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5" Type="http://schemas.microsoft.com/office/2020/02/relationships/classificationlabels" Target="docMetadata/LabelInfo.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61B69" w:rsidP="0008661E" w:rsidRDefault="00143EFA" w14:paraId="24349045" w14:textId="77777777">
      <w:pPr>
        <w:pStyle w:val="DSTOC1-0"/>
      </w:pPr>
      <w:r>
        <w:rPr>
          <w:noProof/>
        </w:rPr>
        <w:drawing>
          <wp:inline distT="0" distB="0" distL="0" distR="0" wp14:anchorId="22198D0E" wp14:editId="49450CE8">
            <wp:extent cx="5400675" cy="1790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1790700"/>
                    </a:xfrm>
                    <a:prstGeom prst="rect">
                      <a:avLst/>
                    </a:prstGeom>
                    <a:noFill/>
                    <a:ln>
                      <a:noFill/>
                    </a:ln>
                  </pic:spPr>
                </pic:pic>
              </a:graphicData>
            </a:graphic>
          </wp:inline>
        </w:drawing>
      </w:r>
    </w:p>
    <w:p w:rsidRPr="007922A3" w:rsidR="0008661E" w:rsidP="0008661E" w:rsidRDefault="001E2F72" w14:paraId="07103B16" w14:textId="6E3EB54C">
      <w:pPr>
        <w:pStyle w:val="DSTOC1-0"/>
        <w:rPr>
          <w:color w:val="0D0D0D" w:themeColor="text1" w:themeTint="F2"/>
        </w:rPr>
      </w:pPr>
      <w:r w:rsidRPr="007922A3">
        <w:rPr>
          <w:color w:val="0D0D0D" w:themeColor="text1" w:themeTint="F2"/>
        </w:rPr>
        <w:t xml:space="preserve">Guide </w:t>
      </w:r>
      <w:r w:rsidR="0063756B">
        <w:rPr>
          <w:color w:val="0D0D0D" w:themeColor="text1" w:themeTint="F2"/>
        </w:rPr>
        <w:t>to</w:t>
      </w:r>
      <w:r w:rsidRPr="007922A3">
        <w:rPr>
          <w:color w:val="0D0D0D" w:themeColor="text1" w:themeTint="F2"/>
        </w:rPr>
        <w:t xml:space="preserve"> </w:t>
      </w:r>
      <w:r w:rsidRPr="007922A3" w:rsidR="00B60808">
        <w:rPr>
          <w:color w:val="0D0D0D" w:themeColor="text1" w:themeTint="F2"/>
        </w:rPr>
        <w:t xml:space="preserve">System Center Management Pack for </w:t>
      </w:r>
      <w:r w:rsidR="00AA04C8">
        <w:rPr>
          <w:color w:val="0D0D0D" w:themeColor="text1" w:themeTint="F2"/>
        </w:rPr>
        <w:t xml:space="preserve">Windows </w:t>
      </w:r>
      <w:r w:rsidR="0006202E">
        <w:rPr>
          <w:color w:val="0D0D0D" w:themeColor="text1" w:themeTint="F2"/>
        </w:rPr>
        <w:t xml:space="preserve">Server 2016 </w:t>
      </w:r>
      <w:r w:rsidRPr="0006202E" w:rsidR="0006202E">
        <w:rPr>
          <w:color w:val="0D0D0D" w:themeColor="text1" w:themeTint="F2"/>
        </w:rPr>
        <w:t xml:space="preserve">and </w:t>
      </w:r>
      <w:r w:rsidR="0030263E">
        <w:rPr>
          <w:color w:val="0D0D0D" w:themeColor="text1" w:themeTint="F2"/>
        </w:rPr>
        <w:t>above</w:t>
      </w:r>
      <w:r w:rsidR="00034250">
        <w:rPr>
          <w:color w:val="0D0D0D" w:themeColor="text1" w:themeTint="F2"/>
        </w:rPr>
        <w:t xml:space="preserve"> </w:t>
      </w:r>
      <w:r w:rsidR="00EA1E45">
        <w:rPr>
          <w:color w:val="0D0D0D" w:themeColor="text1" w:themeTint="F2"/>
        </w:rPr>
        <w:t>Operating Systems</w:t>
      </w:r>
    </w:p>
    <w:p w:rsidRPr="000B5002" w:rsidR="0008661E" w:rsidP="0008661E" w:rsidRDefault="0008661E" w14:paraId="07103B17" w14:textId="77777777">
      <w:pPr>
        <w:rPr>
          <w:b/>
        </w:rPr>
      </w:pPr>
      <w:r w:rsidRPr="000B5002">
        <w:rPr>
          <w:b/>
        </w:rPr>
        <w:t>Microsoft Corporation</w:t>
      </w:r>
    </w:p>
    <w:p w:rsidR="0008661E" w:rsidP="0008661E" w:rsidRDefault="0008661E" w14:paraId="07103B18" w14:textId="439CBEE7">
      <w:r>
        <w:t xml:space="preserve">Published: </w:t>
      </w:r>
      <w:r w:rsidR="006D51E3">
        <w:rPr>
          <w:noProof/>
        </w:rPr>
        <w:t>November</w:t>
      </w:r>
      <w:r w:rsidR="00BD2CE6">
        <w:rPr>
          <w:noProof/>
        </w:rPr>
        <w:t xml:space="preserve"> </w:t>
      </w:r>
      <w:r w:rsidR="00146E08">
        <w:t>20</w:t>
      </w:r>
      <w:r w:rsidR="00F74085">
        <w:t>2</w:t>
      </w:r>
      <w:r w:rsidR="00BD2CE6">
        <w:t>1</w:t>
      </w:r>
    </w:p>
    <w:p w:rsidRPr="00AA480C" w:rsidR="00CD1C99" w:rsidP="00CD1C99" w:rsidRDefault="00CD1C99" w14:paraId="13F7CDE9" w14:textId="77777777">
      <w:pPr>
        <w:pStyle w:val="NormalWeb"/>
        <w:rPr>
          <w:rFonts w:ascii="Arial" w:hAnsi="Arial" w:eastAsia="Times New Roman" w:cs="Arial"/>
          <w:kern w:val="0"/>
          <w:szCs w:val="20"/>
        </w:rPr>
      </w:pPr>
      <w:r w:rsidRPr="00AA480C">
        <w:rPr>
          <w:rFonts w:ascii="Arial" w:hAnsi="Arial" w:cs="Arial"/>
          <w:szCs w:val="20"/>
        </w:rPr>
        <w:t>Send feedback or suggestions about this document to</w:t>
      </w:r>
      <w:r w:rsidRPr="00AA480C">
        <w:rPr>
          <w:rStyle w:val="Hyperlink"/>
          <w:rFonts w:ascii="Arial" w:hAnsi="Arial" w:cs="Arial"/>
          <w:szCs w:val="20"/>
        </w:rPr>
        <w:t xml:space="preserve"> </w:t>
      </w:r>
      <w:hyperlink w:history="1" r:id="rId13">
        <w:r w:rsidRPr="00AA480C">
          <w:rPr>
            <w:rStyle w:val="Hyperlink"/>
            <w:rFonts w:ascii="Arial" w:hAnsi="Arial" w:eastAsia="Times New Roman" w:cs="Arial"/>
            <w:szCs w:val="20"/>
          </w:rPr>
          <w:t>systemcenterfeedback@microsoft.com</w:t>
        </w:r>
      </w:hyperlink>
      <w:r w:rsidRPr="00AA480C">
        <w:rPr>
          <w:rFonts w:ascii="Arial" w:hAnsi="Arial" w:cs="Arial"/>
          <w:szCs w:val="20"/>
        </w:rPr>
        <w:t>. Please include the management pack guide name with your feedback.</w:t>
      </w:r>
    </w:p>
    <w:p w:rsidR="0008661E" w:rsidP="0008661E" w:rsidRDefault="0008661E" w14:paraId="07103B1A" w14:textId="77777777">
      <w:pPr>
        <w:pStyle w:val="DSTOC1-0"/>
        <w:sectPr w:rsidR="0008661E" w:rsidSect="0008661E">
          <w:headerReference w:type="even" r:id="rId14"/>
          <w:headerReference w:type="default" r:id="rId15"/>
          <w:footerReference w:type="even" r:id="rId16"/>
          <w:footerReference w:type="default" r:id="rId17"/>
          <w:headerReference w:type="first" r:id="rId18"/>
          <w:footerReference w:type="first" r:id="rId19"/>
          <w:pgSz w:w="12240" w:h="15840" w:code="1"/>
          <w:pgMar w:top="1440" w:right="1800" w:bottom="1440" w:left="1800" w:header="1440" w:footer="1440" w:gutter="0"/>
          <w:cols w:space="720"/>
          <w:docGrid w:linePitch="360"/>
        </w:sectPr>
      </w:pPr>
    </w:p>
    <w:p w:rsidR="0008661E" w:rsidP="0008661E" w:rsidRDefault="0008661E" w14:paraId="07103B1B" w14:textId="77777777">
      <w:pPr>
        <w:pStyle w:val="DSTOC1-0"/>
      </w:pPr>
      <w:r>
        <w:t>Copyright</w:t>
      </w:r>
    </w:p>
    <w:p w:rsidR="0008661E" w:rsidP="0008661E" w:rsidRDefault="0008661E" w14:paraId="07103B1C" w14:textId="77777777">
      <w:r>
        <w:t xml:space="preserve">Information in this document, including URL and other Internet Web site references, is subject to change without notice. 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08661E" w:rsidP="0008661E" w:rsidRDefault="0008661E" w14:paraId="07103B1D" w14:textId="77777777">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08661E" w:rsidP="0008661E" w:rsidRDefault="006B3AE4" w14:paraId="07103B1E" w14:textId="36A80FF1">
      <w:r>
        <w:t xml:space="preserve">© </w:t>
      </w:r>
      <w:r w:rsidR="005D7137">
        <w:t>201</w:t>
      </w:r>
      <w:r w:rsidR="007F3DB1">
        <w:t>9</w:t>
      </w:r>
      <w:r w:rsidR="00AF2E4A">
        <w:t xml:space="preserve"> </w:t>
      </w:r>
      <w:r w:rsidR="0008661E">
        <w:t>Microsoft Corporation. All rights reserved.</w:t>
      </w:r>
    </w:p>
    <w:p w:rsidR="0008661E" w:rsidP="0008661E" w:rsidRDefault="0008661E" w14:paraId="07103B1F" w14:textId="7A8ED583">
      <w:r w:rsidRPr="00AE6652">
        <w:rPr>
          <w:noProof/>
        </w:rPr>
        <w:t>Microsoft</w:t>
      </w:r>
      <w:r>
        <w:t xml:space="preserve"> and MS-DOS, Windows, Windows Server, and Active Directory are trademarks of the Microsoft group of companies. All other trademarks are</w:t>
      </w:r>
      <w:r w:rsidR="00AF2E4A">
        <w:t xml:space="preserve"> the</w:t>
      </w:r>
      <w:r>
        <w:t xml:space="preserve"> </w:t>
      </w:r>
      <w:r w:rsidRPr="00AF2E4A">
        <w:rPr>
          <w:noProof/>
        </w:rPr>
        <w:t>property</w:t>
      </w:r>
      <w:r>
        <w:t xml:space="preserve"> of their respective owners.</w:t>
      </w:r>
    </w:p>
    <w:p w:rsidR="00463E6C" w:rsidP="00B2108B" w:rsidRDefault="00B2108B" w14:paraId="26211949" w14:textId="30BA8D19">
      <w:pPr>
        <w:spacing w:before="0" w:after="0" w:line="240" w:lineRule="auto"/>
      </w:pPr>
      <w:r>
        <w:br w:type="page"/>
      </w:r>
    </w:p>
    <w:sdt>
      <w:sdtPr>
        <w:rPr>
          <w:rFonts w:ascii="Arial" w:hAnsi="Arial" w:eastAsia="SimSun" w:cs="Times New Roman"/>
          <w:color w:val="auto"/>
          <w:kern w:val="24"/>
          <w:sz w:val="20"/>
          <w:szCs w:val="20"/>
        </w:rPr>
        <w:id w:val="-868615308"/>
        <w:docPartObj>
          <w:docPartGallery w:val="Table of Contents"/>
          <w:docPartUnique/>
        </w:docPartObj>
      </w:sdtPr>
      <w:sdtEndPr>
        <w:rPr>
          <w:b/>
          <w:bCs/>
          <w:noProof/>
        </w:rPr>
      </w:sdtEndPr>
      <w:sdtContent>
        <w:p w:rsidRPr="00E10152" w:rsidR="00E10152" w:rsidP="00E10152" w:rsidRDefault="00E10152" w14:paraId="763305B9" w14:textId="4F166749">
          <w:pPr>
            <w:pStyle w:val="TOCHeading"/>
            <w:pBdr>
              <w:bottom w:val="single" w:color="auto" w:sz="4" w:space="1"/>
            </w:pBdr>
            <w:rPr>
              <w:rFonts w:ascii="Arial" w:hAnsi="Arial" w:cs="Arial"/>
              <w:b/>
              <w:color w:val="000000" w:themeColor="text1"/>
              <w:sz w:val="40"/>
              <w:szCs w:val="40"/>
            </w:rPr>
          </w:pPr>
          <w:r w:rsidRPr="00E10152">
            <w:rPr>
              <w:rFonts w:ascii="Arial" w:hAnsi="Arial" w:cs="Arial"/>
              <w:b/>
              <w:color w:val="000000" w:themeColor="text1"/>
              <w:sz w:val="40"/>
              <w:szCs w:val="40"/>
            </w:rPr>
            <w:t>Contents</w:t>
          </w:r>
        </w:p>
        <w:p w:rsidR="00D66ABB" w:rsidRDefault="00E10152" w14:paraId="44AC58A6" w14:textId="7D1849FA">
          <w:pPr>
            <w:pStyle w:val="TOC1"/>
            <w:tabs>
              <w:tab w:val="right" w:leader="dot" w:pos="8630"/>
            </w:tabs>
            <w:rPr>
              <w:rFonts w:asciiTheme="minorHAnsi" w:hAnsiTheme="minorHAnsi" w:eastAsiaTheme="minorEastAsia" w:cstheme="minorBidi"/>
              <w:noProof/>
              <w:kern w:val="0"/>
              <w:sz w:val="22"/>
              <w:szCs w:val="22"/>
              <w:lang w:val="en-GB" w:eastAsia="en-GB"/>
            </w:rPr>
          </w:pPr>
          <w:r>
            <w:fldChar w:fldCharType="begin"/>
          </w:r>
          <w:r>
            <w:instrText xml:space="preserve"> TOC \o "1-3" \h \z \u </w:instrText>
          </w:r>
          <w:r>
            <w:fldChar w:fldCharType="separate"/>
          </w:r>
          <w:hyperlink w:history="1" w:anchor="_Toc87445776">
            <w:r w:rsidRPr="0081544D" w:rsidR="00D66ABB">
              <w:rPr>
                <w:rStyle w:val="Hyperlink"/>
                <w:noProof/>
              </w:rPr>
              <w:t>System Center Management Pack for the Windows Server 2016 and above Operating Systems</w:t>
            </w:r>
            <w:r w:rsidR="00D66ABB">
              <w:rPr>
                <w:noProof/>
                <w:webHidden/>
              </w:rPr>
              <w:tab/>
            </w:r>
            <w:r w:rsidR="00D66ABB">
              <w:rPr>
                <w:noProof/>
                <w:webHidden/>
              </w:rPr>
              <w:fldChar w:fldCharType="begin"/>
            </w:r>
            <w:r w:rsidR="00D66ABB">
              <w:rPr>
                <w:noProof/>
                <w:webHidden/>
              </w:rPr>
              <w:instrText xml:space="preserve"> PAGEREF _Toc87445776 \h </w:instrText>
            </w:r>
            <w:r w:rsidR="00D66ABB">
              <w:rPr>
                <w:noProof/>
                <w:webHidden/>
              </w:rPr>
            </w:r>
            <w:r w:rsidR="00D66ABB">
              <w:rPr>
                <w:noProof/>
                <w:webHidden/>
              </w:rPr>
              <w:fldChar w:fldCharType="separate"/>
            </w:r>
            <w:r w:rsidR="00D66ABB">
              <w:rPr>
                <w:noProof/>
                <w:webHidden/>
              </w:rPr>
              <w:t>5</w:t>
            </w:r>
            <w:r w:rsidR="00D66ABB">
              <w:rPr>
                <w:noProof/>
                <w:webHidden/>
              </w:rPr>
              <w:fldChar w:fldCharType="end"/>
            </w:r>
          </w:hyperlink>
        </w:p>
        <w:p w:rsidR="00D66ABB" w:rsidRDefault="002E0E36" w14:paraId="22D19FDD" w14:textId="704D5AE2">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77">
            <w:r w:rsidRPr="0081544D" w:rsidR="00D66ABB">
              <w:rPr>
                <w:rStyle w:val="Hyperlink"/>
                <w:noProof/>
              </w:rPr>
              <w:t>Document Version</w:t>
            </w:r>
            <w:r w:rsidR="00D66ABB">
              <w:rPr>
                <w:noProof/>
                <w:webHidden/>
              </w:rPr>
              <w:tab/>
            </w:r>
            <w:r w:rsidR="00D66ABB">
              <w:rPr>
                <w:noProof/>
                <w:webHidden/>
              </w:rPr>
              <w:fldChar w:fldCharType="begin"/>
            </w:r>
            <w:r w:rsidR="00D66ABB">
              <w:rPr>
                <w:noProof/>
                <w:webHidden/>
              </w:rPr>
              <w:instrText xml:space="preserve"> PAGEREF _Toc87445777 \h </w:instrText>
            </w:r>
            <w:r w:rsidR="00D66ABB">
              <w:rPr>
                <w:noProof/>
                <w:webHidden/>
              </w:rPr>
            </w:r>
            <w:r w:rsidR="00D66ABB">
              <w:rPr>
                <w:noProof/>
                <w:webHidden/>
              </w:rPr>
              <w:fldChar w:fldCharType="separate"/>
            </w:r>
            <w:r w:rsidR="00D66ABB">
              <w:rPr>
                <w:noProof/>
                <w:webHidden/>
              </w:rPr>
              <w:t>5</w:t>
            </w:r>
            <w:r w:rsidR="00D66ABB">
              <w:rPr>
                <w:noProof/>
                <w:webHidden/>
              </w:rPr>
              <w:fldChar w:fldCharType="end"/>
            </w:r>
          </w:hyperlink>
        </w:p>
        <w:p w:rsidR="00D66ABB" w:rsidRDefault="002E0E36" w14:paraId="5EEEA6AB" w14:textId="175FC035">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78">
            <w:r w:rsidRPr="0081544D" w:rsidR="00D66ABB">
              <w:rPr>
                <w:rStyle w:val="Hyperlink"/>
                <w:noProof/>
              </w:rPr>
              <w:t>Revision History</w:t>
            </w:r>
            <w:r w:rsidR="00D66ABB">
              <w:rPr>
                <w:noProof/>
                <w:webHidden/>
              </w:rPr>
              <w:tab/>
            </w:r>
            <w:r w:rsidR="00D66ABB">
              <w:rPr>
                <w:noProof/>
                <w:webHidden/>
              </w:rPr>
              <w:fldChar w:fldCharType="begin"/>
            </w:r>
            <w:r w:rsidR="00D66ABB">
              <w:rPr>
                <w:noProof/>
                <w:webHidden/>
              </w:rPr>
              <w:instrText xml:space="preserve"> PAGEREF _Toc87445778 \h </w:instrText>
            </w:r>
            <w:r w:rsidR="00D66ABB">
              <w:rPr>
                <w:noProof/>
                <w:webHidden/>
              </w:rPr>
            </w:r>
            <w:r w:rsidR="00D66ABB">
              <w:rPr>
                <w:noProof/>
                <w:webHidden/>
              </w:rPr>
              <w:fldChar w:fldCharType="separate"/>
            </w:r>
            <w:r w:rsidR="00D66ABB">
              <w:rPr>
                <w:noProof/>
                <w:webHidden/>
              </w:rPr>
              <w:t>5</w:t>
            </w:r>
            <w:r w:rsidR="00D66ABB">
              <w:rPr>
                <w:noProof/>
                <w:webHidden/>
              </w:rPr>
              <w:fldChar w:fldCharType="end"/>
            </w:r>
          </w:hyperlink>
        </w:p>
        <w:p w:rsidR="00D66ABB" w:rsidRDefault="002E0E36" w14:paraId="047CCF9B" w14:textId="39D653B2">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79">
            <w:r w:rsidRPr="0081544D" w:rsidR="00D66ABB">
              <w:rPr>
                <w:rStyle w:val="Hyperlink"/>
                <w:noProof/>
              </w:rPr>
              <w:t>Get the Latest Management Pack and Documentation</w:t>
            </w:r>
            <w:r w:rsidR="00D66ABB">
              <w:rPr>
                <w:noProof/>
                <w:webHidden/>
              </w:rPr>
              <w:tab/>
            </w:r>
            <w:r w:rsidR="00D66ABB">
              <w:rPr>
                <w:noProof/>
                <w:webHidden/>
              </w:rPr>
              <w:fldChar w:fldCharType="begin"/>
            </w:r>
            <w:r w:rsidR="00D66ABB">
              <w:rPr>
                <w:noProof/>
                <w:webHidden/>
              </w:rPr>
              <w:instrText xml:space="preserve"> PAGEREF _Toc87445779 \h </w:instrText>
            </w:r>
            <w:r w:rsidR="00D66ABB">
              <w:rPr>
                <w:noProof/>
                <w:webHidden/>
              </w:rPr>
            </w:r>
            <w:r w:rsidR="00D66ABB">
              <w:rPr>
                <w:noProof/>
                <w:webHidden/>
              </w:rPr>
              <w:fldChar w:fldCharType="separate"/>
            </w:r>
            <w:r w:rsidR="00D66ABB">
              <w:rPr>
                <w:noProof/>
                <w:webHidden/>
              </w:rPr>
              <w:t>7</w:t>
            </w:r>
            <w:r w:rsidR="00D66ABB">
              <w:rPr>
                <w:noProof/>
                <w:webHidden/>
              </w:rPr>
              <w:fldChar w:fldCharType="end"/>
            </w:r>
          </w:hyperlink>
        </w:p>
        <w:p w:rsidR="00D66ABB" w:rsidRDefault="002E0E36" w14:paraId="43352CD9" w14:textId="3156E0A7">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80">
            <w:r w:rsidRPr="0081544D" w:rsidR="00D66ABB">
              <w:rPr>
                <w:rStyle w:val="Hyperlink"/>
                <w:rFonts w:cs="Arial"/>
                <w:noProof/>
              </w:rPr>
              <w:t>Changes in Version 10.1.0.6</w:t>
            </w:r>
            <w:r w:rsidR="00D66ABB">
              <w:rPr>
                <w:noProof/>
                <w:webHidden/>
              </w:rPr>
              <w:tab/>
            </w:r>
            <w:r w:rsidR="00D66ABB">
              <w:rPr>
                <w:noProof/>
                <w:webHidden/>
              </w:rPr>
              <w:fldChar w:fldCharType="begin"/>
            </w:r>
            <w:r w:rsidR="00D66ABB">
              <w:rPr>
                <w:noProof/>
                <w:webHidden/>
              </w:rPr>
              <w:instrText xml:space="preserve"> PAGEREF _Toc87445780 \h </w:instrText>
            </w:r>
            <w:r w:rsidR="00D66ABB">
              <w:rPr>
                <w:noProof/>
                <w:webHidden/>
              </w:rPr>
            </w:r>
            <w:r w:rsidR="00D66ABB">
              <w:rPr>
                <w:noProof/>
                <w:webHidden/>
              </w:rPr>
              <w:fldChar w:fldCharType="separate"/>
            </w:r>
            <w:r w:rsidR="00D66ABB">
              <w:rPr>
                <w:noProof/>
                <w:webHidden/>
              </w:rPr>
              <w:t>7</w:t>
            </w:r>
            <w:r w:rsidR="00D66ABB">
              <w:rPr>
                <w:noProof/>
                <w:webHidden/>
              </w:rPr>
              <w:fldChar w:fldCharType="end"/>
            </w:r>
          </w:hyperlink>
        </w:p>
        <w:p w:rsidR="00D66ABB" w:rsidRDefault="002E0E36" w14:paraId="6A065BDE" w14:textId="1C4493D0">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81">
            <w:r w:rsidRPr="0081544D" w:rsidR="00D66ABB">
              <w:rPr>
                <w:rStyle w:val="Hyperlink"/>
                <w:rFonts w:cs="Arial"/>
                <w:noProof/>
              </w:rPr>
              <w:t>Changes in Version 10.1.0.5</w:t>
            </w:r>
            <w:r w:rsidR="00D66ABB">
              <w:rPr>
                <w:noProof/>
                <w:webHidden/>
              </w:rPr>
              <w:tab/>
            </w:r>
            <w:r w:rsidR="00D66ABB">
              <w:rPr>
                <w:noProof/>
                <w:webHidden/>
              </w:rPr>
              <w:fldChar w:fldCharType="begin"/>
            </w:r>
            <w:r w:rsidR="00D66ABB">
              <w:rPr>
                <w:noProof/>
                <w:webHidden/>
              </w:rPr>
              <w:instrText xml:space="preserve"> PAGEREF _Toc87445781 \h </w:instrText>
            </w:r>
            <w:r w:rsidR="00D66ABB">
              <w:rPr>
                <w:noProof/>
                <w:webHidden/>
              </w:rPr>
            </w:r>
            <w:r w:rsidR="00D66ABB">
              <w:rPr>
                <w:noProof/>
                <w:webHidden/>
              </w:rPr>
              <w:fldChar w:fldCharType="separate"/>
            </w:r>
            <w:r w:rsidR="00D66ABB">
              <w:rPr>
                <w:noProof/>
                <w:webHidden/>
              </w:rPr>
              <w:t>8</w:t>
            </w:r>
            <w:r w:rsidR="00D66ABB">
              <w:rPr>
                <w:noProof/>
                <w:webHidden/>
              </w:rPr>
              <w:fldChar w:fldCharType="end"/>
            </w:r>
          </w:hyperlink>
        </w:p>
        <w:p w:rsidR="00D66ABB" w:rsidRDefault="002E0E36" w14:paraId="10FF4817" w14:textId="392B6452">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82">
            <w:r w:rsidRPr="0081544D" w:rsidR="00D66ABB">
              <w:rPr>
                <w:rStyle w:val="Hyperlink"/>
                <w:rFonts w:cs="Arial"/>
                <w:noProof/>
              </w:rPr>
              <w:t>Changes in Version 10.1.0.2</w:t>
            </w:r>
            <w:r w:rsidR="00D66ABB">
              <w:rPr>
                <w:noProof/>
                <w:webHidden/>
              </w:rPr>
              <w:tab/>
            </w:r>
            <w:r w:rsidR="00D66ABB">
              <w:rPr>
                <w:noProof/>
                <w:webHidden/>
              </w:rPr>
              <w:fldChar w:fldCharType="begin"/>
            </w:r>
            <w:r w:rsidR="00D66ABB">
              <w:rPr>
                <w:noProof/>
                <w:webHidden/>
              </w:rPr>
              <w:instrText xml:space="preserve"> PAGEREF _Toc87445782 \h </w:instrText>
            </w:r>
            <w:r w:rsidR="00D66ABB">
              <w:rPr>
                <w:noProof/>
                <w:webHidden/>
              </w:rPr>
            </w:r>
            <w:r w:rsidR="00D66ABB">
              <w:rPr>
                <w:noProof/>
                <w:webHidden/>
              </w:rPr>
              <w:fldChar w:fldCharType="separate"/>
            </w:r>
            <w:r w:rsidR="00D66ABB">
              <w:rPr>
                <w:noProof/>
                <w:webHidden/>
              </w:rPr>
              <w:t>8</w:t>
            </w:r>
            <w:r w:rsidR="00D66ABB">
              <w:rPr>
                <w:noProof/>
                <w:webHidden/>
              </w:rPr>
              <w:fldChar w:fldCharType="end"/>
            </w:r>
          </w:hyperlink>
        </w:p>
        <w:p w:rsidR="00D66ABB" w:rsidRDefault="002E0E36" w14:paraId="2C7D582C" w14:textId="4741102B">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83">
            <w:r w:rsidRPr="0081544D" w:rsidR="00D66ABB">
              <w:rPr>
                <w:rStyle w:val="Hyperlink"/>
                <w:rFonts w:cs="Arial"/>
                <w:noProof/>
              </w:rPr>
              <w:t>Changes in Version 10.1.0.0</w:t>
            </w:r>
            <w:r w:rsidR="00D66ABB">
              <w:rPr>
                <w:noProof/>
                <w:webHidden/>
              </w:rPr>
              <w:tab/>
            </w:r>
            <w:r w:rsidR="00D66ABB">
              <w:rPr>
                <w:noProof/>
                <w:webHidden/>
              </w:rPr>
              <w:fldChar w:fldCharType="begin"/>
            </w:r>
            <w:r w:rsidR="00D66ABB">
              <w:rPr>
                <w:noProof/>
                <w:webHidden/>
              </w:rPr>
              <w:instrText xml:space="preserve"> PAGEREF _Toc87445783 \h </w:instrText>
            </w:r>
            <w:r w:rsidR="00D66ABB">
              <w:rPr>
                <w:noProof/>
                <w:webHidden/>
              </w:rPr>
            </w:r>
            <w:r w:rsidR="00D66ABB">
              <w:rPr>
                <w:noProof/>
                <w:webHidden/>
              </w:rPr>
              <w:fldChar w:fldCharType="separate"/>
            </w:r>
            <w:r w:rsidR="00D66ABB">
              <w:rPr>
                <w:noProof/>
                <w:webHidden/>
              </w:rPr>
              <w:t>8</w:t>
            </w:r>
            <w:r w:rsidR="00D66ABB">
              <w:rPr>
                <w:noProof/>
                <w:webHidden/>
              </w:rPr>
              <w:fldChar w:fldCharType="end"/>
            </w:r>
          </w:hyperlink>
        </w:p>
        <w:p w:rsidR="00D66ABB" w:rsidRDefault="002E0E36" w14:paraId="5FAC6434" w14:textId="1904D253">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84">
            <w:r w:rsidRPr="0081544D" w:rsidR="00D66ABB">
              <w:rPr>
                <w:rStyle w:val="Hyperlink"/>
                <w:rFonts w:cs="Arial"/>
                <w:noProof/>
              </w:rPr>
              <w:t>Changes in Version 10.0.21.0</w:t>
            </w:r>
            <w:r w:rsidR="00D66ABB">
              <w:rPr>
                <w:noProof/>
                <w:webHidden/>
              </w:rPr>
              <w:tab/>
            </w:r>
            <w:r w:rsidR="00D66ABB">
              <w:rPr>
                <w:noProof/>
                <w:webHidden/>
              </w:rPr>
              <w:fldChar w:fldCharType="begin"/>
            </w:r>
            <w:r w:rsidR="00D66ABB">
              <w:rPr>
                <w:noProof/>
                <w:webHidden/>
              </w:rPr>
              <w:instrText xml:space="preserve"> PAGEREF _Toc87445784 \h </w:instrText>
            </w:r>
            <w:r w:rsidR="00D66ABB">
              <w:rPr>
                <w:noProof/>
                <w:webHidden/>
              </w:rPr>
            </w:r>
            <w:r w:rsidR="00D66ABB">
              <w:rPr>
                <w:noProof/>
                <w:webHidden/>
              </w:rPr>
              <w:fldChar w:fldCharType="separate"/>
            </w:r>
            <w:r w:rsidR="00D66ABB">
              <w:rPr>
                <w:noProof/>
                <w:webHidden/>
              </w:rPr>
              <w:t>8</w:t>
            </w:r>
            <w:r w:rsidR="00D66ABB">
              <w:rPr>
                <w:noProof/>
                <w:webHidden/>
              </w:rPr>
              <w:fldChar w:fldCharType="end"/>
            </w:r>
          </w:hyperlink>
        </w:p>
        <w:p w:rsidR="00D66ABB" w:rsidRDefault="002E0E36" w14:paraId="738CFF05" w14:textId="3A937679">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85">
            <w:r w:rsidRPr="0081544D" w:rsidR="00D66ABB">
              <w:rPr>
                <w:rStyle w:val="Hyperlink"/>
                <w:rFonts w:cs="Arial"/>
                <w:noProof/>
              </w:rPr>
              <w:t>Changes in Version 10.0.19.0</w:t>
            </w:r>
            <w:r w:rsidR="00D66ABB">
              <w:rPr>
                <w:noProof/>
                <w:webHidden/>
              </w:rPr>
              <w:tab/>
            </w:r>
            <w:r w:rsidR="00D66ABB">
              <w:rPr>
                <w:noProof/>
                <w:webHidden/>
              </w:rPr>
              <w:fldChar w:fldCharType="begin"/>
            </w:r>
            <w:r w:rsidR="00D66ABB">
              <w:rPr>
                <w:noProof/>
                <w:webHidden/>
              </w:rPr>
              <w:instrText xml:space="preserve"> PAGEREF _Toc87445785 \h </w:instrText>
            </w:r>
            <w:r w:rsidR="00D66ABB">
              <w:rPr>
                <w:noProof/>
                <w:webHidden/>
              </w:rPr>
            </w:r>
            <w:r w:rsidR="00D66ABB">
              <w:rPr>
                <w:noProof/>
                <w:webHidden/>
              </w:rPr>
              <w:fldChar w:fldCharType="separate"/>
            </w:r>
            <w:r w:rsidR="00D66ABB">
              <w:rPr>
                <w:noProof/>
                <w:webHidden/>
              </w:rPr>
              <w:t>9</w:t>
            </w:r>
            <w:r w:rsidR="00D66ABB">
              <w:rPr>
                <w:noProof/>
                <w:webHidden/>
              </w:rPr>
              <w:fldChar w:fldCharType="end"/>
            </w:r>
          </w:hyperlink>
        </w:p>
        <w:p w:rsidR="00D66ABB" w:rsidRDefault="002E0E36" w14:paraId="032064BF" w14:textId="14230E60">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86">
            <w:r w:rsidRPr="0081544D" w:rsidR="00D66ABB">
              <w:rPr>
                <w:rStyle w:val="Hyperlink"/>
                <w:rFonts w:cs="Arial"/>
                <w:noProof/>
              </w:rPr>
              <w:t>Changes in Version 10.0.17.0</w:t>
            </w:r>
            <w:r w:rsidR="00D66ABB">
              <w:rPr>
                <w:noProof/>
                <w:webHidden/>
              </w:rPr>
              <w:tab/>
            </w:r>
            <w:r w:rsidR="00D66ABB">
              <w:rPr>
                <w:noProof/>
                <w:webHidden/>
              </w:rPr>
              <w:fldChar w:fldCharType="begin"/>
            </w:r>
            <w:r w:rsidR="00D66ABB">
              <w:rPr>
                <w:noProof/>
                <w:webHidden/>
              </w:rPr>
              <w:instrText xml:space="preserve"> PAGEREF _Toc87445786 \h </w:instrText>
            </w:r>
            <w:r w:rsidR="00D66ABB">
              <w:rPr>
                <w:noProof/>
                <w:webHidden/>
              </w:rPr>
            </w:r>
            <w:r w:rsidR="00D66ABB">
              <w:rPr>
                <w:noProof/>
                <w:webHidden/>
              </w:rPr>
              <w:fldChar w:fldCharType="separate"/>
            </w:r>
            <w:r w:rsidR="00D66ABB">
              <w:rPr>
                <w:noProof/>
                <w:webHidden/>
              </w:rPr>
              <w:t>10</w:t>
            </w:r>
            <w:r w:rsidR="00D66ABB">
              <w:rPr>
                <w:noProof/>
                <w:webHidden/>
              </w:rPr>
              <w:fldChar w:fldCharType="end"/>
            </w:r>
          </w:hyperlink>
        </w:p>
        <w:p w:rsidR="00D66ABB" w:rsidRDefault="002E0E36" w14:paraId="0CC5A5AB" w14:textId="6F7E0C6C">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87">
            <w:r w:rsidRPr="0081544D" w:rsidR="00D66ABB">
              <w:rPr>
                <w:rStyle w:val="Hyperlink"/>
                <w:rFonts w:cs="Arial"/>
                <w:noProof/>
              </w:rPr>
              <w:t>Changes in Version 10.0.8.0</w:t>
            </w:r>
            <w:r w:rsidR="00D66ABB">
              <w:rPr>
                <w:noProof/>
                <w:webHidden/>
              </w:rPr>
              <w:tab/>
            </w:r>
            <w:r w:rsidR="00D66ABB">
              <w:rPr>
                <w:noProof/>
                <w:webHidden/>
              </w:rPr>
              <w:fldChar w:fldCharType="begin"/>
            </w:r>
            <w:r w:rsidR="00D66ABB">
              <w:rPr>
                <w:noProof/>
                <w:webHidden/>
              </w:rPr>
              <w:instrText xml:space="preserve"> PAGEREF _Toc87445787 \h </w:instrText>
            </w:r>
            <w:r w:rsidR="00D66ABB">
              <w:rPr>
                <w:noProof/>
                <w:webHidden/>
              </w:rPr>
            </w:r>
            <w:r w:rsidR="00D66ABB">
              <w:rPr>
                <w:noProof/>
                <w:webHidden/>
              </w:rPr>
              <w:fldChar w:fldCharType="separate"/>
            </w:r>
            <w:r w:rsidR="00D66ABB">
              <w:rPr>
                <w:noProof/>
                <w:webHidden/>
              </w:rPr>
              <w:t>10</w:t>
            </w:r>
            <w:r w:rsidR="00D66ABB">
              <w:rPr>
                <w:noProof/>
                <w:webHidden/>
              </w:rPr>
              <w:fldChar w:fldCharType="end"/>
            </w:r>
          </w:hyperlink>
        </w:p>
        <w:p w:rsidR="00D66ABB" w:rsidRDefault="002E0E36" w14:paraId="15714008" w14:textId="204C1B8D">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88">
            <w:r w:rsidRPr="0081544D" w:rsidR="00D66ABB">
              <w:rPr>
                <w:rStyle w:val="Hyperlink"/>
                <w:rFonts w:cs="Arial"/>
                <w:noProof/>
              </w:rPr>
              <w:t>Changes in Version 10.0.3.0</w:t>
            </w:r>
            <w:r w:rsidR="00D66ABB">
              <w:rPr>
                <w:noProof/>
                <w:webHidden/>
              </w:rPr>
              <w:tab/>
            </w:r>
            <w:r w:rsidR="00D66ABB">
              <w:rPr>
                <w:noProof/>
                <w:webHidden/>
              </w:rPr>
              <w:fldChar w:fldCharType="begin"/>
            </w:r>
            <w:r w:rsidR="00D66ABB">
              <w:rPr>
                <w:noProof/>
                <w:webHidden/>
              </w:rPr>
              <w:instrText xml:space="preserve"> PAGEREF _Toc87445788 \h </w:instrText>
            </w:r>
            <w:r w:rsidR="00D66ABB">
              <w:rPr>
                <w:noProof/>
                <w:webHidden/>
              </w:rPr>
            </w:r>
            <w:r w:rsidR="00D66ABB">
              <w:rPr>
                <w:noProof/>
                <w:webHidden/>
              </w:rPr>
              <w:fldChar w:fldCharType="separate"/>
            </w:r>
            <w:r w:rsidR="00D66ABB">
              <w:rPr>
                <w:noProof/>
                <w:webHidden/>
              </w:rPr>
              <w:t>12</w:t>
            </w:r>
            <w:r w:rsidR="00D66ABB">
              <w:rPr>
                <w:noProof/>
                <w:webHidden/>
              </w:rPr>
              <w:fldChar w:fldCharType="end"/>
            </w:r>
          </w:hyperlink>
        </w:p>
        <w:p w:rsidR="00D66ABB" w:rsidRDefault="002E0E36" w14:paraId="34B23223" w14:textId="4813FDCF">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89">
            <w:r w:rsidRPr="0081544D" w:rsidR="00D66ABB">
              <w:rPr>
                <w:rStyle w:val="Hyperlink"/>
                <w:rFonts w:cs="Arial"/>
                <w:noProof/>
              </w:rPr>
              <w:t>Changes in Version 10.0.2.0</w:t>
            </w:r>
            <w:r w:rsidR="00D66ABB">
              <w:rPr>
                <w:noProof/>
                <w:webHidden/>
              </w:rPr>
              <w:tab/>
            </w:r>
            <w:r w:rsidR="00D66ABB">
              <w:rPr>
                <w:noProof/>
                <w:webHidden/>
              </w:rPr>
              <w:fldChar w:fldCharType="begin"/>
            </w:r>
            <w:r w:rsidR="00D66ABB">
              <w:rPr>
                <w:noProof/>
                <w:webHidden/>
              </w:rPr>
              <w:instrText xml:space="preserve"> PAGEREF _Toc87445789 \h </w:instrText>
            </w:r>
            <w:r w:rsidR="00D66ABB">
              <w:rPr>
                <w:noProof/>
                <w:webHidden/>
              </w:rPr>
            </w:r>
            <w:r w:rsidR="00D66ABB">
              <w:rPr>
                <w:noProof/>
                <w:webHidden/>
              </w:rPr>
              <w:fldChar w:fldCharType="separate"/>
            </w:r>
            <w:r w:rsidR="00D66ABB">
              <w:rPr>
                <w:noProof/>
                <w:webHidden/>
              </w:rPr>
              <w:t>12</w:t>
            </w:r>
            <w:r w:rsidR="00D66ABB">
              <w:rPr>
                <w:noProof/>
                <w:webHidden/>
              </w:rPr>
              <w:fldChar w:fldCharType="end"/>
            </w:r>
          </w:hyperlink>
        </w:p>
        <w:p w:rsidR="00D66ABB" w:rsidRDefault="002E0E36" w14:paraId="333A3EFF" w14:textId="30C3A5DA">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90">
            <w:r w:rsidRPr="0081544D" w:rsidR="00D66ABB">
              <w:rPr>
                <w:rStyle w:val="Hyperlink"/>
                <w:rFonts w:cs="Arial"/>
                <w:noProof/>
              </w:rPr>
              <w:t>Changes in Version 10.0.1.0</w:t>
            </w:r>
            <w:r w:rsidR="00D66ABB">
              <w:rPr>
                <w:noProof/>
                <w:webHidden/>
              </w:rPr>
              <w:tab/>
            </w:r>
            <w:r w:rsidR="00D66ABB">
              <w:rPr>
                <w:noProof/>
                <w:webHidden/>
              </w:rPr>
              <w:fldChar w:fldCharType="begin"/>
            </w:r>
            <w:r w:rsidR="00D66ABB">
              <w:rPr>
                <w:noProof/>
                <w:webHidden/>
              </w:rPr>
              <w:instrText xml:space="preserve"> PAGEREF _Toc87445790 \h </w:instrText>
            </w:r>
            <w:r w:rsidR="00D66ABB">
              <w:rPr>
                <w:noProof/>
                <w:webHidden/>
              </w:rPr>
            </w:r>
            <w:r w:rsidR="00D66ABB">
              <w:rPr>
                <w:noProof/>
                <w:webHidden/>
              </w:rPr>
              <w:fldChar w:fldCharType="separate"/>
            </w:r>
            <w:r w:rsidR="00D66ABB">
              <w:rPr>
                <w:noProof/>
                <w:webHidden/>
              </w:rPr>
              <w:t>13</w:t>
            </w:r>
            <w:r w:rsidR="00D66ABB">
              <w:rPr>
                <w:noProof/>
                <w:webHidden/>
              </w:rPr>
              <w:fldChar w:fldCharType="end"/>
            </w:r>
          </w:hyperlink>
        </w:p>
        <w:p w:rsidR="00D66ABB" w:rsidRDefault="002E0E36" w14:paraId="5C8F8966" w14:textId="239D395D">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91">
            <w:r w:rsidRPr="0081544D" w:rsidR="00D66ABB">
              <w:rPr>
                <w:rStyle w:val="Hyperlink"/>
                <w:rFonts w:cs="Arial"/>
                <w:noProof/>
              </w:rPr>
              <w:t>Changes in Version 10.0.0.0</w:t>
            </w:r>
            <w:r w:rsidR="00D66ABB">
              <w:rPr>
                <w:noProof/>
                <w:webHidden/>
              </w:rPr>
              <w:tab/>
            </w:r>
            <w:r w:rsidR="00D66ABB">
              <w:rPr>
                <w:noProof/>
                <w:webHidden/>
              </w:rPr>
              <w:fldChar w:fldCharType="begin"/>
            </w:r>
            <w:r w:rsidR="00D66ABB">
              <w:rPr>
                <w:noProof/>
                <w:webHidden/>
              </w:rPr>
              <w:instrText xml:space="preserve"> PAGEREF _Toc87445791 \h </w:instrText>
            </w:r>
            <w:r w:rsidR="00D66ABB">
              <w:rPr>
                <w:noProof/>
                <w:webHidden/>
              </w:rPr>
            </w:r>
            <w:r w:rsidR="00D66ABB">
              <w:rPr>
                <w:noProof/>
                <w:webHidden/>
              </w:rPr>
              <w:fldChar w:fldCharType="separate"/>
            </w:r>
            <w:r w:rsidR="00D66ABB">
              <w:rPr>
                <w:noProof/>
                <w:webHidden/>
              </w:rPr>
              <w:t>13</w:t>
            </w:r>
            <w:r w:rsidR="00D66ABB">
              <w:rPr>
                <w:noProof/>
                <w:webHidden/>
              </w:rPr>
              <w:fldChar w:fldCharType="end"/>
            </w:r>
          </w:hyperlink>
        </w:p>
        <w:p w:rsidR="00D66ABB" w:rsidRDefault="002E0E36" w14:paraId="0996FE90" w14:textId="14385428">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92">
            <w:r w:rsidRPr="0081544D" w:rsidR="00D66ABB">
              <w:rPr>
                <w:rStyle w:val="Hyperlink"/>
                <w:noProof/>
              </w:rPr>
              <w:t>Supported Configurations</w:t>
            </w:r>
            <w:r w:rsidR="00D66ABB">
              <w:rPr>
                <w:noProof/>
                <w:webHidden/>
              </w:rPr>
              <w:tab/>
            </w:r>
            <w:r w:rsidR="00D66ABB">
              <w:rPr>
                <w:noProof/>
                <w:webHidden/>
              </w:rPr>
              <w:fldChar w:fldCharType="begin"/>
            </w:r>
            <w:r w:rsidR="00D66ABB">
              <w:rPr>
                <w:noProof/>
                <w:webHidden/>
              </w:rPr>
              <w:instrText xml:space="preserve"> PAGEREF _Toc87445792 \h </w:instrText>
            </w:r>
            <w:r w:rsidR="00D66ABB">
              <w:rPr>
                <w:noProof/>
                <w:webHidden/>
              </w:rPr>
            </w:r>
            <w:r w:rsidR="00D66ABB">
              <w:rPr>
                <w:noProof/>
                <w:webHidden/>
              </w:rPr>
              <w:fldChar w:fldCharType="separate"/>
            </w:r>
            <w:r w:rsidR="00D66ABB">
              <w:rPr>
                <w:noProof/>
                <w:webHidden/>
              </w:rPr>
              <w:t>13</w:t>
            </w:r>
            <w:r w:rsidR="00D66ABB">
              <w:rPr>
                <w:noProof/>
                <w:webHidden/>
              </w:rPr>
              <w:fldChar w:fldCharType="end"/>
            </w:r>
          </w:hyperlink>
        </w:p>
        <w:p w:rsidR="00D66ABB" w:rsidRDefault="002E0E36" w14:paraId="00B096B5" w14:textId="16161CE4">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93">
            <w:r w:rsidRPr="0081544D" w:rsidR="00D66ABB">
              <w:rPr>
                <w:rStyle w:val="Hyperlink"/>
                <w:noProof/>
              </w:rPr>
              <w:t>Get Started</w:t>
            </w:r>
            <w:r w:rsidR="00D66ABB">
              <w:rPr>
                <w:noProof/>
                <w:webHidden/>
              </w:rPr>
              <w:tab/>
            </w:r>
            <w:r w:rsidR="00D66ABB">
              <w:rPr>
                <w:noProof/>
                <w:webHidden/>
              </w:rPr>
              <w:fldChar w:fldCharType="begin"/>
            </w:r>
            <w:r w:rsidR="00D66ABB">
              <w:rPr>
                <w:noProof/>
                <w:webHidden/>
              </w:rPr>
              <w:instrText xml:space="preserve"> PAGEREF _Toc87445793 \h </w:instrText>
            </w:r>
            <w:r w:rsidR="00D66ABB">
              <w:rPr>
                <w:noProof/>
                <w:webHidden/>
              </w:rPr>
            </w:r>
            <w:r w:rsidR="00D66ABB">
              <w:rPr>
                <w:noProof/>
                <w:webHidden/>
              </w:rPr>
              <w:fldChar w:fldCharType="separate"/>
            </w:r>
            <w:r w:rsidR="00D66ABB">
              <w:rPr>
                <w:noProof/>
                <w:webHidden/>
              </w:rPr>
              <w:t>14</w:t>
            </w:r>
            <w:r w:rsidR="00D66ABB">
              <w:rPr>
                <w:noProof/>
                <w:webHidden/>
              </w:rPr>
              <w:fldChar w:fldCharType="end"/>
            </w:r>
          </w:hyperlink>
        </w:p>
        <w:p w:rsidR="00D66ABB" w:rsidRDefault="002E0E36" w14:paraId="119260AB" w14:textId="5A6CACC1">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794">
            <w:r w:rsidRPr="0081544D" w:rsidR="00D66ABB">
              <w:rPr>
                <w:rStyle w:val="Hyperlink"/>
                <w:noProof/>
              </w:rPr>
              <w:t>Before You Import the Management Pack</w:t>
            </w:r>
            <w:r w:rsidR="00D66ABB">
              <w:rPr>
                <w:noProof/>
                <w:webHidden/>
              </w:rPr>
              <w:tab/>
            </w:r>
            <w:r w:rsidR="00D66ABB">
              <w:rPr>
                <w:noProof/>
                <w:webHidden/>
              </w:rPr>
              <w:fldChar w:fldCharType="begin"/>
            </w:r>
            <w:r w:rsidR="00D66ABB">
              <w:rPr>
                <w:noProof/>
                <w:webHidden/>
              </w:rPr>
              <w:instrText xml:space="preserve"> PAGEREF _Toc87445794 \h </w:instrText>
            </w:r>
            <w:r w:rsidR="00D66ABB">
              <w:rPr>
                <w:noProof/>
                <w:webHidden/>
              </w:rPr>
            </w:r>
            <w:r w:rsidR="00D66ABB">
              <w:rPr>
                <w:noProof/>
                <w:webHidden/>
              </w:rPr>
              <w:fldChar w:fldCharType="separate"/>
            </w:r>
            <w:r w:rsidR="00D66ABB">
              <w:rPr>
                <w:noProof/>
                <w:webHidden/>
              </w:rPr>
              <w:t>14</w:t>
            </w:r>
            <w:r w:rsidR="00D66ABB">
              <w:rPr>
                <w:noProof/>
                <w:webHidden/>
              </w:rPr>
              <w:fldChar w:fldCharType="end"/>
            </w:r>
          </w:hyperlink>
        </w:p>
        <w:p w:rsidR="00D66ABB" w:rsidRDefault="002E0E36" w14:paraId="37933B77" w14:textId="73196F51">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795">
            <w:r w:rsidRPr="0081544D" w:rsidR="00D66ABB">
              <w:rPr>
                <w:rStyle w:val="Hyperlink"/>
                <w:noProof/>
              </w:rPr>
              <w:t>How to Import the Management Pack</w:t>
            </w:r>
            <w:r w:rsidR="00D66ABB">
              <w:rPr>
                <w:noProof/>
                <w:webHidden/>
              </w:rPr>
              <w:tab/>
            </w:r>
            <w:r w:rsidR="00D66ABB">
              <w:rPr>
                <w:noProof/>
                <w:webHidden/>
              </w:rPr>
              <w:fldChar w:fldCharType="begin"/>
            </w:r>
            <w:r w:rsidR="00D66ABB">
              <w:rPr>
                <w:noProof/>
                <w:webHidden/>
              </w:rPr>
              <w:instrText xml:space="preserve"> PAGEREF _Toc87445795 \h </w:instrText>
            </w:r>
            <w:r w:rsidR="00D66ABB">
              <w:rPr>
                <w:noProof/>
                <w:webHidden/>
              </w:rPr>
            </w:r>
            <w:r w:rsidR="00D66ABB">
              <w:rPr>
                <w:noProof/>
                <w:webHidden/>
              </w:rPr>
              <w:fldChar w:fldCharType="separate"/>
            </w:r>
            <w:r w:rsidR="00D66ABB">
              <w:rPr>
                <w:noProof/>
                <w:webHidden/>
              </w:rPr>
              <w:t>16</w:t>
            </w:r>
            <w:r w:rsidR="00D66ABB">
              <w:rPr>
                <w:noProof/>
                <w:webHidden/>
              </w:rPr>
              <w:fldChar w:fldCharType="end"/>
            </w:r>
          </w:hyperlink>
        </w:p>
        <w:p w:rsidR="00D66ABB" w:rsidRDefault="002E0E36" w14:paraId="265D242E" w14:textId="71A921B0">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796">
            <w:r w:rsidRPr="0081544D" w:rsidR="00D66ABB">
              <w:rPr>
                <w:rStyle w:val="Hyperlink"/>
                <w:noProof/>
              </w:rPr>
              <w:t>Create a New Management Pack for Customizations</w:t>
            </w:r>
            <w:r w:rsidR="00D66ABB">
              <w:rPr>
                <w:noProof/>
                <w:webHidden/>
              </w:rPr>
              <w:tab/>
            </w:r>
            <w:r w:rsidR="00D66ABB">
              <w:rPr>
                <w:noProof/>
                <w:webHidden/>
              </w:rPr>
              <w:fldChar w:fldCharType="begin"/>
            </w:r>
            <w:r w:rsidR="00D66ABB">
              <w:rPr>
                <w:noProof/>
                <w:webHidden/>
              </w:rPr>
              <w:instrText xml:space="preserve"> PAGEREF _Toc87445796 \h </w:instrText>
            </w:r>
            <w:r w:rsidR="00D66ABB">
              <w:rPr>
                <w:noProof/>
                <w:webHidden/>
              </w:rPr>
            </w:r>
            <w:r w:rsidR="00D66ABB">
              <w:rPr>
                <w:noProof/>
                <w:webHidden/>
              </w:rPr>
              <w:fldChar w:fldCharType="separate"/>
            </w:r>
            <w:r w:rsidR="00D66ABB">
              <w:rPr>
                <w:noProof/>
                <w:webHidden/>
              </w:rPr>
              <w:t>16</w:t>
            </w:r>
            <w:r w:rsidR="00D66ABB">
              <w:rPr>
                <w:noProof/>
                <w:webHidden/>
              </w:rPr>
              <w:fldChar w:fldCharType="end"/>
            </w:r>
          </w:hyperlink>
        </w:p>
        <w:p w:rsidR="00D66ABB" w:rsidRDefault="002E0E36" w14:paraId="5E41AFB5" w14:textId="2AF34903">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797">
            <w:r w:rsidRPr="0081544D" w:rsidR="00D66ABB">
              <w:rPr>
                <w:rStyle w:val="Hyperlink"/>
                <w:noProof/>
              </w:rPr>
              <w:t>Key Monitoring Scenarios</w:t>
            </w:r>
            <w:r w:rsidR="00D66ABB">
              <w:rPr>
                <w:noProof/>
                <w:webHidden/>
              </w:rPr>
              <w:tab/>
            </w:r>
            <w:r w:rsidR="00D66ABB">
              <w:rPr>
                <w:noProof/>
                <w:webHidden/>
              </w:rPr>
              <w:fldChar w:fldCharType="begin"/>
            </w:r>
            <w:r w:rsidR="00D66ABB">
              <w:rPr>
                <w:noProof/>
                <w:webHidden/>
              </w:rPr>
              <w:instrText xml:space="preserve"> PAGEREF _Toc87445797 \h </w:instrText>
            </w:r>
            <w:r w:rsidR="00D66ABB">
              <w:rPr>
                <w:noProof/>
                <w:webHidden/>
              </w:rPr>
            </w:r>
            <w:r w:rsidR="00D66ABB">
              <w:rPr>
                <w:noProof/>
                <w:webHidden/>
              </w:rPr>
              <w:fldChar w:fldCharType="separate"/>
            </w:r>
            <w:r w:rsidR="00D66ABB">
              <w:rPr>
                <w:noProof/>
                <w:webHidden/>
              </w:rPr>
              <w:t>17</w:t>
            </w:r>
            <w:r w:rsidR="00D66ABB">
              <w:rPr>
                <w:noProof/>
                <w:webHidden/>
              </w:rPr>
              <w:fldChar w:fldCharType="end"/>
            </w:r>
          </w:hyperlink>
        </w:p>
        <w:p w:rsidR="00D66ABB" w:rsidRDefault="002E0E36" w14:paraId="18FE9909" w14:textId="065B4B73">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798">
            <w:r w:rsidRPr="0081544D" w:rsidR="00D66ABB">
              <w:rPr>
                <w:rStyle w:val="Hyperlink"/>
                <w:noProof/>
              </w:rPr>
              <w:t>Availability</w:t>
            </w:r>
            <w:r w:rsidR="00D66ABB">
              <w:rPr>
                <w:noProof/>
                <w:webHidden/>
              </w:rPr>
              <w:tab/>
            </w:r>
            <w:r w:rsidR="00D66ABB">
              <w:rPr>
                <w:noProof/>
                <w:webHidden/>
              </w:rPr>
              <w:fldChar w:fldCharType="begin"/>
            </w:r>
            <w:r w:rsidR="00D66ABB">
              <w:rPr>
                <w:noProof/>
                <w:webHidden/>
              </w:rPr>
              <w:instrText xml:space="preserve"> PAGEREF _Toc87445798 \h </w:instrText>
            </w:r>
            <w:r w:rsidR="00D66ABB">
              <w:rPr>
                <w:noProof/>
                <w:webHidden/>
              </w:rPr>
            </w:r>
            <w:r w:rsidR="00D66ABB">
              <w:rPr>
                <w:noProof/>
                <w:webHidden/>
              </w:rPr>
              <w:fldChar w:fldCharType="separate"/>
            </w:r>
            <w:r w:rsidR="00D66ABB">
              <w:rPr>
                <w:noProof/>
                <w:webHidden/>
              </w:rPr>
              <w:t>17</w:t>
            </w:r>
            <w:r w:rsidR="00D66ABB">
              <w:rPr>
                <w:noProof/>
                <w:webHidden/>
              </w:rPr>
              <w:fldChar w:fldCharType="end"/>
            </w:r>
          </w:hyperlink>
        </w:p>
        <w:p w:rsidR="00D66ABB" w:rsidRDefault="002E0E36" w14:paraId="7A419F6B" w14:textId="06A09F2A">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799">
            <w:r w:rsidRPr="0081544D" w:rsidR="00D66ABB">
              <w:rPr>
                <w:rStyle w:val="Hyperlink"/>
                <w:noProof/>
              </w:rPr>
              <w:t>Performance</w:t>
            </w:r>
            <w:r w:rsidR="00D66ABB">
              <w:rPr>
                <w:noProof/>
                <w:webHidden/>
              </w:rPr>
              <w:tab/>
            </w:r>
            <w:r w:rsidR="00D66ABB">
              <w:rPr>
                <w:noProof/>
                <w:webHidden/>
              </w:rPr>
              <w:fldChar w:fldCharType="begin"/>
            </w:r>
            <w:r w:rsidR="00D66ABB">
              <w:rPr>
                <w:noProof/>
                <w:webHidden/>
              </w:rPr>
              <w:instrText xml:space="preserve"> PAGEREF _Toc87445799 \h </w:instrText>
            </w:r>
            <w:r w:rsidR="00D66ABB">
              <w:rPr>
                <w:noProof/>
                <w:webHidden/>
              </w:rPr>
            </w:r>
            <w:r w:rsidR="00D66ABB">
              <w:rPr>
                <w:noProof/>
                <w:webHidden/>
              </w:rPr>
              <w:fldChar w:fldCharType="separate"/>
            </w:r>
            <w:r w:rsidR="00D66ABB">
              <w:rPr>
                <w:noProof/>
                <w:webHidden/>
              </w:rPr>
              <w:t>18</w:t>
            </w:r>
            <w:r w:rsidR="00D66ABB">
              <w:rPr>
                <w:noProof/>
                <w:webHidden/>
              </w:rPr>
              <w:fldChar w:fldCharType="end"/>
            </w:r>
          </w:hyperlink>
        </w:p>
        <w:p w:rsidR="00D66ABB" w:rsidRDefault="002E0E36" w14:paraId="428DD211" w14:textId="49870045">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00">
            <w:r w:rsidRPr="0081544D" w:rsidR="00D66ABB">
              <w:rPr>
                <w:rStyle w:val="Hyperlink"/>
                <w:noProof/>
              </w:rPr>
              <w:t>Processes and Ports</w:t>
            </w:r>
            <w:r w:rsidR="00D66ABB">
              <w:rPr>
                <w:noProof/>
                <w:webHidden/>
              </w:rPr>
              <w:tab/>
            </w:r>
            <w:r w:rsidR="00D66ABB">
              <w:rPr>
                <w:noProof/>
                <w:webHidden/>
              </w:rPr>
              <w:fldChar w:fldCharType="begin"/>
            </w:r>
            <w:r w:rsidR="00D66ABB">
              <w:rPr>
                <w:noProof/>
                <w:webHidden/>
              </w:rPr>
              <w:instrText xml:space="preserve"> PAGEREF _Toc87445800 \h </w:instrText>
            </w:r>
            <w:r w:rsidR="00D66ABB">
              <w:rPr>
                <w:noProof/>
                <w:webHidden/>
              </w:rPr>
            </w:r>
            <w:r w:rsidR="00D66ABB">
              <w:rPr>
                <w:noProof/>
                <w:webHidden/>
              </w:rPr>
              <w:fldChar w:fldCharType="separate"/>
            </w:r>
            <w:r w:rsidR="00D66ABB">
              <w:rPr>
                <w:noProof/>
                <w:webHidden/>
              </w:rPr>
              <w:t>20</w:t>
            </w:r>
            <w:r w:rsidR="00D66ABB">
              <w:rPr>
                <w:noProof/>
                <w:webHidden/>
              </w:rPr>
              <w:fldChar w:fldCharType="end"/>
            </w:r>
          </w:hyperlink>
        </w:p>
        <w:p w:rsidR="00D66ABB" w:rsidRDefault="002E0E36" w14:paraId="55C0BC4D" w14:textId="745A80E5">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801">
            <w:r w:rsidRPr="0081544D" w:rsidR="00D66ABB">
              <w:rPr>
                <w:rStyle w:val="Hyperlink"/>
                <w:noProof/>
              </w:rPr>
              <w:t>Optional Configuration</w:t>
            </w:r>
            <w:r w:rsidR="00D66ABB">
              <w:rPr>
                <w:noProof/>
                <w:webHidden/>
              </w:rPr>
              <w:tab/>
            </w:r>
            <w:r w:rsidR="00D66ABB">
              <w:rPr>
                <w:noProof/>
                <w:webHidden/>
              </w:rPr>
              <w:fldChar w:fldCharType="begin"/>
            </w:r>
            <w:r w:rsidR="00D66ABB">
              <w:rPr>
                <w:noProof/>
                <w:webHidden/>
              </w:rPr>
              <w:instrText xml:space="preserve"> PAGEREF _Toc87445801 \h </w:instrText>
            </w:r>
            <w:r w:rsidR="00D66ABB">
              <w:rPr>
                <w:noProof/>
                <w:webHidden/>
              </w:rPr>
            </w:r>
            <w:r w:rsidR="00D66ABB">
              <w:rPr>
                <w:noProof/>
                <w:webHidden/>
              </w:rPr>
              <w:fldChar w:fldCharType="separate"/>
            </w:r>
            <w:r w:rsidR="00D66ABB">
              <w:rPr>
                <w:noProof/>
                <w:webHidden/>
              </w:rPr>
              <w:t>21</w:t>
            </w:r>
            <w:r w:rsidR="00D66ABB">
              <w:rPr>
                <w:noProof/>
                <w:webHidden/>
              </w:rPr>
              <w:fldChar w:fldCharType="end"/>
            </w:r>
          </w:hyperlink>
        </w:p>
        <w:p w:rsidR="00D66ABB" w:rsidRDefault="002E0E36" w14:paraId="5E04C5EA" w14:textId="39416D61">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02">
            <w:r w:rsidRPr="0081544D" w:rsidR="00D66ABB">
              <w:rPr>
                <w:rStyle w:val="Hyperlink"/>
                <w:noProof/>
              </w:rPr>
              <w:t>Process and Port Monitoring</w:t>
            </w:r>
            <w:r w:rsidR="00D66ABB">
              <w:rPr>
                <w:noProof/>
                <w:webHidden/>
              </w:rPr>
              <w:tab/>
            </w:r>
            <w:r w:rsidR="00D66ABB">
              <w:rPr>
                <w:noProof/>
                <w:webHidden/>
              </w:rPr>
              <w:fldChar w:fldCharType="begin"/>
            </w:r>
            <w:r w:rsidR="00D66ABB">
              <w:rPr>
                <w:noProof/>
                <w:webHidden/>
              </w:rPr>
              <w:instrText xml:space="preserve"> PAGEREF _Toc87445802 \h </w:instrText>
            </w:r>
            <w:r w:rsidR="00D66ABB">
              <w:rPr>
                <w:noProof/>
                <w:webHidden/>
              </w:rPr>
            </w:r>
            <w:r w:rsidR="00D66ABB">
              <w:rPr>
                <w:noProof/>
                <w:webHidden/>
              </w:rPr>
              <w:fldChar w:fldCharType="separate"/>
            </w:r>
            <w:r w:rsidR="00D66ABB">
              <w:rPr>
                <w:noProof/>
                <w:webHidden/>
              </w:rPr>
              <w:t>21</w:t>
            </w:r>
            <w:r w:rsidR="00D66ABB">
              <w:rPr>
                <w:noProof/>
                <w:webHidden/>
              </w:rPr>
              <w:fldChar w:fldCharType="end"/>
            </w:r>
          </w:hyperlink>
        </w:p>
        <w:p w:rsidR="00D66ABB" w:rsidRDefault="002E0E36" w14:paraId="78298A15" w14:textId="0AC612D7">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03">
            <w:r w:rsidRPr="0081544D" w:rsidR="00D66ABB">
              <w:rPr>
                <w:rStyle w:val="Hyperlink"/>
                <w:noProof/>
              </w:rPr>
              <w:t>Monitor Physical Disks and Disk Partitions</w:t>
            </w:r>
            <w:r w:rsidR="00D66ABB">
              <w:rPr>
                <w:noProof/>
                <w:webHidden/>
              </w:rPr>
              <w:tab/>
            </w:r>
            <w:r w:rsidR="00D66ABB">
              <w:rPr>
                <w:noProof/>
                <w:webHidden/>
              </w:rPr>
              <w:fldChar w:fldCharType="begin"/>
            </w:r>
            <w:r w:rsidR="00D66ABB">
              <w:rPr>
                <w:noProof/>
                <w:webHidden/>
              </w:rPr>
              <w:instrText xml:space="preserve"> PAGEREF _Toc87445803 \h </w:instrText>
            </w:r>
            <w:r w:rsidR="00D66ABB">
              <w:rPr>
                <w:noProof/>
                <w:webHidden/>
              </w:rPr>
            </w:r>
            <w:r w:rsidR="00D66ABB">
              <w:rPr>
                <w:noProof/>
                <w:webHidden/>
              </w:rPr>
              <w:fldChar w:fldCharType="separate"/>
            </w:r>
            <w:r w:rsidR="00D66ABB">
              <w:rPr>
                <w:noProof/>
                <w:webHidden/>
              </w:rPr>
              <w:t>47</w:t>
            </w:r>
            <w:r w:rsidR="00D66ABB">
              <w:rPr>
                <w:noProof/>
                <w:webHidden/>
              </w:rPr>
              <w:fldChar w:fldCharType="end"/>
            </w:r>
          </w:hyperlink>
        </w:p>
        <w:p w:rsidR="00D66ABB" w:rsidRDefault="002E0E36" w14:paraId="6CA32CEE" w14:textId="7F563FD8">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04">
            <w:r w:rsidRPr="0081544D" w:rsidR="00D66ABB">
              <w:rPr>
                <w:rStyle w:val="Hyperlink"/>
                <w:noProof/>
              </w:rPr>
              <w:t>Monitor Logical and Physical Disks</w:t>
            </w:r>
            <w:r w:rsidR="00D66ABB">
              <w:rPr>
                <w:noProof/>
                <w:webHidden/>
              </w:rPr>
              <w:tab/>
            </w:r>
            <w:r w:rsidR="00D66ABB">
              <w:rPr>
                <w:noProof/>
                <w:webHidden/>
              </w:rPr>
              <w:fldChar w:fldCharType="begin"/>
            </w:r>
            <w:r w:rsidR="00D66ABB">
              <w:rPr>
                <w:noProof/>
                <w:webHidden/>
              </w:rPr>
              <w:instrText xml:space="preserve"> PAGEREF _Toc87445804 \h </w:instrText>
            </w:r>
            <w:r w:rsidR="00D66ABB">
              <w:rPr>
                <w:noProof/>
                <w:webHidden/>
              </w:rPr>
            </w:r>
            <w:r w:rsidR="00D66ABB">
              <w:rPr>
                <w:noProof/>
                <w:webHidden/>
              </w:rPr>
              <w:fldChar w:fldCharType="separate"/>
            </w:r>
            <w:r w:rsidR="00D66ABB">
              <w:rPr>
                <w:noProof/>
                <w:webHidden/>
              </w:rPr>
              <w:t>47</w:t>
            </w:r>
            <w:r w:rsidR="00D66ABB">
              <w:rPr>
                <w:noProof/>
                <w:webHidden/>
              </w:rPr>
              <w:fldChar w:fldCharType="end"/>
            </w:r>
          </w:hyperlink>
        </w:p>
        <w:p w:rsidR="00D66ABB" w:rsidRDefault="002E0E36" w14:paraId="4AFF967A" w14:textId="13399288">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05">
            <w:r w:rsidRPr="0081544D" w:rsidR="00D66ABB">
              <w:rPr>
                <w:rStyle w:val="Hyperlink"/>
                <w:noProof/>
              </w:rPr>
              <w:t>Monitor Logical Disk Free Space using the Logical Disk Free Space monitor</w:t>
            </w:r>
            <w:r w:rsidR="00D66ABB">
              <w:rPr>
                <w:noProof/>
                <w:webHidden/>
              </w:rPr>
              <w:tab/>
            </w:r>
            <w:r w:rsidR="00D66ABB">
              <w:rPr>
                <w:noProof/>
                <w:webHidden/>
              </w:rPr>
              <w:fldChar w:fldCharType="begin"/>
            </w:r>
            <w:r w:rsidR="00D66ABB">
              <w:rPr>
                <w:noProof/>
                <w:webHidden/>
              </w:rPr>
              <w:instrText xml:space="preserve"> PAGEREF _Toc87445805 \h </w:instrText>
            </w:r>
            <w:r w:rsidR="00D66ABB">
              <w:rPr>
                <w:noProof/>
                <w:webHidden/>
              </w:rPr>
            </w:r>
            <w:r w:rsidR="00D66ABB">
              <w:rPr>
                <w:noProof/>
                <w:webHidden/>
              </w:rPr>
              <w:fldChar w:fldCharType="separate"/>
            </w:r>
            <w:r w:rsidR="00D66ABB">
              <w:rPr>
                <w:noProof/>
                <w:webHidden/>
              </w:rPr>
              <w:t>48</w:t>
            </w:r>
            <w:r w:rsidR="00D66ABB">
              <w:rPr>
                <w:noProof/>
                <w:webHidden/>
              </w:rPr>
              <w:fldChar w:fldCharType="end"/>
            </w:r>
          </w:hyperlink>
        </w:p>
        <w:p w:rsidR="00D66ABB" w:rsidRDefault="002E0E36" w14:paraId="4A3CB570" w14:textId="4F481E33">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06">
            <w:r w:rsidRPr="0081544D" w:rsidR="00D66ABB">
              <w:rPr>
                <w:rStyle w:val="Hyperlink"/>
                <w:noProof/>
              </w:rPr>
              <w:t>Monitor Logical Disk Free Space using the Disk Free Space (%) Low and Disk Free Space (MB) Low monitors</w:t>
            </w:r>
            <w:r w:rsidR="00D66ABB">
              <w:rPr>
                <w:noProof/>
                <w:webHidden/>
              </w:rPr>
              <w:tab/>
            </w:r>
            <w:r w:rsidR="00D66ABB">
              <w:rPr>
                <w:noProof/>
                <w:webHidden/>
              </w:rPr>
              <w:fldChar w:fldCharType="begin"/>
            </w:r>
            <w:r w:rsidR="00D66ABB">
              <w:rPr>
                <w:noProof/>
                <w:webHidden/>
              </w:rPr>
              <w:instrText xml:space="preserve"> PAGEREF _Toc87445806 \h </w:instrText>
            </w:r>
            <w:r w:rsidR="00D66ABB">
              <w:rPr>
                <w:noProof/>
                <w:webHidden/>
              </w:rPr>
            </w:r>
            <w:r w:rsidR="00D66ABB">
              <w:rPr>
                <w:noProof/>
                <w:webHidden/>
              </w:rPr>
              <w:fldChar w:fldCharType="separate"/>
            </w:r>
            <w:r w:rsidR="00D66ABB">
              <w:rPr>
                <w:noProof/>
                <w:webHidden/>
              </w:rPr>
              <w:t>49</w:t>
            </w:r>
            <w:r w:rsidR="00D66ABB">
              <w:rPr>
                <w:noProof/>
                <w:webHidden/>
              </w:rPr>
              <w:fldChar w:fldCharType="end"/>
            </w:r>
          </w:hyperlink>
        </w:p>
        <w:p w:rsidR="00D66ABB" w:rsidRDefault="002E0E36" w14:paraId="160971D7" w14:textId="6F33B109">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07">
            <w:r w:rsidRPr="0081544D" w:rsidR="00D66ABB">
              <w:rPr>
                <w:rStyle w:val="Hyperlink"/>
                <w:noProof/>
              </w:rPr>
              <w:t>Monitor Logical and Physical Disk Performance</w:t>
            </w:r>
            <w:r w:rsidR="00D66ABB">
              <w:rPr>
                <w:noProof/>
                <w:webHidden/>
              </w:rPr>
              <w:tab/>
            </w:r>
            <w:r w:rsidR="00D66ABB">
              <w:rPr>
                <w:noProof/>
                <w:webHidden/>
              </w:rPr>
              <w:fldChar w:fldCharType="begin"/>
            </w:r>
            <w:r w:rsidR="00D66ABB">
              <w:rPr>
                <w:noProof/>
                <w:webHidden/>
              </w:rPr>
              <w:instrText xml:space="preserve"> PAGEREF _Toc87445807 \h </w:instrText>
            </w:r>
            <w:r w:rsidR="00D66ABB">
              <w:rPr>
                <w:noProof/>
                <w:webHidden/>
              </w:rPr>
            </w:r>
            <w:r w:rsidR="00D66ABB">
              <w:rPr>
                <w:noProof/>
                <w:webHidden/>
              </w:rPr>
              <w:fldChar w:fldCharType="separate"/>
            </w:r>
            <w:r w:rsidR="00D66ABB">
              <w:rPr>
                <w:noProof/>
                <w:webHidden/>
              </w:rPr>
              <w:t>50</w:t>
            </w:r>
            <w:r w:rsidR="00D66ABB">
              <w:rPr>
                <w:noProof/>
                <w:webHidden/>
              </w:rPr>
              <w:fldChar w:fldCharType="end"/>
            </w:r>
          </w:hyperlink>
        </w:p>
        <w:p w:rsidR="00D66ABB" w:rsidRDefault="002E0E36" w14:paraId="03610B05" w14:textId="32FD4CD2">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08">
            <w:r w:rsidRPr="0081544D" w:rsidR="00D66ABB">
              <w:rPr>
                <w:rStyle w:val="Hyperlink"/>
                <w:noProof/>
              </w:rPr>
              <w:t>Monitor Processors</w:t>
            </w:r>
            <w:r w:rsidR="00D66ABB">
              <w:rPr>
                <w:noProof/>
                <w:webHidden/>
              </w:rPr>
              <w:tab/>
            </w:r>
            <w:r w:rsidR="00D66ABB">
              <w:rPr>
                <w:noProof/>
                <w:webHidden/>
              </w:rPr>
              <w:fldChar w:fldCharType="begin"/>
            </w:r>
            <w:r w:rsidR="00D66ABB">
              <w:rPr>
                <w:noProof/>
                <w:webHidden/>
              </w:rPr>
              <w:instrText xml:space="preserve"> PAGEREF _Toc87445808 \h </w:instrText>
            </w:r>
            <w:r w:rsidR="00D66ABB">
              <w:rPr>
                <w:noProof/>
                <w:webHidden/>
              </w:rPr>
            </w:r>
            <w:r w:rsidR="00D66ABB">
              <w:rPr>
                <w:noProof/>
                <w:webHidden/>
              </w:rPr>
              <w:fldChar w:fldCharType="separate"/>
            </w:r>
            <w:r w:rsidR="00D66ABB">
              <w:rPr>
                <w:noProof/>
                <w:webHidden/>
              </w:rPr>
              <w:t>50</w:t>
            </w:r>
            <w:r w:rsidR="00D66ABB">
              <w:rPr>
                <w:noProof/>
                <w:webHidden/>
              </w:rPr>
              <w:fldChar w:fldCharType="end"/>
            </w:r>
          </w:hyperlink>
        </w:p>
        <w:p w:rsidR="00D66ABB" w:rsidRDefault="002E0E36" w14:paraId="3CF05DFD" w14:textId="19B3D642">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09">
            <w:r w:rsidRPr="0081544D" w:rsidR="00D66ABB">
              <w:rPr>
                <w:rStyle w:val="Hyperlink"/>
                <w:noProof/>
              </w:rPr>
              <w:t>Monitor Memory Utilization</w:t>
            </w:r>
            <w:r w:rsidR="00D66ABB">
              <w:rPr>
                <w:noProof/>
                <w:webHidden/>
              </w:rPr>
              <w:tab/>
            </w:r>
            <w:r w:rsidR="00D66ABB">
              <w:rPr>
                <w:noProof/>
                <w:webHidden/>
              </w:rPr>
              <w:fldChar w:fldCharType="begin"/>
            </w:r>
            <w:r w:rsidR="00D66ABB">
              <w:rPr>
                <w:noProof/>
                <w:webHidden/>
              </w:rPr>
              <w:instrText xml:space="preserve"> PAGEREF _Toc87445809 \h </w:instrText>
            </w:r>
            <w:r w:rsidR="00D66ABB">
              <w:rPr>
                <w:noProof/>
                <w:webHidden/>
              </w:rPr>
            </w:r>
            <w:r w:rsidR="00D66ABB">
              <w:rPr>
                <w:noProof/>
                <w:webHidden/>
              </w:rPr>
              <w:fldChar w:fldCharType="separate"/>
            </w:r>
            <w:r w:rsidR="00D66ABB">
              <w:rPr>
                <w:noProof/>
                <w:webHidden/>
              </w:rPr>
              <w:t>55</w:t>
            </w:r>
            <w:r w:rsidR="00D66ABB">
              <w:rPr>
                <w:noProof/>
                <w:webHidden/>
              </w:rPr>
              <w:fldChar w:fldCharType="end"/>
            </w:r>
          </w:hyperlink>
        </w:p>
        <w:p w:rsidR="00D66ABB" w:rsidRDefault="002E0E36" w14:paraId="6C527BF6" w14:textId="2CAC5138">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810">
            <w:r w:rsidRPr="0081544D" w:rsidR="00D66ABB">
              <w:rPr>
                <w:rStyle w:val="Hyperlink"/>
                <w:noProof/>
              </w:rPr>
              <w:t>Security Considerations</w:t>
            </w:r>
            <w:r w:rsidR="00D66ABB">
              <w:rPr>
                <w:noProof/>
                <w:webHidden/>
              </w:rPr>
              <w:tab/>
            </w:r>
            <w:r w:rsidR="00D66ABB">
              <w:rPr>
                <w:noProof/>
                <w:webHidden/>
              </w:rPr>
              <w:fldChar w:fldCharType="begin"/>
            </w:r>
            <w:r w:rsidR="00D66ABB">
              <w:rPr>
                <w:noProof/>
                <w:webHidden/>
              </w:rPr>
              <w:instrText xml:space="preserve"> PAGEREF _Toc87445810 \h </w:instrText>
            </w:r>
            <w:r w:rsidR="00D66ABB">
              <w:rPr>
                <w:noProof/>
                <w:webHidden/>
              </w:rPr>
            </w:r>
            <w:r w:rsidR="00D66ABB">
              <w:rPr>
                <w:noProof/>
                <w:webHidden/>
              </w:rPr>
              <w:fldChar w:fldCharType="separate"/>
            </w:r>
            <w:r w:rsidR="00D66ABB">
              <w:rPr>
                <w:noProof/>
                <w:webHidden/>
              </w:rPr>
              <w:t>56</w:t>
            </w:r>
            <w:r w:rsidR="00D66ABB">
              <w:rPr>
                <w:noProof/>
                <w:webHidden/>
              </w:rPr>
              <w:fldChar w:fldCharType="end"/>
            </w:r>
          </w:hyperlink>
        </w:p>
        <w:p w:rsidR="00D66ABB" w:rsidRDefault="002E0E36" w14:paraId="336A9064" w14:textId="76DCC27E">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11">
            <w:r w:rsidRPr="0081544D" w:rsidR="00D66ABB">
              <w:rPr>
                <w:rStyle w:val="Hyperlink"/>
                <w:noProof/>
              </w:rPr>
              <w:t>Low-Privilege Environments</w:t>
            </w:r>
            <w:r w:rsidR="00D66ABB">
              <w:rPr>
                <w:noProof/>
                <w:webHidden/>
              </w:rPr>
              <w:tab/>
            </w:r>
            <w:r w:rsidR="00D66ABB">
              <w:rPr>
                <w:noProof/>
                <w:webHidden/>
              </w:rPr>
              <w:fldChar w:fldCharType="begin"/>
            </w:r>
            <w:r w:rsidR="00D66ABB">
              <w:rPr>
                <w:noProof/>
                <w:webHidden/>
              </w:rPr>
              <w:instrText xml:space="preserve"> PAGEREF _Toc87445811 \h </w:instrText>
            </w:r>
            <w:r w:rsidR="00D66ABB">
              <w:rPr>
                <w:noProof/>
                <w:webHidden/>
              </w:rPr>
            </w:r>
            <w:r w:rsidR="00D66ABB">
              <w:rPr>
                <w:noProof/>
                <w:webHidden/>
              </w:rPr>
              <w:fldChar w:fldCharType="separate"/>
            </w:r>
            <w:r w:rsidR="00D66ABB">
              <w:rPr>
                <w:noProof/>
                <w:webHidden/>
              </w:rPr>
              <w:t>56</w:t>
            </w:r>
            <w:r w:rsidR="00D66ABB">
              <w:rPr>
                <w:noProof/>
                <w:webHidden/>
              </w:rPr>
              <w:fldChar w:fldCharType="end"/>
            </w:r>
          </w:hyperlink>
        </w:p>
        <w:p w:rsidR="00D66ABB" w:rsidRDefault="002E0E36" w14:paraId="1A322845" w14:textId="4D509697">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812">
            <w:r w:rsidRPr="0081544D" w:rsidR="00D66ABB">
              <w:rPr>
                <w:rStyle w:val="Hyperlink"/>
                <w:noProof/>
              </w:rPr>
              <w:t>Objects the Management Pack Discovers</w:t>
            </w:r>
            <w:r w:rsidR="00D66ABB">
              <w:rPr>
                <w:noProof/>
                <w:webHidden/>
              </w:rPr>
              <w:tab/>
            </w:r>
            <w:r w:rsidR="00D66ABB">
              <w:rPr>
                <w:noProof/>
                <w:webHidden/>
              </w:rPr>
              <w:fldChar w:fldCharType="begin"/>
            </w:r>
            <w:r w:rsidR="00D66ABB">
              <w:rPr>
                <w:noProof/>
                <w:webHidden/>
              </w:rPr>
              <w:instrText xml:space="preserve"> PAGEREF _Toc87445812 \h </w:instrText>
            </w:r>
            <w:r w:rsidR="00D66ABB">
              <w:rPr>
                <w:noProof/>
                <w:webHidden/>
              </w:rPr>
            </w:r>
            <w:r w:rsidR="00D66ABB">
              <w:rPr>
                <w:noProof/>
                <w:webHidden/>
              </w:rPr>
              <w:fldChar w:fldCharType="separate"/>
            </w:r>
            <w:r w:rsidR="00D66ABB">
              <w:rPr>
                <w:noProof/>
                <w:webHidden/>
              </w:rPr>
              <w:t>58</w:t>
            </w:r>
            <w:r w:rsidR="00D66ABB">
              <w:rPr>
                <w:noProof/>
                <w:webHidden/>
              </w:rPr>
              <w:fldChar w:fldCharType="end"/>
            </w:r>
          </w:hyperlink>
        </w:p>
        <w:p w:rsidR="00D66ABB" w:rsidRDefault="002E0E36" w14:paraId="113F8DAD" w14:textId="491427DC">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813">
            <w:r w:rsidRPr="0081544D" w:rsidR="00D66ABB">
              <w:rPr>
                <w:rStyle w:val="Hyperlink"/>
                <w:noProof/>
              </w:rPr>
              <w:t>Upgrade an Operating System: How to Prevent Discovery Problems</w:t>
            </w:r>
            <w:r w:rsidR="00D66ABB">
              <w:rPr>
                <w:noProof/>
                <w:webHidden/>
              </w:rPr>
              <w:tab/>
            </w:r>
            <w:r w:rsidR="00D66ABB">
              <w:rPr>
                <w:noProof/>
                <w:webHidden/>
              </w:rPr>
              <w:fldChar w:fldCharType="begin"/>
            </w:r>
            <w:r w:rsidR="00D66ABB">
              <w:rPr>
                <w:noProof/>
                <w:webHidden/>
              </w:rPr>
              <w:instrText xml:space="preserve"> PAGEREF _Toc87445813 \h </w:instrText>
            </w:r>
            <w:r w:rsidR="00D66ABB">
              <w:rPr>
                <w:noProof/>
                <w:webHidden/>
              </w:rPr>
            </w:r>
            <w:r w:rsidR="00D66ABB">
              <w:rPr>
                <w:noProof/>
                <w:webHidden/>
              </w:rPr>
              <w:fldChar w:fldCharType="separate"/>
            </w:r>
            <w:r w:rsidR="00D66ABB">
              <w:rPr>
                <w:noProof/>
                <w:webHidden/>
              </w:rPr>
              <w:t>59</w:t>
            </w:r>
            <w:r w:rsidR="00D66ABB">
              <w:rPr>
                <w:noProof/>
                <w:webHidden/>
              </w:rPr>
              <w:fldChar w:fldCharType="end"/>
            </w:r>
          </w:hyperlink>
        </w:p>
        <w:p w:rsidR="00D66ABB" w:rsidRDefault="002E0E36" w14:paraId="4E2AD893" w14:textId="59D8E6CD">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814">
            <w:r w:rsidRPr="0081544D" w:rsidR="00D66ABB">
              <w:rPr>
                <w:rStyle w:val="Hyperlink"/>
                <w:noProof/>
              </w:rPr>
              <w:t>Classes</w:t>
            </w:r>
            <w:r w:rsidR="00D66ABB">
              <w:rPr>
                <w:noProof/>
                <w:webHidden/>
              </w:rPr>
              <w:tab/>
            </w:r>
            <w:r w:rsidR="00D66ABB">
              <w:rPr>
                <w:noProof/>
                <w:webHidden/>
              </w:rPr>
              <w:fldChar w:fldCharType="begin"/>
            </w:r>
            <w:r w:rsidR="00D66ABB">
              <w:rPr>
                <w:noProof/>
                <w:webHidden/>
              </w:rPr>
              <w:instrText xml:space="preserve"> PAGEREF _Toc87445814 \h </w:instrText>
            </w:r>
            <w:r w:rsidR="00D66ABB">
              <w:rPr>
                <w:noProof/>
                <w:webHidden/>
              </w:rPr>
            </w:r>
            <w:r w:rsidR="00D66ABB">
              <w:rPr>
                <w:noProof/>
                <w:webHidden/>
              </w:rPr>
              <w:fldChar w:fldCharType="separate"/>
            </w:r>
            <w:r w:rsidR="00D66ABB">
              <w:rPr>
                <w:noProof/>
                <w:webHidden/>
              </w:rPr>
              <w:t>59</w:t>
            </w:r>
            <w:r w:rsidR="00D66ABB">
              <w:rPr>
                <w:noProof/>
                <w:webHidden/>
              </w:rPr>
              <w:fldChar w:fldCharType="end"/>
            </w:r>
          </w:hyperlink>
        </w:p>
        <w:p w:rsidR="00D66ABB" w:rsidRDefault="002E0E36" w14:paraId="5CC3581E" w14:textId="040D2EEC">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815">
            <w:r w:rsidRPr="0081544D" w:rsidR="00D66ABB">
              <w:rPr>
                <w:rStyle w:val="Hyperlink"/>
                <w:noProof/>
              </w:rPr>
              <w:t>How Health Rolls Up</w:t>
            </w:r>
            <w:r w:rsidR="00D66ABB">
              <w:rPr>
                <w:noProof/>
                <w:webHidden/>
              </w:rPr>
              <w:tab/>
            </w:r>
            <w:r w:rsidR="00D66ABB">
              <w:rPr>
                <w:noProof/>
                <w:webHidden/>
              </w:rPr>
              <w:fldChar w:fldCharType="begin"/>
            </w:r>
            <w:r w:rsidR="00D66ABB">
              <w:rPr>
                <w:noProof/>
                <w:webHidden/>
              </w:rPr>
              <w:instrText xml:space="preserve"> PAGEREF _Toc87445815 \h </w:instrText>
            </w:r>
            <w:r w:rsidR="00D66ABB">
              <w:rPr>
                <w:noProof/>
                <w:webHidden/>
              </w:rPr>
            </w:r>
            <w:r w:rsidR="00D66ABB">
              <w:rPr>
                <w:noProof/>
                <w:webHidden/>
              </w:rPr>
              <w:fldChar w:fldCharType="separate"/>
            </w:r>
            <w:r w:rsidR="00D66ABB">
              <w:rPr>
                <w:noProof/>
                <w:webHidden/>
              </w:rPr>
              <w:t>60</w:t>
            </w:r>
            <w:r w:rsidR="00D66ABB">
              <w:rPr>
                <w:noProof/>
                <w:webHidden/>
              </w:rPr>
              <w:fldChar w:fldCharType="end"/>
            </w:r>
          </w:hyperlink>
        </w:p>
        <w:p w:rsidR="00D66ABB" w:rsidRDefault="002E0E36" w14:paraId="4D185322" w14:textId="3CFD29EA">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816">
            <w:r w:rsidRPr="0081544D" w:rsidR="00D66ABB">
              <w:rPr>
                <w:rStyle w:val="Hyperlink"/>
                <w:noProof/>
              </w:rPr>
              <w:t>Troubleshooting and Known Issues</w:t>
            </w:r>
            <w:r w:rsidR="00D66ABB">
              <w:rPr>
                <w:noProof/>
                <w:webHidden/>
              </w:rPr>
              <w:tab/>
            </w:r>
            <w:r w:rsidR="00D66ABB">
              <w:rPr>
                <w:noProof/>
                <w:webHidden/>
              </w:rPr>
              <w:fldChar w:fldCharType="begin"/>
            </w:r>
            <w:r w:rsidR="00D66ABB">
              <w:rPr>
                <w:noProof/>
                <w:webHidden/>
              </w:rPr>
              <w:instrText xml:space="preserve"> PAGEREF _Toc87445816 \h </w:instrText>
            </w:r>
            <w:r w:rsidR="00D66ABB">
              <w:rPr>
                <w:noProof/>
                <w:webHidden/>
              </w:rPr>
            </w:r>
            <w:r w:rsidR="00D66ABB">
              <w:rPr>
                <w:noProof/>
                <w:webHidden/>
              </w:rPr>
              <w:fldChar w:fldCharType="separate"/>
            </w:r>
            <w:r w:rsidR="00D66ABB">
              <w:rPr>
                <w:noProof/>
                <w:webHidden/>
              </w:rPr>
              <w:t>64</w:t>
            </w:r>
            <w:r w:rsidR="00D66ABB">
              <w:rPr>
                <w:noProof/>
                <w:webHidden/>
              </w:rPr>
              <w:fldChar w:fldCharType="end"/>
            </w:r>
          </w:hyperlink>
        </w:p>
        <w:p w:rsidR="00D66ABB" w:rsidRDefault="002E0E36" w14:paraId="393A3032" w14:textId="64E94967">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817">
            <w:r w:rsidRPr="0081544D" w:rsidR="00D66ABB">
              <w:rPr>
                <w:rStyle w:val="Hyperlink"/>
                <w:noProof/>
              </w:rPr>
              <w:t>Appendix: Management Pack Objects and Workflows</w:t>
            </w:r>
            <w:r w:rsidR="00D66ABB">
              <w:rPr>
                <w:noProof/>
                <w:webHidden/>
              </w:rPr>
              <w:tab/>
            </w:r>
            <w:r w:rsidR="00D66ABB">
              <w:rPr>
                <w:noProof/>
                <w:webHidden/>
              </w:rPr>
              <w:fldChar w:fldCharType="begin"/>
            </w:r>
            <w:r w:rsidR="00D66ABB">
              <w:rPr>
                <w:noProof/>
                <w:webHidden/>
              </w:rPr>
              <w:instrText xml:space="preserve"> PAGEREF _Toc87445817 \h </w:instrText>
            </w:r>
            <w:r w:rsidR="00D66ABB">
              <w:rPr>
                <w:noProof/>
                <w:webHidden/>
              </w:rPr>
            </w:r>
            <w:r w:rsidR="00D66ABB">
              <w:rPr>
                <w:noProof/>
                <w:webHidden/>
              </w:rPr>
              <w:fldChar w:fldCharType="separate"/>
            </w:r>
            <w:r w:rsidR="00D66ABB">
              <w:rPr>
                <w:noProof/>
                <w:webHidden/>
              </w:rPr>
              <w:t>75</w:t>
            </w:r>
            <w:r w:rsidR="00D66ABB">
              <w:rPr>
                <w:noProof/>
                <w:webHidden/>
              </w:rPr>
              <w:fldChar w:fldCharType="end"/>
            </w:r>
          </w:hyperlink>
        </w:p>
        <w:p w:rsidR="00D66ABB" w:rsidRDefault="002E0E36" w14:paraId="0857B6C6" w14:textId="2394DC9C">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18">
            <w:r w:rsidRPr="0081544D" w:rsidR="00D66ABB">
              <w:rPr>
                <w:rStyle w:val="Hyperlink"/>
                <w:noProof/>
              </w:rPr>
              <w:t>(Abstract) Cluster Disk</w:t>
            </w:r>
            <w:r w:rsidR="00D66ABB">
              <w:rPr>
                <w:noProof/>
                <w:webHidden/>
              </w:rPr>
              <w:tab/>
            </w:r>
            <w:r w:rsidR="00D66ABB">
              <w:rPr>
                <w:noProof/>
                <w:webHidden/>
              </w:rPr>
              <w:fldChar w:fldCharType="begin"/>
            </w:r>
            <w:r w:rsidR="00D66ABB">
              <w:rPr>
                <w:noProof/>
                <w:webHidden/>
              </w:rPr>
              <w:instrText xml:space="preserve"> PAGEREF _Toc87445818 \h </w:instrText>
            </w:r>
            <w:r w:rsidR="00D66ABB">
              <w:rPr>
                <w:noProof/>
                <w:webHidden/>
              </w:rPr>
            </w:r>
            <w:r w:rsidR="00D66ABB">
              <w:rPr>
                <w:noProof/>
                <w:webHidden/>
              </w:rPr>
              <w:fldChar w:fldCharType="separate"/>
            </w:r>
            <w:r w:rsidR="00D66ABB">
              <w:rPr>
                <w:noProof/>
                <w:webHidden/>
              </w:rPr>
              <w:t>75</w:t>
            </w:r>
            <w:r w:rsidR="00D66ABB">
              <w:rPr>
                <w:noProof/>
                <w:webHidden/>
              </w:rPr>
              <w:fldChar w:fldCharType="end"/>
            </w:r>
          </w:hyperlink>
        </w:p>
        <w:p w:rsidR="00D66ABB" w:rsidRDefault="002E0E36" w14:paraId="280B7DC8" w14:textId="617A4ED8">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19">
            <w:r w:rsidRPr="0081544D" w:rsidR="00D66ABB">
              <w:rPr>
                <w:rStyle w:val="Hyperlink"/>
                <w:noProof/>
              </w:rPr>
              <w:t>(Abstract) Cluster Shared Volume</w:t>
            </w:r>
            <w:r w:rsidR="00D66ABB">
              <w:rPr>
                <w:noProof/>
                <w:webHidden/>
              </w:rPr>
              <w:tab/>
            </w:r>
            <w:r w:rsidR="00D66ABB">
              <w:rPr>
                <w:noProof/>
                <w:webHidden/>
              </w:rPr>
              <w:fldChar w:fldCharType="begin"/>
            </w:r>
            <w:r w:rsidR="00D66ABB">
              <w:rPr>
                <w:noProof/>
                <w:webHidden/>
              </w:rPr>
              <w:instrText xml:space="preserve"> PAGEREF _Toc87445819 \h </w:instrText>
            </w:r>
            <w:r w:rsidR="00D66ABB">
              <w:rPr>
                <w:noProof/>
                <w:webHidden/>
              </w:rPr>
            </w:r>
            <w:r w:rsidR="00D66ABB">
              <w:rPr>
                <w:noProof/>
                <w:webHidden/>
              </w:rPr>
              <w:fldChar w:fldCharType="separate"/>
            </w:r>
            <w:r w:rsidR="00D66ABB">
              <w:rPr>
                <w:noProof/>
                <w:webHidden/>
              </w:rPr>
              <w:t>75</w:t>
            </w:r>
            <w:r w:rsidR="00D66ABB">
              <w:rPr>
                <w:noProof/>
                <w:webHidden/>
              </w:rPr>
              <w:fldChar w:fldCharType="end"/>
            </w:r>
          </w:hyperlink>
        </w:p>
        <w:p w:rsidR="00D66ABB" w:rsidRDefault="002E0E36" w14:paraId="5BE52FCE" w14:textId="2ACD333D">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20">
            <w:r w:rsidRPr="0081544D" w:rsidR="00D66ABB">
              <w:rPr>
                <w:rStyle w:val="Hyperlink"/>
                <w:noProof/>
              </w:rPr>
              <w:t>[Nano Server] Cluster Disk</w:t>
            </w:r>
            <w:r w:rsidR="00D66ABB">
              <w:rPr>
                <w:noProof/>
                <w:webHidden/>
              </w:rPr>
              <w:tab/>
            </w:r>
            <w:r w:rsidR="00D66ABB">
              <w:rPr>
                <w:noProof/>
                <w:webHidden/>
              </w:rPr>
              <w:fldChar w:fldCharType="begin"/>
            </w:r>
            <w:r w:rsidR="00D66ABB">
              <w:rPr>
                <w:noProof/>
                <w:webHidden/>
              </w:rPr>
              <w:instrText xml:space="preserve"> PAGEREF _Toc87445820 \h </w:instrText>
            </w:r>
            <w:r w:rsidR="00D66ABB">
              <w:rPr>
                <w:noProof/>
                <w:webHidden/>
              </w:rPr>
            </w:r>
            <w:r w:rsidR="00D66ABB">
              <w:rPr>
                <w:noProof/>
                <w:webHidden/>
              </w:rPr>
              <w:fldChar w:fldCharType="separate"/>
            </w:r>
            <w:r w:rsidR="00D66ABB">
              <w:rPr>
                <w:noProof/>
                <w:webHidden/>
              </w:rPr>
              <w:t>75</w:t>
            </w:r>
            <w:r w:rsidR="00D66ABB">
              <w:rPr>
                <w:noProof/>
                <w:webHidden/>
              </w:rPr>
              <w:fldChar w:fldCharType="end"/>
            </w:r>
          </w:hyperlink>
        </w:p>
        <w:p w:rsidR="00D66ABB" w:rsidRDefault="002E0E36" w14:paraId="0267DCFD" w14:textId="0868E239">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21">
            <w:r w:rsidRPr="0081544D" w:rsidR="00D66ABB">
              <w:rPr>
                <w:rStyle w:val="Hyperlink"/>
                <w:noProof/>
              </w:rPr>
              <w:t>[Nano Server] Cluster Shared Volume</w:t>
            </w:r>
            <w:r w:rsidR="00D66ABB">
              <w:rPr>
                <w:noProof/>
                <w:webHidden/>
              </w:rPr>
              <w:tab/>
            </w:r>
            <w:r w:rsidR="00D66ABB">
              <w:rPr>
                <w:noProof/>
                <w:webHidden/>
              </w:rPr>
              <w:fldChar w:fldCharType="begin"/>
            </w:r>
            <w:r w:rsidR="00D66ABB">
              <w:rPr>
                <w:noProof/>
                <w:webHidden/>
              </w:rPr>
              <w:instrText xml:space="preserve"> PAGEREF _Toc87445821 \h </w:instrText>
            </w:r>
            <w:r w:rsidR="00D66ABB">
              <w:rPr>
                <w:noProof/>
                <w:webHidden/>
              </w:rPr>
            </w:r>
            <w:r w:rsidR="00D66ABB">
              <w:rPr>
                <w:noProof/>
                <w:webHidden/>
              </w:rPr>
              <w:fldChar w:fldCharType="separate"/>
            </w:r>
            <w:r w:rsidR="00D66ABB">
              <w:rPr>
                <w:noProof/>
                <w:webHidden/>
              </w:rPr>
              <w:t>78</w:t>
            </w:r>
            <w:r w:rsidR="00D66ABB">
              <w:rPr>
                <w:noProof/>
                <w:webHidden/>
              </w:rPr>
              <w:fldChar w:fldCharType="end"/>
            </w:r>
          </w:hyperlink>
        </w:p>
        <w:p w:rsidR="00D66ABB" w:rsidRDefault="002E0E36" w14:paraId="65957FA5" w14:textId="0BB259F9">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22">
            <w:r w:rsidRPr="0081544D" w:rsidR="00D66ABB">
              <w:rPr>
                <w:rStyle w:val="Hyperlink"/>
                <w:noProof/>
              </w:rPr>
              <w:t>[Nano Server] Windows Cluster disk monitoring seed</w:t>
            </w:r>
            <w:r w:rsidR="00D66ABB">
              <w:rPr>
                <w:noProof/>
                <w:webHidden/>
              </w:rPr>
              <w:tab/>
            </w:r>
            <w:r w:rsidR="00D66ABB">
              <w:rPr>
                <w:noProof/>
                <w:webHidden/>
              </w:rPr>
              <w:fldChar w:fldCharType="begin"/>
            </w:r>
            <w:r w:rsidR="00D66ABB">
              <w:rPr>
                <w:noProof/>
                <w:webHidden/>
              </w:rPr>
              <w:instrText xml:space="preserve"> PAGEREF _Toc87445822 \h </w:instrText>
            </w:r>
            <w:r w:rsidR="00D66ABB">
              <w:rPr>
                <w:noProof/>
                <w:webHidden/>
              </w:rPr>
            </w:r>
            <w:r w:rsidR="00D66ABB">
              <w:rPr>
                <w:noProof/>
                <w:webHidden/>
              </w:rPr>
              <w:fldChar w:fldCharType="separate"/>
            </w:r>
            <w:r w:rsidR="00D66ABB">
              <w:rPr>
                <w:noProof/>
                <w:webHidden/>
              </w:rPr>
              <w:t>82</w:t>
            </w:r>
            <w:r w:rsidR="00D66ABB">
              <w:rPr>
                <w:noProof/>
                <w:webHidden/>
              </w:rPr>
              <w:fldChar w:fldCharType="end"/>
            </w:r>
          </w:hyperlink>
        </w:p>
        <w:p w:rsidR="00D66ABB" w:rsidRDefault="002E0E36" w14:paraId="334EBD74" w14:textId="0867B655">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23">
            <w:r w:rsidRPr="0081544D" w:rsidR="00D66ABB">
              <w:rPr>
                <w:rStyle w:val="Hyperlink"/>
                <w:noProof/>
              </w:rPr>
              <w:t>Cluster Disk</w:t>
            </w:r>
            <w:r w:rsidR="00D66ABB">
              <w:rPr>
                <w:noProof/>
                <w:webHidden/>
              </w:rPr>
              <w:tab/>
            </w:r>
            <w:r w:rsidR="00D66ABB">
              <w:rPr>
                <w:noProof/>
                <w:webHidden/>
              </w:rPr>
              <w:fldChar w:fldCharType="begin"/>
            </w:r>
            <w:r w:rsidR="00D66ABB">
              <w:rPr>
                <w:noProof/>
                <w:webHidden/>
              </w:rPr>
              <w:instrText xml:space="preserve"> PAGEREF _Toc87445823 \h </w:instrText>
            </w:r>
            <w:r w:rsidR="00D66ABB">
              <w:rPr>
                <w:noProof/>
                <w:webHidden/>
              </w:rPr>
            </w:r>
            <w:r w:rsidR="00D66ABB">
              <w:rPr>
                <w:noProof/>
                <w:webHidden/>
              </w:rPr>
              <w:fldChar w:fldCharType="separate"/>
            </w:r>
            <w:r w:rsidR="00D66ABB">
              <w:rPr>
                <w:noProof/>
                <w:webHidden/>
              </w:rPr>
              <w:t>82</w:t>
            </w:r>
            <w:r w:rsidR="00D66ABB">
              <w:rPr>
                <w:noProof/>
                <w:webHidden/>
              </w:rPr>
              <w:fldChar w:fldCharType="end"/>
            </w:r>
          </w:hyperlink>
        </w:p>
        <w:p w:rsidR="00D66ABB" w:rsidRDefault="002E0E36" w14:paraId="6EC6D3D2" w14:textId="28F4BF47">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24">
            <w:r w:rsidRPr="0081544D" w:rsidR="00D66ABB">
              <w:rPr>
                <w:rStyle w:val="Hyperlink"/>
                <w:noProof/>
              </w:rPr>
              <w:t>Cluster Shared Volume</w:t>
            </w:r>
            <w:r w:rsidR="00D66ABB">
              <w:rPr>
                <w:noProof/>
                <w:webHidden/>
              </w:rPr>
              <w:tab/>
            </w:r>
            <w:r w:rsidR="00D66ABB">
              <w:rPr>
                <w:noProof/>
                <w:webHidden/>
              </w:rPr>
              <w:fldChar w:fldCharType="begin"/>
            </w:r>
            <w:r w:rsidR="00D66ABB">
              <w:rPr>
                <w:noProof/>
                <w:webHidden/>
              </w:rPr>
              <w:instrText xml:space="preserve"> PAGEREF _Toc87445824 \h </w:instrText>
            </w:r>
            <w:r w:rsidR="00D66ABB">
              <w:rPr>
                <w:noProof/>
                <w:webHidden/>
              </w:rPr>
            </w:r>
            <w:r w:rsidR="00D66ABB">
              <w:rPr>
                <w:noProof/>
                <w:webHidden/>
              </w:rPr>
              <w:fldChar w:fldCharType="separate"/>
            </w:r>
            <w:r w:rsidR="00D66ABB">
              <w:rPr>
                <w:noProof/>
                <w:webHidden/>
              </w:rPr>
              <w:t>92</w:t>
            </w:r>
            <w:r w:rsidR="00D66ABB">
              <w:rPr>
                <w:noProof/>
                <w:webHidden/>
              </w:rPr>
              <w:fldChar w:fldCharType="end"/>
            </w:r>
          </w:hyperlink>
        </w:p>
        <w:p w:rsidR="00D66ABB" w:rsidRDefault="002E0E36" w14:paraId="5CB90078" w14:textId="102BFD21">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25">
            <w:r w:rsidRPr="0081544D" w:rsidR="00D66ABB">
              <w:rPr>
                <w:rStyle w:val="Hyperlink"/>
                <w:noProof/>
              </w:rPr>
              <w:t>Health Service</w:t>
            </w:r>
            <w:r w:rsidR="00D66ABB">
              <w:rPr>
                <w:noProof/>
                <w:webHidden/>
              </w:rPr>
              <w:tab/>
            </w:r>
            <w:r w:rsidR="00D66ABB">
              <w:rPr>
                <w:noProof/>
                <w:webHidden/>
              </w:rPr>
              <w:fldChar w:fldCharType="begin"/>
            </w:r>
            <w:r w:rsidR="00D66ABB">
              <w:rPr>
                <w:noProof/>
                <w:webHidden/>
              </w:rPr>
              <w:instrText xml:space="preserve"> PAGEREF _Toc87445825 \h </w:instrText>
            </w:r>
            <w:r w:rsidR="00D66ABB">
              <w:rPr>
                <w:noProof/>
                <w:webHidden/>
              </w:rPr>
            </w:r>
            <w:r w:rsidR="00D66ABB">
              <w:rPr>
                <w:noProof/>
                <w:webHidden/>
              </w:rPr>
              <w:fldChar w:fldCharType="separate"/>
            </w:r>
            <w:r w:rsidR="00D66ABB">
              <w:rPr>
                <w:noProof/>
                <w:webHidden/>
              </w:rPr>
              <w:t>96</w:t>
            </w:r>
            <w:r w:rsidR="00D66ABB">
              <w:rPr>
                <w:noProof/>
                <w:webHidden/>
              </w:rPr>
              <w:fldChar w:fldCharType="end"/>
            </w:r>
          </w:hyperlink>
        </w:p>
        <w:p w:rsidR="00D66ABB" w:rsidRDefault="002E0E36" w14:paraId="4053EC10" w14:textId="47AFA2AB">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26">
            <w:r w:rsidRPr="0081544D" w:rsidR="00D66ABB">
              <w:rPr>
                <w:rStyle w:val="Hyperlink"/>
                <w:noProof/>
              </w:rPr>
              <w:t>Operations Manager Standard License</w:t>
            </w:r>
            <w:r w:rsidR="00D66ABB">
              <w:rPr>
                <w:noProof/>
                <w:webHidden/>
              </w:rPr>
              <w:tab/>
            </w:r>
            <w:r w:rsidR="00D66ABB">
              <w:rPr>
                <w:noProof/>
                <w:webHidden/>
              </w:rPr>
              <w:fldChar w:fldCharType="begin"/>
            </w:r>
            <w:r w:rsidR="00D66ABB">
              <w:rPr>
                <w:noProof/>
                <w:webHidden/>
              </w:rPr>
              <w:instrText xml:space="preserve"> PAGEREF _Toc87445826 \h </w:instrText>
            </w:r>
            <w:r w:rsidR="00D66ABB">
              <w:rPr>
                <w:noProof/>
                <w:webHidden/>
              </w:rPr>
            </w:r>
            <w:r w:rsidR="00D66ABB">
              <w:rPr>
                <w:noProof/>
                <w:webHidden/>
              </w:rPr>
              <w:fldChar w:fldCharType="separate"/>
            </w:r>
            <w:r w:rsidR="00D66ABB">
              <w:rPr>
                <w:noProof/>
                <w:webHidden/>
              </w:rPr>
              <w:t>96</w:t>
            </w:r>
            <w:r w:rsidR="00D66ABB">
              <w:rPr>
                <w:noProof/>
                <w:webHidden/>
              </w:rPr>
              <w:fldChar w:fldCharType="end"/>
            </w:r>
          </w:hyperlink>
        </w:p>
        <w:p w:rsidR="00D66ABB" w:rsidRDefault="002E0E36" w14:paraId="6E93EDF0" w14:textId="376741C0">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27">
            <w:r w:rsidRPr="0081544D" w:rsidR="00D66ABB">
              <w:rPr>
                <w:rStyle w:val="Hyperlink"/>
                <w:noProof/>
              </w:rPr>
              <w:t>Virtual Server</w:t>
            </w:r>
            <w:r w:rsidR="00D66ABB">
              <w:rPr>
                <w:noProof/>
                <w:webHidden/>
              </w:rPr>
              <w:tab/>
            </w:r>
            <w:r w:rsidR="00D66ABB">
              <w:rPr>
                <w:noProof/>
                <w:webHidden/>
              </w:rPr>
              <w:fldChar w:fldCharType="begin"/>
            </w:r>
            <w:r w:rsidR="00D66ABB">
              <w:rPr>
                <w:noProof/>
                <w:webHidden/>
              </w:rPr>
              <w:instrText xml:space="preserve"> PAGEREF _Toc87445827 \h </w:instrText>
            </w:r>
            <w:r w:rsidR="00D66ABB">
              <w:rPr>
                <w:noProof/>
                <w:webHidden/>
              </w:rPr>
            </w:r>
            <w:r w:rsidR="00D66ABB">
              <w:rPr>
                <w:noProof/>
                <w:webHidden/>
              </w:rPr>
              <w:fldChar w:fldCharType="separate"/>
            </w:r>
            <w:r w:rsidR="00D66ABB">
              <w:rPr>
                <w:noProof/>
                <w:webHidden/>
              </w:rPr>
              <w:t>97</w:t>
            </w:r>
            <w:r w:rsidR="00D66ABB">
              <w:rPr>
                <w:noProof/>
                <w:webHidden/>
              </w:rPr>
              <w:fldChar w:fldCharType="end"/>
            </w:r>
          </w:hyperlink>
        </w:p>
        <w:p w:rsidR="00D66ABB" w:rsidRDefault="002E0E36" w14:paraId="3C1BFF02" w14:textId="680C84B2">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28">
            <w:r w:rsidRPr="0081544D" w:rsidR="00D66ABB">
              <w:rPr>
                <w:rStyle w:val="Hyperlink"/>
                <w:noProof/>
              </w:rPr>
              <w:t>Windows Cluster (disk monitoring)</w:t>
            </w:r>
            <w:r w:rsidR="00D66ABB">
              <w:rPr>
                <w:noProof/>
                <w:webHidden/>
              </w:rPr>
              <w:tab/>
            </w:r>
            <w:r w:rsidR="00D66ABB">
              <w:rPr>
                <w:noProof/>
                <w:webHidden/>
              </w:rPr>
              <w:fldChar w:fldCharType="begin"/>
            </w:r>
            <w:r w:rsidR="00D66ABB">
              <w:rPr>
                <w:noProof/>
                <w:webHidden/>
              </w:rPr>
              <w:instrText xml:space="preserve"> PAGEREF _Toc87445828 \h </w:instrText>
            </w:r>
            <w:r w:rsidR="00D66ABB">
              <w:rPr>
                <w:noProof/>
                <w:webHidden/>
              </w:rPr>
            </w:r>
            <w:r w:rsidR="00D66ABB">
              <w:rPr>
                <w:noProof/>
                <w:webHidden/>
              </w:rPr>
              <w:fldChar w:fldCharType="separate"/>
            </w:r>
            <w:r w:rsidR="00D66ABB">
              <w:rPr>
                <w:noProof/>
                <w:webHidden/>
              </w:rPr>
              <w:t>97</w:t>
            </w:r>
            <w:r w:rsidR="00D66ABB">
              <w:rPr>
                <w:noProof/>
                <w:webHidden/>
              </w:rPr>
              <w:fldChar w:fldCharType="end"/>
            </w:r>
          </w:hyperlink>
        </w:p>
        <w:p w:rsidR="00D66ABB" w:rsidRDefault="002E0E36" w14:paraId="1912BC15" w14:textId="3FC63A40">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29">
            <w:r w:rsidRPr="0081544D" w:rsidR="00D66ABB">
              <w:rPr>
                <w:rStyle w:val="Hyperlink"/>
                <w:noProof/>
              </w:rPr>
              <w:t>Windows Server</w:t>
            </w:r>
            <w:r w:rsidR="00D66ABB">
              <w:rPr>
                <w:noProof/>
                <w:webHidden/>
              </w:rPr>
              <w:tab/>
            </w:r>
            <w:r w:rsidR="00D66ABB">
              <w:rPr>
                <w:noProof/>
                <w:webHidden/>
              </w:rPr>
              <w:fldChar w:fldCharType="begin"/>
            </w:r>
            <w:r w:rsidR="00D66ABB">
              <w:rPr>
                <w:noProof/>
                <w:webHidden/>
              </w:rPr>
              <w:instrText xml:space="preserve"> PAGEREF _Toc87445829 \h </w:instrText>
            </w:r>
            <w:r w:rsidR="00D66ABB">
              <w:rPr>
                <w:noProof/>
                <w:webHidden/>
              </w:rPr>
            </w:r>
            <w:r w:rsidR="00D66ABB">
              <w:rPr>
                <w:noProof/>
                <w:webHidden/>
              </w:rPr>
              <w:fldChar w:fldCharType="separate"/>
            </w:r>
            <w:r w:rsidR="00D66ABB">
              <w:rPr>
                <w:noProof/>
                <w:webHidden/>
              </w:rPr>
              <w:t>98</w:t>
            </w:r>
            <w:r w:rsidR="00D66ABB">
              <w:rPr>
                <w:noProof/>
                <w:webHidden/>
              </w:rPr>
              <w:fldChar w:fldCharType="end"/>
            </w:r>
          </w:hyperlink>
        </w:p>
        <w:p w:rsidR="00D66ABB" w:rsidRDefault="002E0E36" w14:paraId="7EC6289F" w14:textId="128F8289">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30">
            <w:r w:rsidRPr="0081544D" w:rsidR="00D66ABB">
              <w:rPr>
                <w:rStyle w:val="Hyperlink"/>
                <w:noProof/>
              </w:rPr>
              <w:t>Windows Server 2016 and above Computer</w:t>
            </w:r>
            <w:r w:rsidR="00D66ABB">
              <w:rPr>
                <w:noProof/>
                <w:webHidden/>
              </w:rPr>
              <w:tab/>
            </w:r>
            <w:r w:rsidR="00D66ABB">
              <w:rPr>
                <w:noProof/>
                <w:webHidden/>
              </w:rPr>
              <w:fldChar w:fldCharType="begin"/>
            </w:r>
            <w:r w:rsidR="00D66ABB">
              <w:rPr>
                <w:noProof/>
                <w:webHidden/>
              </w:rPr>
              <w:instrText xml:space="preserve"> PAGEREF _Toc87445830 \h </w:instrText>
            </w:r>
            <w:r w:rsidR="00D66ABB">
              <w:rPr>
                <w:noProof/>
                <w:webHidden/>
              </w:rPr>
            </w:r>
            <w:r w:rsidR="00D66ABB">
              <w:rPr>
                <w:noProof/>
                <w:webHidden/>
              </w:rPr>
              <w:fldChar w:fldCharType="separate"/>
            </w:r>
            <w:r w:rsidR="00D66ABB">
              <w:rPr>
                <w:noProof/>
                <w:webHidden/>
              </w:rPr>
              <w:t>99</w:t>
            </w:r>
            <w:r w:rsidR="00D66ABB">
              <w:rPr>
                <w:noProof/>
                <w:webHidden/>
              </w:rPr>
              <w:fldChar w:fldCharType="end"/>
            </w:r>
          </w:hyperlink>
        </w:p>
        <w:p w:rsidR="00D66ABB" w:rsidRDefault="002E0E36" w14:paraId="13116868" w14:textId="10410EDF">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31">
            <w:r w:rsidRPr="0081544D" w:rsidR="00D66ABB">
              <w:rPr>
                <w:rStyle w:val="Hyperlink"/>
                <w:noProof/>
              </w:rPr>
              <w:t>Windows Server 2016 and above Computer (Core)</w:t>
            </w:r>
            <w:r w:rsidR="00D66ABB">
              <w:rPr>
                <w:noProof/>
                <w:webHidden/>
              </w:rPr>
              <w:tab/>
            </w:r>
            <w:r w:rsidR="00D66ABB">
              <w:rPr>
                <w:noProof/>
                <w:webHidden/>
              </w:rPr>
              <w:fldChar w:fldCharType="begin"/>
            </w:r>
            <w:r w:rsidR="00D66ABB">
              <w:rPr>
                <w:noProof/>
                <w:webHidden/>
              </w:rPr>
              <w:instrText xml:space="preserve"> PAGEREF _Toc87445831 \h </w:instrText>
            </w:r>
            <w:r w:rsidR="00D66ABB">
              <w:rPr>
                <w:noProof/>
                <w:webHidden/>
              </w:rPr>
            </w:r>
            <w:r w:rsidR="00D66ABB">
              <w:rPr>
                <w:noProof/>
                <w:webHidden/>
              </w:rPr>
              <w:fldChar w:fldCharType="separate"/>
            </w:r>
            <w:r w:rsidR="00D66ABB">
              <w:rPr>
                <w:noProof/>
                <w:webHidden/>
              </w:rPr>
              <w:t>99</w:t>
            </w:r>
            <w:r w:rsidR="00D66ABB">
              <w:rPr>
                <w:noProof/>
                <w:webHidden/>
              </w:rPr>
              <w:fldChar w:fldCharType="end"/>
            </w:r>
          </w:hyperlink>
        </w:p>
        <w:p w:rsidR="00D66ABB" w:rsidRDefault="002E0E36" w14:paraId="1DDF0F03" w14:textId="77749563">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32">
            <w:r w:rsidRPr="0081544D" w:rsidR="00D66ABB">
              <w:rPr>
                <w:rStyle w:val="Hyperlink"/>
                <w:noProof/>
              </w:rPr>
              <w:t>Windows Server 2016 and above Disk Partition</w:t>
            </w:r>
            <w:r w:rsidR="00D66ABB">
              <w:rPr>
                <w:noProof/>
                <w:webHidden/>
              </w:rPr>
              <w:tab/>
            </w:r>
            <w:r w:rsidR="00D66ABB">
              <w:rPr>
                <w:noProof/>
                <w:webHidden/>
              </w:rPr>
              <w:fldChar w:fldCharType="begin"/>
            </w:r>
            <w:r w:rsidR="00D66ABB">
              <w:rPr>
                <w:noProof/>
                <w:webHidden/>
              </w:rPr>
              <w:instrText xml:space="preserve"> PAGEREF _Toc87445832 \h </w:instrText>
            </w:r>
            <w:r w:rsidR="00D66ABB">
              <w:rPr>
                <w:noProof/>
                <w:webHidden/>
              </w:rPr>
            </w:r>
            <w:r w:rsidR="00D66ABB">
              <w:rPr>
                <w:noProof/>
                <w:webHidden/>
              </w:rPr>
              <w:fldChar w:fldCharType="separate"/>
            </w:r>
            <w:r w:rsidR="00D66ABB">
              <w:rPr>
                <w:noProof/>
                <w:webHidden/>
              </w:rPr>
              <w:t>100</w:t>
            </w:r>
            <w:r w:rsidR="00D66ABB">
              <w:rPr>
                <w:noProof/>
                <w:webHidden/>
              </w:rPr>
              <w:fldChar w:fldCharType="end"/>
            </w:r>
          </w:hyperlink>
        </w:p>
        <w:p w:rsidR="00D66ABB" w:rsidRDefault="002E0E36" w14:paraId="114FA688" w14:textId="1143534F">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33">
            <w:r w:rsidRPr="0081544D" w:rsidR="00D66ABB">
              <w:rPr>
                <w:rStyle w:val="Hyperlink"/>
                <w:noProof/>
              </w:rPr>
              <w:t>Windows Server 2016 and above Logical Disk</w:t>
            </w:r>
            <w:r w:rsidR="00D66ABB">
              <w:rPr>
                <w:noProof/>
                <w:webHidden/>
              </w:rPr>
              <w:tab/>
            </w:r>
            <w:r w:rsidR="00D66ABB">
              <w:rPr>
                <w:noProof/>
                <w:webHidden/>
              </w:rPr>
              <w:fldChar w:fldCharType="begin"/>
            </w:r>
            <w:r w:rsidR="00D66ABB">
              <w:rPr>
                <w:noProof/>
                <w:webHidden/>
              </w:rPr>
              <w:instrText xml:space="preserve"> PAGEREF _Toc87445833 \h </w:instrText>
            </w:r>
            <w:r w:rsidR="00D66ABB">
              <w:rPr>
                <w:noProof/>
                <w:webHidden/>
              </w:rPr>
            </w:r>
            <w:r w:rsidR="00D66ABB">
              <w:rPr>
                <w:noProof/>
                <w:webHidden/>
              </w:rPr>
              <w:fldChar w:fldCharType="separate"/>
            </w:r>
            <w:r w:rsidR="00D66ABB">
              <w:rPr>
                <w:noProof/>
                <w:webHidden/>
              </w:rPr>
              <w:t>100</w:t>
            </w:r>
            <w:r w:rsidR="00D66ABB">
              <w:rPr>
                <w:noProof/>
                <w:webHidden/>
              </w:rPr>
              <w:fldChar w:fldCharType="end"/>
            </w:r>
          </w:hyperlink>
        </w:p>
        <w:p w:rsidR="00D66ABB" w:rsidRDefault="002E0E36" w14:paraId="37B46AFA" w14:textId="0C01D3DA">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34">
            <w:r w:rsidRPr="0081544D" w:rsidR="00D66ABB">
              <w:rPr>
                <w:rStyle w:val="Hyperlink"/>
                <w:noProof/>
              </w:rPr>
              <w:t>Windows Server 2016 and above Logical Processor</w:t>
            </w:r>
            <w:r w:rsidR="00D66ABB">
              <w:rPr>
                <w:noProof/>
                <w:webHidden/>
              </w:rPr>
              <w:tab/>
            </w:r>
            <w:r w:rsidR="00D66ABB">
              <w:rPr>
                <w:noProof/>
                <w:webHidden/>
              </w:rPr>
              <w:fldChar w:fldCharType="begin"/>
            </w:r>
            <w:r w:rsidR="00D66ABB">
              <w:rPr>
                <w:noProof/>
                <w:webHidden/>
              </w:rPr>
              <w:instrText xml:space="preserve"> PAGEREF _Toc87445834 \h </w:instrText>
            </w:r>
            <w:r w:rsidR="00D66ABB">
              <w:rPr>
                <w:noProof/>
                <w:webHidden/>
              </w:rPr>
            </w:r>
            <w:r w:rsidR="00D66ABB">
              <w:rPr>
                <w:noProof/>
                <w:webHidden/>
              </w:rPr>
              <w:fldChar w:fldCharType="separate"/>
            </w:r>
            <w:r w:rsidR="00D66ABB">
              <w:rPr>
                <w:noProof/>
                <w:webHidden/>
              </w:rPr>
              <w:t>116</w:t>
            </w:r>
            <w:r w:rsidR="00D66ABB">
              <w:rPr>
                <w:noProof/>
                <w:webHidden/>
              </w:rPr>
              <w:fldChar w:fldCharType="end"/>
            </w:r>
          </w:hyperlink>
        </w:p>
        <w:p w:rsidR="00D66ABB" w:rsidRDefault="002E0E36" w14:paraId="1F78BBCF" w14:textId="1503852B">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35">
            <w:r w:rsidRPr="0081544D" w:rsidR="00D66ABB">
              <w:rPr>
                <w:rStyle w:val="Hyperlink"/>
                <w:noProof/>
              </w:rPr>
              <w:t>Windows Server 2016 and above Network Adapter</w:t>
            </w:r>
            <w:r w:rsidR="00D66ABB">
              <w:rPr>
                <w:noProof/>
                <w:webHidden/>
              </w:rPr>
              <w:tab/>
            </w:r>
            <w:r w:rsidR="00D66ABB">
              <w:rPr>
                <w:noProof/>
                <w:webHidden/>
              </w:rPr>
              <w:fldChar w:fldCharType="begin"/>
            </w:r>
            <w:r w:rsidR="00D66ABB">
              <w:rPr>
                <w:noProof/>
                <w:webHidden/>
              </w:rPr>
              <w:instrText xml:space="preserve"> PAGEREF _Toc87445835 \h </w:instrText>
            </w:r>
            <w:r w:rsidR="00D66ABB">
              <w:rPr>
                <w:noProof/>
                <w:webHidden/>
              </w:rPr>
            </w:r>
            <w:r w:rsidR="00D66ABB">
              <w:rPr>
                <w:noProof/>
                <w:webHidden/>
              </w:rPr>
              <w:fldChar w:fldCharType="separate"/>
            </w:r>
            <w:r w:rsidR="00D66ABB">
              <w:rPr>
                <w:noProof/>
                <w:webHidden/>
              </w:rPr>
              <w:t>119</w:t>
            </w:r>
            <w:r w:rsidR="00D66ABB">
              <w:rPr>
                <w:noProof/>
                <w:webHidden/>
              </w:rPr>
              <w:fldChar w:fldCharType="end"/>
            </w:r>
          </w:hyperlink>
        </w:p>
        <w:p w:rsidR="00D66ABB" w:rsidRDefault="002E0E36" w14:paraId="75C9B682" w14:textId="2E398AE3">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36">
            <w:r w:rsidRPr="0081544D" w:rsidR="00D66ABB">
              <w:rPr>
                <w:rStyle w:val="Hyperlink"/>
                <w:noProof/>
              </w:rPr>
              <w:t>Windows Server 2016 and above Operating System</w:t>
            </w:r>
            <w:r w:rsidR="00D66ABB">
              <w:rPr>
                <w:noProof/>
                <w:webHidden/>
              </w:rPr>
              <w:tab/>
            </w:r>
            <w:r w:rsidR="00D66ABB">
              <w:rPr>
                <w:noProof/>
                <w:webHidden/>
              </w:rPr>
              <w:fldChar w:fldCharType="begin"/>
            </w:r>
            <w:r w:rsidR="00D66ABB">
              <w:rPr>
                <w:noProof/>
                <w:webHidden/>
              </w:rPr>
              <w:instrText xml:space="preserve"> PAGEREF _Toc87445836 \h </w:instrText>
            </w:r>
            <w:r w:rsidR="00D66ABB">
              <w:rPr>
                <w:noProof/>
                <w:webHidden/>
              </w:rPr>
            </w:r>
            <w:r w:rsidR="00D66ABB">
              <w:rPr>
                <w:noProof/>
                <w:webHidden/>
              </w:rPr>
              <w:fldChar w:fldCharType="separate"/>
            </w:r>
            <w:r w:rsidR="00D66ABB">
              <w:rPr>
                <w:noProof/>
                <w:webHidden/>
              </w:rPr>
              <w:t>125</w:t>
            </w:r>
            <w:r w:rsidR="00D66ABB">
              <w:rPr>
                <w:noProof/>
                <w:webHidden/>
              </w:rPr>
              <w:fldChar w:fldCharType="end"/>
            </w:r>
          </w:hyperlink>
        </w:p>
        <w:p w:rsidR="00D66ABB" w:rsidRDefault="002E0E36" w14:paraId="566B8FE9" w14:textId="38DA1ACA">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37">
            <w:r w:rsidRPr="0081544D" w:rsidR="00D66ABB">
              <w:rPr>
                <w:rStyle w:val="Hyperlink"/>
                <w:noProof/>
              </w:rPr>
              <w:t>Windows Server 2016 and above Operating System (Core)</w:t>
            </w:r>
            <w:r w:rsidR="00D66ABB">
              <w:rPr>
                <w:noProof/>
                <w:webHidden/>
              </w:rPr>
              <w:tab/>
            </w:r>
            <w:r w:rsidR="00D66ABB">
              <w:rPr>
                <w:noProof/>
                <w:webHidden/>
              </w:rPr>
              <w:fldChar w:fldCharType="begin"/>
            </w:r>
            <w:r w:rsidR="00D66ABB">
              <w:rPr>
                <w:noProof/>
                <w:webHidden/>
              </w:rPr>
              <w:instrText xml:space="preserve"> PAGEREF _Toc87445837 \h </w:instrText>
            </w:r>
            <w:r w:rsidR="00D66ABB">
              <w:rPr>
                <w:noProof/>
                <w:webHidden/>
              </w:rPr>
            </w:r>
            <w:r w:rsidR="00D66ABB">
              <w:rPr>
                <w:noProof/>
                <w:webHidden/>
              </w:rPr>
              <w:fldChar w:fldCharType="separate"/>
            </w:r>
            <w:r w:rsidR="00D66ABB">
              <w:rPr>
                <w:noProof/>
                <w:webHidden/>
              </w:rPr>
              <w:t>159</w:t>
            </w:r>
            <w:r w:rsidR="00D66ABB">
              <w:rPr>
                <w:noProof/>
                <w:webHidden/>
              </w:rPr>
              <w:fldChar w:fldCharType="end"/>
            </w:r>
          </w:hyperlink>
        </w:p>
        <w:p w:rsidR="00D66ABB" w:rsidRDefault="002E0E36" w14:paraId="777CD30E" w14:textId="6998C8C7">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38">
            <w:r w:rsidRPr="0081544D" w:rsidR="00D66ABB">
              <w:rPr>
                <w:rStyle w:val="Hyperlink"/>
                <w:noProof/>
              </w:rPr>
              <w:t>Windows Server 2016 and above Physical Disk</w:t>
            </w:r>
            <w:r w:rsidR="00D66ABB">
              <w:rPr>
                <w:noProof/>
                <w:webHidden/>
              </w:rPr>
              <w:tab/>
            </w:r>
            <w:r w:rsidR="00D66ABB">
              <w:rPr>
                <w:noProof/>
                <w:webHidden/>
              </w:rPr>
              <w:fldChar w:fldCharType="begin"/>
            </w:r>
            <w:r w:rsidR="00D66ABB">
              <w:rPr>
                <w:noProof/>
                <w:webHidden/>
              </w:rPr>
              <w:instrText xml:space="preserve"> PAGEREF _Toc87445838 \h </w:instrText>
            </w:r>
            <w:r w:rsidR="00D66ABB">
              <w:rPr>
                <w:noProof/>
                <w:webHidden/>
              </w:rPr>
            </w:r>
            <w:r w:rsidR="00D66ABB">
              <w:rPr>
                <w:noProof/>
                <w:webHidden/>
              </w:rPr>
              <w:fldChar w:fldCharType="separate"/>
            </w:r>
            <w:r w:rsidR="00D66ABB">
              <w:rPr>
                <w:noProof/>
                <w:webHidden/>
              </w:rPr>
              <w:t>159</w:t>
            </w:r>
            <w:r w:rsidR="00D66ABB">
              <w:rPr>
                <w:noProof/>
                <w:webHidden/>
              </w:rPr>
              <w:fldChar w:fldCharType="end"/>
            </w:r>
          </w:hyperlink>
        </w:p>
        <w:p w:rsidR="00D66ABB" w:rsidRDefault="002E0E36" w14:paraId="0AB9B221" w14:textId="4ED8487C">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39">
            <w:r w:rsidRPr="0081544D" w:rsidR="00D66ABB">
              <w:rPr>
                <w:rStyle w:val="Hyperlink"/>
                <w:noProof/>
              </w:rPr>
              <w:t>Windows Server 2016 and above Process Monitoring Seed</w:t>
            </w:r>
            <w:r w:rsidR="00D66ABB">
              <w:rPr>
                <w:noProof/>
                <w:webHidden/>
              </w:rPr>
              <w:tab/>
            </w:r>
            <w:r w:rsidR="00D66ABB">
              <w:rPr>
                <w:noProof/>
                <w:webHidden/>
              </w:rPr>
              <w:fldChar w:fldCharType="begin"/>
            </w:r>
            <w:r w:rsidR="00D66ABB">
              <w:rPr>
                <w:noProof/>
                <w:webHidden/>
              </w:rPr>
              <w:instrText xml:space="preserve"> PAGEREF _Toc87445839 \h </w:instrText>
            </w:r>
            <w:r w:rsidR="00D66ABB">
              <w:rPr>
                <w:noProof/>
                <w:webHidden/>
              </w:rPr>
            </w:r>
            <w:r w:rsidR="00D66ABB">
              <w:rPr>
                <w:noProof/>
                <w:webHidden/>
              </w:rPr>
              <w:fldChar w:fldCharType="separate"/>
            </w:r>
            <w:r w:rsidR="00D66ABB">
              <w:rPr>
                <w:noProof/>
                <w:webHidden/>
              </w:rPr>
              <w:t>169</w:t>
            </w:r>
            <w:r w:rsidR="00D66ABB">
              <w:rPr>
                <w:noProof/>
                <w:webHidden/>
              </w:rPr>
              <w:fldChar w:fldCharType="end"/>
            </w:r>
          </w:hyperlink>
        </w:p>
        <w:p w:rsidR="00D66ABB" w:rsidRDefault="002E0E36" w14:paraId="10F36126" w14:textId="1CFF33FF">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40">
            <w:r w:rsidRPr="0081544D" w:rsidR="00D66ABB">
              <w:rPr>
                <w:rStyle w:val="Hyperlink"/>
                <w:noProof/>
              </w:rPr>
              <w:t>Windows Server 2016 and above Processor</w:t>
            </w:r>
            <w:r w:rsidR="00D66ABB">
              <w:rPr>
                <w:noProof/>
                <w:webHidden/>
              </w:rPr>
              <w:tab/>
            </w:r>
            <w:r w:rsidR="00D66ABB">
              <w:rPr>
                <w:noProof/>
                <w:webHidden/>
              </w:rPr>
              <w:fldChar w:fldCharType="begin"/>
            </w:r>
            <w:r w:rsidR="00D66ABB">
              <w:rPr>
                <w:noProof/>
                <w:webHidden/>
              </w:rPr>
              <w:instrText xml:space="preserve"> PAGEREF _Toc87445840 \h </w:instrText>
            </w:r>
            <w:r w:rsidR="00D66ABB">
              <w:rPr>
                <w:noProof/>
                <w:webHidden/>
              </w:rPr>
            </w:r>
            <w:r w:rsidR="00D66ABB">
              <w:rPr>
                <w:noProof/>
                <w:webHidden/>
              </w:rPr>
              <w:fldChar w:fldCharType="separate"/>
            </w:r>
            <w:r w:rsidR="00D66ABB">
              <w:rPr>
                <w:noProof/>
                <w:webHidden/>
              </w:rPr>
              <w:t>179</w:t>
            </w:r>
            <w:r w:rsidR="00D66ABB">
              <w:rPr>
                <w:noProof/>
                <w:webHidden/>
              </w:rPr>
              <w:fldChar w:fldCharType="end"/>
            </w:r>
          </w:hyperlink>
        </w:p>
        <w:p w:rsidR="00D66ABB" w:rsidRDefault="002E0E36" w14:paraId="63E2BB61" w14:textId="324D2A7C">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41">
            <w:r w:rsidRPr="0081544D" w:rsidR="00D66ABB">
              <w:rPr>
                <w:rStyle w:val="Hyperlink"/>
                <w:noProof/>
              </w:rPr>
              <w:t>Windows Server 2016 Computer (Full)</w:t>
            </w:r>
            <w:r w:rsidR="00D66ABB">
              <w:rPr>
                <w:noProof/>
                <w:webHidden/>
              </w:rPr>
              <w:tab/>
            </w:r>
            <w:r w:rsidR="00D66ABB">
              <w:rPr>
                <w:noProof/>
                <w:webHidden/>
              </w:rPr>
              <w:fldChar w:fldCharType="begin"/>
            </w:r>
            <w:r w:rsidR="00D66ABB">
              <w:rPr>
                <w:noProof/>
                <w:webHidden/>
              </w:rPr>
              <w:instrText xml:space="preserve"> PAGEREF _Toc87445841 \h </w:instrText>
            </w:r>
            <w:r w:rsidR="00D66ABB">
              <w:rPr>
                <w:noProof/>
                <w:webHidden/>
              </w:rPr>
            </w:r>
            <w:r w:rsidR="00D66ABB">
              <w:rPr>
                <w:noProof/>
                <w:webHidden/>
              </w:rPr>
              <w:fldChar w:fldCharType="separate"/>
            </w:r>
            <w:r w:rsidR="00D66ABB">
              <w:rPr>
                <w:noProof/>
                <w:webHidden/>
              </w:rPr>
              <w:t>183</w:t>
            </w:r>
            <w:r w:rsidR="00D66ABB">
              <w:rPr>
                <w:noProof/>
                <w:webHidden/>
              </w:rPr>
              <w:fldChar w:fldCharType="end"/>
            </w:r>
          </w:hyperlink>
        </w:p>
        <w:p w:rsidR="00D66ABB" w:rsidRDefault="002E0E36" w14:paraId="0C3B6A82" w14:textId="52318A3D">
          <w:pPr>
            <w:pStyle w:val="TOC3"/>
            <w:tabs>
              <w:tab w:val="right" w:leader="dot" w:pos="8630"/>
            </w:tabs>
            <w:rPr>
              <w:rFonts w:asciiTheme="minorHAnsi" w:hAnsiTheme="minorHAnsi" w:eastAsiaTheme="minorEastAsia" w:cstheme="minorBidi"/>
              <w:noProof/>
              <w:kern w:val="0"/>
              <w:sz w:val="22"/>
              <w:szCs w:val="22"/>
              <w:lang w:val="en-GB" w:eastAsia="en-GB"/>
            </w:rPr>
          </w:pPr>
          <w:hyperlink w:history="1" w:anchor="_Toc87445842">
            <w:r w:rsidRPr="0081544D" w:rsidR="00D66ABB">
              <w:rPr>
                <w:rStyle w:val="Hyperlink"/>
                <w:noProof/>
              </w:rPr>
              <w:t>Windows Server 2016 Operating System (Full)</w:t>
            </w:r>
            <w:r w:rsidR="00D66ABB">
              <w:rPr>
                <w:noProof/>
                <w:webHidden/>
              </w:rPr>
              <w:tab/>
            </w:r>
            <w:r w:rsidR="00D66ABB">
              <w:rPr>
                <w:noProof/>
                <w:webHidden/>
              </w:rPr>
              <w:fldChar w:fldCharType="begin"/>
            </w:r>
            <w:r w:rsidR="00D66ABB">
              <w:rPr>
                <w:noProof/>
                <w:webHidden/>
              </w:rPr>
              <w:instrText xml:space="preserve"> PAGEREF _Toc87445842 \h </w:instrText>
            </w:r>
            <w:r w:rsidR="00D66ABB">
              <w:rPr>
                <w:noProof/>
                <w:webHidden/>
              </w:rPr>
            </w:r>
            <w:r w:rsidR="00D66ABB">
              <w:rPr>
                <w:noProof/>
                <w:webHidden/>
              </w:rPr>
              <w:fldChar w:fldCharType="separate"/>
            </w:r>
            <w:r w:rsidR="00D66ABB">
              <w:rPr>
                <w:noProof/>
                <w:webHidden/>
              </w:rPr>
              <w:t>184</w:t>
            </w:r>
            <w:r w:rsidR="00D66ABB">
              <w:rPr>
                <w:noProof/>
                <w:webHidden/>
              </w:rPr>
              <w:fldChar w:fldCharType="end"/>
            </w:r>
          </w:hyperlink>
        </w:p>
        <w:p w:rsidR="00D66ABB" w:rsidRDefault="002E0E36" w14:paraId="5E71B0C7" w14:textId="1A10361D">
          <w:pPr>
            <w:pStyle w:val="TOC2"/>
            <w:tabs>
              <w:tab w:val="right" w:leader="dot" w:pos="8630"/>
            </w:tabs>
            <w:rPr>
              <w:rFonts w:asciiTheme="minorHAnsi" w:hAnsiTheme="minorHAnsi" w:eastAsiaTheme="minorEastAsia" w:cstheme="minorBidi"/>
              <w:noProof/>
              <w:kern w:val="0"/>
              <w:sz w:val="22"/>
              <w:szCs w:val="22"/>
              <w:lang w:val="en-GB" w:eastAsia="en-GB"/>
            </w:rPr>
          </w:pPr>
          <w:hyperlink w:history="1" w:anchor="_Toc87445843">
            <w:r w:rsidRPr="0081544D" w:rsidR="00D66ABB">
              <w:rPr>
                <w:rStyle w:val="Hyperlink"/>
                <w:noProof/>
              </w:rPr>
              <w:t>Appendix: Rules and Monitors Disabled by Default</w:t>
            </w:r>
            <w:r w:rsidR="00D66ABB">
              <w:rPr>
                <w:noProof/>
                <w:webHidden/>
              </w:rPr>
              <w:tab/>
            </w:r>
            <w:r w:rsidR="00D66ABB">
              <w:rPr>
                <w:noProof/>
                <w:webHidden/>
              </w:rPr>
              <w:fldChar w:fldCharType="begin"/>
            </w:r>
            <w:r w:rsidR="00D66ABB">
              <w:rPr>
                <w:noProof/>
                <w:webHidden/>
              </w:rPr>
              <w:instrText xml:space="preserve"> PAGEREF _Toc87445843 \h </w:instrText>
            </w:r>
            <w:r w:rsidR="00D66ABB">
              <w:rPr>
                <w:noProof/>
                <w:webHidden/>
              </w:rPr>
            </w:r>
            <w:r w:rsidR="00D66ABB">
              <w:rPr>
                <w:noProof/>
                <w:webHidden/>
              </w:rPr>
              <w:fldChar w:fldCharType="separate"/>
            </w:r>
            <w:r w:rsidR="00D66ABB">
              <w:rPr>
                <w:noProof/>
                <w:webHidden/>
              </w:rPr>
              <w:t>184</w:t>
            </w:r>
            <w:r w:rsidR="00D66ABB">
              <w:rPr>
                <w:noProof/>
                <w:webHidden/>
              </w:rPr>
              <w:fldChar w:fldCharType="end"/>
            </w:r>
          </w:hyperlink>
        </w:p>
        <w:p w:rsidR="00E10152" w:rsidRDefault="00E10152" w14:paraId="1E6F6FF6" w14:textId="6329F005">
          <w:r>
            <w:rPr>
              <w:b/>
              <w:bCs/>
              <w:noProof/>
            </w:rPr>
            <w:fldChar w:fldCharType="end"/>
          </w:r>
        </w:p>
      </w:sdtContent>
    </w:sdt>
    <w:p w:rsidR="00E10152" w:rsidP="0008661E" w:rsidRDefault="00E10152" w14:paraId="016CFA99" w14:textId="77777777"/>
    <w:p w:rsidR="00E10152" w:rsidP="0008661E" w:rsidRDefault="00E10152" w14:paraId="35A12624" w14:textId="77777777"/>
    <w:p w:rsidR="00E10152" w:rsidP="0008661E" w:rsidRDefault="00E10152" w14:paraId="48DD8370" w14:textId="77777777"/>
    <w:p w:rsidR="00E10152" w:rsidP="0008661E" w:rsidRDefault="00E10152" w14:paraId="75083CD2" w14:textId="77777777"/>
    <w:p w:rsidR="00E10152" w:rsidP="0008661E" w:rsidRDefault="00E10152" w14:paraId="58123C06" w14:textId="77777777"/>
    <w:p w:rsidR="00E10152" w:rsidP="0008661E" w:rsidRDefault="00E10152" w14:paraId="4E959635" w14:textId="77777777"/>
    <w:p w:rsidR="009B7EF9" w:rsidRDefault="009B7EF9" w14:paraId="65FAFE3E" w14:textId="77777777">
      <w:pPr>
        <w:spacing w:before="0" w:after="0" w:line="240" w:lineRule="auto"/>
        <w:rPr>
          <w:b/>
          <w:sz w:val="40"/>
          <w:szCs w:val="40"/>
        </w:rPr>
      </w:pPr>
      <w:bookmarkStart w:name="_Toc436844428" w:id="0"/>
      <w:r>
        <w:br w:type="page"/>
      </w:r>
    </w:p>
    <w:p w:rsidRPr="00D22ED4" w:rsidR="0008661E" w:rsidP="002F3A80" w:rsidRDefault="0008661E" w14:paraId="07103B86" w14:textId="2E5488AD">
      <w:pPr>
        <w:pStyle w:val="Heading1"/>
      </w:pPr>
      <w:bookmarkStart w:name="_Toc500852312" w:id="1"/>
      <w:bookmarkStart w:name="_Toc500868251" w:id="2"/>
      <w:bookmarkStart w:name="_Toc87445776" w:id="3"/>
      <w:r w:rsidRPr="00D22ED4">
        <w:t xml:space="preserve">System Center Management Pack for the </w:t>
      </w:r>
      <w:bookmarkStart w:name="za5ded4b8dc1648fd80351813cdefdb2a" w:id="4"/>
      <w:bookmarkEnd w:id="0"/>
      <w:bookmarkEnd w:id="4"/>
      <w:r w:rsidR="00AA04C8">
        <w:t xml:space="preserve">Windows Server </w:t>
      </w:r>
      <w:r w:rsidR="00BA6743">
        <w:t xml:space="preserve">2016 </w:t>
      </w:r>
      <w:r w:rsidRPr="0006202E" w:rsidR="0006202E">
        <w:rPr>
          <w:color w:val="0D0D0D" w:themeColor="text1" w:themeTint="F2"/>
        </w:rPr>
        <w:t xml:space="preserve">and </w:t>
      </w:r>
      <w:r w:rsidR="0030263E">
        <w:rPr>
          <w:color w:val="0D0D0D" w:themeColor="text1" w:themeTint="F2"/>
        </w:rPr>
        <w:t>above</w:t>
      </w:r>
      <w:r w:rsidR="00034250">
        <w:rPr>
          <w:color w:val="0D0D0D" w:themeColor="text1" w:themeTint="F2"/>
        </w:rPr>
        <w:t xml:space="preserve"> </w:t>
      </w:r>
      <w:r w:rsidR="00EA1E45">
        <w:rPr>
          <w:color w:val="0D0D0D" w:themeColor="text1" w:themeTint="F2"/>
        </w:rPr>
        <w:t>Operating Systems</w:t>
      </w:r>
      <w:bookmarkEnd w:id="1"/>
      <w:bookmarkEnd w:id="2"/>
      <w:bookmarkEnd w:id="3"/>
    </w:p>
    <w:p w:rsidR="0008661E" w:rsidRDefault="0008661E" w14:paraId="07103B87" w14:textId="73D049E6">
      <w:r>
        <w:t xml:space="preserve">The System Center Management Pack for </w:t>
      </w:r>
      <w:r w:rsidR="00AA04C8">
        <w:t xml:space="preserve">Windows Server </w:t>
      </w:r>
      <w:r w:rsidR="002B7E35">
        <w:t>2016</w:t>
      </w:r>
      <w:r w:rsidR="0003282F">
        <w:t xml:space="preserve"> and </w:t>
      </w:r>
      <w:r w:rsidR="0030263E">
        <w:rPr>
          <w:color w:val="0D0D0D" w:themeColor="text1" w:themeTint="F2"/>
        </w:rPr>
        <w:t>above</w:t>
      </w:r>
      <w:r w:rsidRPr="0003282F" w:rsidR="0003282F">
        <w:rPr>
          <w:color w:val="0D0D0D" w:themeColor="text1" w:themeTint="F2"/>
        </w:rPr>
        <w:t xml:space="preserve"> operating system</w:t>
      </w:r>
      <w:r w:rsidR="0003282F">
        <w:rPr>
          <w:color w:val="0D0D0D" w:themeColor="text1" w:themeTint="F2"/>
        </w:rPr>
        <w:t>s</w:t>
      </w:r>
      <w:r>
        <w:t xml:space="preserve"> consists of the following management pack</w:t>
      </w:r>
      <w:r w:rsidRPr="00D22ED4">
        <w:rPr>
          <w:color w:val="0D0D0D" w:themeColor="text1" w:themeTint="F2"/>
        </w:rPr>
        <w:t>s:</w:t>
      </w:r>
      <w:r w:rsidRPr="00D22ED4" w:rsidR="00871894">
        <w:rPr>
          <w:color w:val="0D0D0D" w:themeColor="text1" w:themeTint="F2"/>
        </w:rPr>
        <w:t xml:space="preserve"> Windows Server </w:t>
      </w:r>
      <w:r w:rsidR="000146A4">
        <w:rPr>
          <w:color w:val="0D0D0D" w:themeColor="text1" w:themeTint="F2"/>
        </w:rPr>
        <w:t xml:space="preserve">2016 and </w:t>
      </w:r>
      <w:r w:rsidR="0030263E">
        <w:rPr>
          <w:color w:val="0D0D0D" w:themeColor="text1" w:themeTint="F2"/>
        </w:rPr>
        <w:t>above</w:t>
      </w:r>
      <w:r w:rsidR="0094741D">
        <w:rPr>
          <w:color w:val="0D0D0D" w:themeColor="text1" w:themeTint="F2"/>
        </w:rPr>
        <w:t xml:space="preserve"> </w:t>
      </w:r>
      <w:r w:rsidR="008C09E4">
        <w:rPr>
          <w:color w:val="0D0D0D" w:themeColor="text1" w:themeTint="F2"/>
        </w:rPr>
        <w:t>Operating Systems (</w:t>
      </w:r>
      <w:r w:rsidR="0094741D">
        <w:rPr>
          <w:color w:val="0D0D0D" w:themeColor="text1" w:themeTint="F2"/>
        </w:rPr>
        <w:t>Discovery</w:t>
      </w:r>
      <w:r w:rsidR="008C09E4">
        <w:rPr>
          <w:color w:val="0D0D0D" w:themeColor="text1" w:themeTint="F2"/>
        </w:rPr>
        <w:t>)</w:t>
      </w:r>
      <w:r w:rsidRPr="00D22ED4" w:rsidR="00871894">
        <w:rPr>
          <w:color w:val="0D0D0D" w:themeColor="text1" w:themeTint="F2"/>
        </w:rPr>
        <w:t>,</w:t>
      </w:r>
      <w:r w:rsidRPr="00D22ED4">
        <w:rPr>
          <w:color w:val="0D0D0D" w:themeColor="text1" w:themeTint="F2"/>
        </w:rPr>
        <w:t xml:space="preserve"> </w:t>
      </w:r>
      <w:r w:rsidRPr="00D22ED4" w:rsidR="0094741D">
        <w:rPr>
          <w:color w:val="0D0D0D" w:themeColor="text1" w:themeTint="F2"/>
        </w:rPr>
        <w:t xml:space="preserve">Windows Server </w:t>
      </w:r>
      <w:r w:rsidR="000146A4">
        <w:rPr>
          <w:color w:val="0D0D0D" w:themeColor="text1" w:themeTint="F2"/>
        </w:rPr>
        <w:t xml:space="preserve">2016 and </w:t>
      </w:r>
      <w:r w:rsidR="0030263E">
        <w:rPr>
          <w:color w:val="0D0D0D" w:themeColor="text1" w:themeTint="F2"/>
        </w:rPr>
        <w:t>above</w:t>
      </w:r>
      <w:r w:rsidR="0094741D">
        <w:rPr>
          <w:color w:val="0D0D0D" w:themeColor="text1" w:themeTint="F2"/>
        </w:rPr>
        <w:t xml:space="preserve"> </w:t>
      </w:r>
      <w:r w:rsidR="008C09E4">
        <w:rPr>
          <w:color w:val="0D0D0D" w:themeColor="text1" w:themeTint="F2"/>
        </w:rPr>
        <w:t>Operating Systems (</w:t>
      </w:r>
      <w:r w:rsidR="0094741D">
        <w:rPr>
          <w:color w:val="0D0D0D" w:themeColor="text1" w:themeTint="F2"/>
        </w:rPr>
        <w:t>Monitoring</w:t>
      </w:r>
      <w:r w:rsidR="008C09E4">
        <w:rPr>
          <w:color w:val="0D0D0D" w:themeColor="text1" w:themeTint="F2"/>
        </w:rPr>
        <w:t>)</w:t>
      </w:r>
      <w:r w:rsidR="0094741D">
        <w:rPr>
          <w:color w:val="0D0D0D" w:themeColor="text1" w:themeTint="F2"/>
        </w:rPr>
        <w:t>,</w:t>
      </w:r>
      <w:r w:rsidRPr="00D22ED4" w:rsidR="0094741D">
        <w:rPr>
          <w:color w:val="0D0D0D" w:themeColor="text1" w:themeTint="F2"/>
        </w:rPr>
        <w:t xml:space="preserve"> </w:t>
      </w:r>
      <w:r w:rsidR="008C09E4">
        <w:t>Windows Server Operating System Library</w:t>
      </w:r>
      <w:r w:rsidRPr="00D22ED4">
        <w:rPr>
          <w:color w:val="0D0D0D" w:themeColor="text1" w:themeTint="F2"/>
        </w:rPr>
        <w:t xml:space="preserve">, </w:t>
      </w:r>
      <w:r w:rsidR="008C09E4">
        <w:t>Windows Server Operating System Reports</w:t>
      </w:r>
      <w:r w:rsidRPr="00D22ED4" w:rsidR="005E5263">
        <w:rPr>
          <w:color w:val="0D0D0D" w:themeColor="text1" w:themeTint="F2"/>
        </w:rPr>
        <w:t>,</w:t>
      </w:r>
      <w:r w:rsidR="004E7D43">
        <w:rPr>
          <w:color w:val="0D0D0D" w:themeColor="text1" w:themeTint="F2"/>
        </w:rPr>
        <w:t xml:space="preserve"> </w:t>
      </w:r>
      <w:r w:rsidRPr="00E62FD0" w:rsidR="008C09E4">
        <w:t>Windows Server Cluster Disks Monitoring</w:t>
      </w:r>
      <w:r w:rsidR="008C09E4">
        <w:t xml:space="preserve"> </w:t>
      </w:r>
      <w:r w:rsidR="004E7D43">
        <w:rPr>
          <w:color w:val="0D0D0D" w:themeColor="text1" w:themeTint="F2"/>
        </w:rPr>
        <w:t xml:space="preserve">and </w:t>
      </w:r>
      <w:r w:rsidRPr="004E7D43" w:rsidR="004E7D43">
        <w:rPr>
          <w:color w:val="0D0D0D" w:themeColor="text1" w:themeTint="F2"/>
        </w:rPr>
        <w:t xml:space="preserve">Windows Server </w:t>
      </w:r>
      <w:r w:rsidR="000146A4">
        <w:rPr>
          <w:color w:val="0D0D0D" w:themeColor="text1" w:themeTint="F2"/>
        </w:rPr>
        <w:t xml:space="preserve">2016 and </w:t>
      </w:r>
      <w:r w:rsidR="0030263E">
        <w:rPr>
          <w:color w:val="0D0D0D" w:themeColor="text1" w:themeTint="F2"/>
        </w:rPr>
        <w:t>above</w:t>
      </w:r>
      <w:r w:rsidRPr="004E7D43" w:rsidR="004E7D43">
        <w:rPr>
          <w:color w:val="0D0D0D" w:themeColor="text1" w:themeTint="F2"/>
        </w:rPr>
        <w:t xml:space="preserve"> Process and Port Monitoring</w:t>
      </w:r>
      <w:r>
        <w:t xml:space="preserve">. The Microsoft Windows Server management packs monitor the performance, health, and availability of </w:t>
      </w:r>
      <w:r w:rsidRPr="00D22ED4" w:rsidR="00C800D3">
        <w:rPr>
          <w:color w:val="0D0D0D" w:themeColor="text1" w:themeTint="F2"/>
        </w:rPr>
        <w:t>Windows S</w:t>
      </w:r>
      <w:r w:rsidRPr="00D22ED4" w:rsidR="00127DDD">
        <w:rPr>
          <w:color w:val="0D0D0D" w:themeColor="text1" w:themeTint="F2"/>
        </w:rPr>
        <w:t xml:space="preserve">erver </w:t>
      </w:r>
      <w:r w:rsidR="002F1106">
        <w:rPr>
          <w:color w:val="0D0D0D" w:themeColor="text1" w:themeTint="F2"/>
        </w:rPr>
        <w:t>2016</w:t>
      </w:r>
      <w:r w:rsidR="0016650C">
        <w:rPr>
          <w:color w:val="0D0D0D" w:themeColor="text1" w:themeTint="F2"/>
        </w:rPr>
        <w:t xml:space="preserve"> </w:t>
      </w:r>
      <w:r w:rsidR="00BA6743">
        <w:t xml:space="preserve">and </w:t>
      </w:r>
      <w:r w:rsidR="0030263E">
        <w:t>above</w:t>
      </w:r>
      <w:r w:rsidR="0003282F">
        <w:t xml:space="preserve"> operating systems</w:t>
      </w:r>
      <w:r w:rsidRPr="0016650C" w:rsidR="0016650C">
        <w:t>.</w:t>
      </w:r>
    </w:p>
    <w:p w:rsidR="00B2108B" w:rsidRDefault="0008661E" w14:paraId="7095427D" w14:textId="18AFF5DE">
      <w:r>
        <w:t xml:space="preserve">By detecting, alerting on, and automatically responding to critical events and performance indicators, management packs reduce resolution times for issues and increase the overall availability and performance of your </w:t>
      </w:r>
      <w:r w:rsidR="00AA04C8">
        <w:rPr>
          <w:color w:val="0D0D0D" w:themeColor="text1" w:themeTint="F2"/>
        </w:rPr>
        <w:t xml:space="preserve">Windows Server </w:t>
      </w:r>
      <w:r w:rsidR="002B7E35">
        <w:rPr>
          <w:color w:val="0D0D0D" w:themeColor="text1" w:themeTint="F2"/>
        </w:rPr>
        <w:t>2016</w:t>
      </w:r>
      <w:r w:rsidR="00AA04C8">
        <w:rPr>
          <w:color w:val="0D0D0D" w:themeColor="text1" w:themeTint="F2"/>
        </w:rPr>
        <w:t xml:space="preserve"> </w:t>
      </w:r>
      <w:r w:rsidR="0003282F">
        <w:t xml:space="preserve">or </w:t>
      </w:r>
      <w:r w:rsidR="006653CF">
        <w:t xml:space="preserve">and </w:t>
      </w:r>
      <w:r w:rsidR="0030263E">
        <w:t>above</w:t>
      </w:r>
      <w:r w:rsidRPr="0003282F" w:rsidR="0003282F">
        <w:rPr>
          <w:color w:val="0D0D0D" w:themeColor="text1" w:themeTint="F2"/>
        </w:rPr>
        <w:t xml:space="preserve"> operating system</w:t>
      </w:r>
      <w:r w:rsidR="0003282F">
        <w:rPr>
          <w:color w:val="0D0D0D" w:themeColor="text1" w:themeTint="F2"/>
        </w:rPr>
        <w:t>s</w:t>
      </w:r>
      <w:r w:rsidRPr="00D22ED4">
        <w:rPr>
          <w:color w:val="0D0D0D" w:themeColor="text1" w:themeTint="F2"/>
        </w:rPr>
        <w:t xml:space="preserve">, </w:t>
      </w:r>
      <w:r>
        <w:t>thereby helping to reduce the total cost of ownership.</w:t>
      </w:r>
    </w:p>
    <w:p w:rsidR="0008661E" w:rsidP="00E10152" w:rsidRDefault="0008661E" w14:paraId="07103B8B" w14:textId="44E06CED">
      <w:pPr>
        <w:pStyle w:val="Heading2"/>
      </w:pPr>
      <w:bookmarkStart w:name="_Toc500852313" w:id="5"/>
      <w:bookmarkStart w:name="_Toc500868252" w:id="6"/>
      <w:bookmarkStart w:name="_Toc87445777" w:id="7"/>
      <w:r>
        <w:t xml:space="preserve">Document </w:t>
      </w:r>
      <w:r w:rsidR="00A67C0A">
        <w:t>V</w:t>
      </w:r>
      <w:r w:rsidR="007306D0">
        <w:t>ersion</w:t>
      </w:r>
      <w:bookmarkEnd w:id="5"/>
      <w:bookmarkEnd w:id="6"/>
      <w:bookmarkEnd w:id="7"/>
    </w:p>
    <w:p w:rsidR="0008661E" w:rsidRDefault="0008661E" w14:paraId="07103B8C" w14:textId="298442EE">
      <w:r>
        <w:t>This guide</w:t>
      </w:r>
      <w:r w:rsidR="002B379B">
        <w:t xml:space="preserve"> </w:t>
      </w:r>
      <w:r w:rsidR="00D169CF">
        <w:t>is</w:t>
      </w:r>
      <w:r w:rsidRPr="00874550" w:rsidR="002B379B">
        <w:t xml:space="preserve"> </w:t>
      </w:r>
      <w:r w:rsidR="00D169CF">
        <w:t xml:space="preserve">composed </w:t>
      </w:r>
      <w:r w:rsidRPr="00CB480B" w:rsidR="00CB480B">
        <w:t>in terms of</w:t>
      </w:r>
      <w:r w:rsidRPr="00CB480B" w:rsidDel="00CB480B" w:rsidR="00CB480B">
        <w:t xml:space="preserve"> </w:t>
      </w:r>
      <w:r w:rsidRPr="00DF2F10" w:rsidR="00DF2F10">
        <w:t>10.</w:t>
      </w:r>
      <w:r w:rsidR="00FA38BC">
        <w:t>1</w:t>
      </w:r>
      <w:r w:rsidRPr="00DF2F10" w:rsidR="00DF2F10">
        <w:t>.</w:t>
      </w:r>
      <w:r w:rsidR="00FA38BC">
        <w:t>0</w:t>
      </w:r>
      <w:r w:rsidRPr="00DF2F10" w:rsidR="00DF2F10">
        <w:t>.</w:t>
      </w:r>
      <w:r w:rsidR="00011FB5">
        <w:t>6</w:t>
      </w:r>
      <w:r w:rsidRPr="00797C8D" w:rsidR="0002185E">
        <w:t xml:space="preserve"> </w:t>
      </w:r>
      <w:r>
        <w:t xml:space="preserve">version of the Management Pack for </w:t>
      </w:r>
      <w:r w:rsidRPr="0016650C" w:rsidR="0016650C">
        <w:t xml:space="preserve">Windows Server 2016 </w:t>
      </w:r>
      <w:r w:rsidR="0016650C">
        <w:t>and</w:t>
      </w:r>
      <w:r w:rsidR="006653CF">
        <w:t xml:space="preserve"> </w:t>
      </w:r>
      <w:r w:rsidR="0030263E">
        <w:t>above</w:t>
      </w:r>
      <w:r w:rsidR="006653CF">
        <w:t xml:space="preserve"> </w:t>
      </w:r>
      <w:r w:rsidR="0003282F">
        <w:t>operating systems</w:t>
      </w:r>
      <w:r w:rsidRPr="0016650C" w:rsidR="0016650C">
        <w:t>.</w:t>
      </w:r>
    </w:p>
    <w:p w:rsidR="00B2108B" w:rsidRDefault="00B2108B" w14:paraId="4B78DE86" w14:textId="77777777"/>
    <w:p w:rsidR="00B2108B" w:rsidP="00B2108B" w:rsidRDefault="00B2108B" w14:paraId="2356A9D9" w14:textId="4730A2D3">
      <w:pPr>
        <w:pStyle w:val="Heading2"/>
      </w:pPr>
      <w:bookmarkStart w:name="_Toc500852314" w:id="8"/>
      <w:bookmarkStart w:name="_Toc500868253" w:id="9"/>
      <w:bookmarkStart w:name="_Toc87445778" w:id="10"/>
      <w:r>
        <w:t xml:space="preserve">Revision </w:t>
      </w:r>
      <w:r w:rsidR="00A67C0A">
        <w:t>H</w:t>
      </w:r>
      <w:r w:rsidR="007306D0">
        <w:t>istory</w:t>
      </w:r>
      <w:bookmarkEnd w:id="8"/>
      <w:bookmarkEnd w:id="9"/>
      <w:bookmarkEnd w:id="10"/>
    </w:p>
    <w:p w:rsidR="00B2108B" w:rsidP="00B2108B" w:rsidRDefault="00B2108B" w14:paraId="4EBEBA28" w14:textId="77777777">
      <w:pPr>
        <w:pStyle w:val="TableSpacing"/>
      </w:pPr>
      <w:bookmarkStart w:name="_Hlk48128524" w:id="11"/>
    </w:p>
    <w:tbl>
      <w:tblPr>
        <w:tblStyle w:val="TablewithHeader"/>
        <w:tblW w:w="0" w:type="auto"/>
        <w:tblLook w:val="01E0" w:firstRow="1" w:lastRow="1" w:firstColumn="1" w:lastColumn="1" w:noHBand="0" w:noVBand="0"/>
      </w:tblPr>
      <w:tblGrid>
        <w:gridCol w:w="2055"/>
        <w:gridCol w:w="6555"/>
      </w:tblGrid>
      <w:tr w:rsidRPr="00067ACB" w:rsidR="00B2108B" w:rsidTr="005F2F3C" w14:paraId="52A6CE65" w14:textId="77777777">
        <w:trPr>
          <w:cnfStyle w:val="100000000000" w:firstRow="1" w:lastRow="0" w:firstColumn="0" w:lastColumn="0" w:oddVBand="0" w:evenVBand="0" w:oddHBand="0" w:evenHBand="0" w:firstRowFirstColumn="0" w:firstRowLastColumn="0" w:lastRowFirstColumn="0" w:lastRowLastColumn="0"/>
        </w:trPr>
        <w:tc>
          <w:tcPr>
            <w:tcW w:w="2055" w:type="dxa"/>
          </w:tcPr>
          <w:p w:rsidRPr="00067ACB" w:rsidR="00B2108B" w:rsidP="00B2108B" w:rsidRDefault="00B2108B" w14:paraId="4256DA32" w14:textId="77777777">
            <w:pPr>
              <w:rPr>
                <w:rFonts w:cs="Arial"/>
                <w:sz w:val="20"/>
                <w:szCs w:val="20"/>
              </w:rPr>
            </w:pPr>
            <w:r w:rsidRPr="00067ACB">
              <w:rPr>
                <w:rFonts w:cs="Arial"/>
                <w:sz w:val="20"/>
                <w:szCs w:val="20"/>
              </w:rPr>
              <w:t>Release Date</w:t>
            </w:r>
          </w:p>
        </w:tc>
        <w:tc>
          <w:tcPr>
            <w:tcW w:w="6555" w:type="dxa"/>
          </w:tcPr>
          <w:p w:rsidRPr="00067ACB" w:rsidR="00B2108B" w:rsidP="00B2108B" w:rsidRDefault="00B2108B" w14:paraId="18FD90C0" w14:textId="77777777">
            <w:pPr>
              <w:rPr>
                <w:rFonts w:cs="Arial"/>
                <w:sz w:val="20"/>
                <w:szCs w:val="20"/>
              </w:rPr>
            </w:pPr>
            <w:r w:rsidRPr="00067ACB">
              <w:rPr>
                <w:rFonts w:cs="Arial"/>
                <w:sz w:val="20"/>
                <w:szCs w:val="20"/>
              </w:rPr>
              <w:t>Changes</w:t>
            </w:r>
          </w:p>
        </w:tc>
      </w:tr>
      <w:tr w:rsidRPr="00067ACB" w:rsidR="006D51E3" w:rsidTr="00AA480C" w14:paraId="395AA124" w14:textId="77777777">
        <w:tc>
          <w:tcPr>
            <w:tcW w:w="0" w:type="dxa"/>
            <w:shd w:val="clear" w:color="auto" w:fill="auto"/>
          </w:tcPr>
          <w:p w:rsidRPr="00067ACB" w:rsidR="006D51E3" w:rsidP="00B2108B" w:rsidRDefault="006D51E3" w14:paraId="1B6852BA" w14:textId="49625ED0">
            <w:pPr>
              <w:rPr>
                <w:rFonts w:cs="Arial"/>
              </w:rPr>
            </w:pPr>
            <w:r>
              <w:rPr>
                <w:rFonts w:cs="Arial"/>
              </w:rPr>
              <w:t>November 2021</w:t>
            </w:r>
          </w:p>
        </w:tc>
        <w:tc>
          <w:tcPr>
            <w:tcW w:w="0" w:type="dxa"/>
            <w:shd w:val="clear" w:color="auto" w:fill="auto"/>
          </w:tcPr>
          <w:p w:rsidRPr="006D51E3" w:rsidR="00C563EC" w:rsidP="00C563EC" w:rsidRDefault="00C563EC" w14:paraId="767D7F87" w14:textId="77777777">
            <w:pPr>
              <w:rPr>
                <w:rFonts w:cs="Arial"/>
              </w:rPr>
            </w:pPr>
            <w:r>
              <w:rPr>
                <w:rFonts w:cs="Arial"/>
              </w:rPr>
              <w:t>C</w:t>
            </w:r>
            <w:r w:rsidRPr="006D51E3">
              <w:rPr>
                <w:rFonts w:cs="Arial"/>
              </w:rPr>
              <w:t xml:space="preserve">luster disk performance collection rules data </w:t>
            </w:r>
            <w:r>
              <w:rPr>
                <w:rFonts w:cs="Arial"/>
              </w:rPr>
              <w:t>ingestion</w:t>
            </w:r>
            <w:r w:rsidRPr="006D51E3">
              <w:rPr>
                <w:rFonts w:cs="Arial"/>
              </w:rPr>
              <w:t xml:space="preserve"> issue has been fixed</w:t>
            </w:r>
            <w:r>
              <w:rPr>
                <w:rFonts w:cs="Arial"/>
              </w:rPr>
              <w:t xml:space="preserve"> for below Rules in </w:t>
            </w:r>
            <w:r w:rsidRPr="00D66ABB">
              <w:rPr>
                <w:rFonts w:cs="Arial"/>
              </w:rPr>
              <w:t>Cluster</w:t>
            </w:r>
            <w:r>
              <w:rPr>
                <w:rFonts w:cs="Arial"/>
              </w:rPr>
              <w:t xml:space="preserve"> </w:t>
            </w:r>
            <w:r w:rsidRPr="00D66ABB">
              <w:rPr>
                <w:rFonts w:cs="Arial"/>
              </w:rPr>
              <w:t>Shared</w:t>
            </w:r>
            <w:r>
              <w:rPr>
                <w:rFonts w:cs="Arial"/>
              </w:rPr>
              <w:t xml:space="preserve"> </w:t>
            </w:r>
            <w:r w:rsidRPr="00D66ABB">
              <w:rPr>
                <w:rFonts w:cs="Arial"/>
              </w:rPr>
              <w:t>Volume</w:t>
            </w:r>
            <w:r>
              <w:rPr>
                <w:rFonts w:cs="Arial"/>
              </w:rPr>
              <w:t xml:space="preserve"> </w:t>
            </w:r>
            <w:r w:rsidRPr="00D66ABB">
              <w:rPr>
                <w:rFonts w:cs="Arial"/>
              </w:rPr>
              <w:t>Monitoring</w:t>
            </w:r>
            <w:r>
              <w:rPr>
                <w:rFonts w:cs="Arial"/>
              </w:rPr>
              <w:t xml:space="preserve"> Management Pack</w:t>
            </w:r>
          </w:p>
          <w:p w:rsidRPr="008509F9" w:rsidR="006D51E3" w:rsidP="00AA480C" w:rsidRDefault="006D51E3" w14:paraId="71CCBDCB" w14:textId="0567959A">
            <w:pPr>
              <w:pStyle w:val="ListParagraph"/>
              <w:numPr>
                <w:ilvl w:val="0"/>
                <w:numId w:val="44"/>
              </w:numPr>
              <w:rPr>
                <w:rFonts w:cs="Arial"/>
              </w:rPr>
            </w:pPr>
            <w:r w:rsidRPr="00AA480C">
              <w:rPr>
                <w:rFonts w:ascii="Arial" w:hAnsi="Arial" w:cs="Arial"/>
                <w:sz w:val="20"/>
                <w:szCs w:val="20"/>
              </w:rPr>
              <w:t>Collection Rule for Average Disk Seconds Per Read Windows Server Cluster Disk</w:t>
            </w:r>
          </w:p>
          <w:p w:rsidRPr="008509F9" w:rsidR="006D51E3" w:rsidP="00AA480C" w:rsidRDefault="006D51E3" w14:paraId="569A0B95" w14:textId="28E2D2BB">
            <w:pPr>
              <w:pStyle w:val="ListParagraph"/>
              <w:numPr>
                <w:ilvl w:val="0"/>
                <w:numId w:val="44"/>
              </w:numPr>
              <w:rPr>
                <w:rFonts w:cs="Arial"/>
              </w:rPr>
            </w:pPr>
            <w:r w:rsidRPr="00AA480C">
              <w:rPr>
                <w:rFonts w:ascii="Arial" w:hAnsi="Arial" w:cs="Arial"/>
                <w:sz w:val="20"/>
                <w:szCs w:val="20"/>
              </w:rPr>
              <w:t>Collection Rule for Average Disk Seconds Per Write Windows Server Cluster Disk</w:t>
            </w:r>
          </w:p>
          <w:p w:rsidRPr="006D51E3" w:rsidR="006D51E3" w:rsidP="00AA480C" w:rsidRDefault="006D51E3" w14:paraId="0C3A7301" w14:textId="652A6F6E">
            <w:pPr>
              <w:pStyle w:val="ListParagraph"/>
              <w:numPr>
                <w:ilvl w:val="0"/>
                <w:numId w:val="44"/>
              </w:numPr>
              <w:rPr>
                <w:rFonts w:cs="Arial"/>
              </w:rPr>
            </w:pPr>
            <w:r w:rsidRPr="00AA480C">
              <w:rPr>
                <w:rFonts w:ascii="Arial" w:hAnsi="Arial" w:cs="Arial"/>
                <w:sz w:val="20"/>
                <w:szCs w:val="20"/>
              </w:rPr>
              <w:t>Collection Rule for Average Disk Seconds Per Transfer Windows Server Cluster Disk</w:t>
            </w:r>
          </w:p>
        </w:tc>
      </w:tr>
      <w:tr w:rsidRPr="00067ACB" w:rsidR="00BD2CE6" w:rsidTr="005F2F3C" w14:paraId="0A69DCAF" w14:textId="77777777">
        <w:tc>
          <w:tcPr>
            <w:tcW w:w="2055" w:type="dxa"/>
          </w:tcPr>
          <w:p w:rsidRPr="00067ACB" w:rsidR="00BD2CE6" w:rsidP="00B2108B" w:rsidRDefault="00466A6F" w14:paraId="7DC95B10" w14:textId="56A7F3F9">
            <w:pPr>
              <w:rPr>
                <w:rFonts w:cs="Arial"/>
              </w:rPr>
            </w:pPr>
            <w:r>
              <w:rPr>
                <w:rFonts w:cs="Arial"/>
              </w:rPr>
              <w:t>April</w:t>
            </w:r>
            <w:r w:rsidR="00BD2CE6">
              <w:rPr>
                <w:rFonts w:cs="Arial"/>
              </w:rPr>
              <w:t xml:space="preserve"> 2021</w:t>
            </w:r>
          </w:p>
        </w:tc>
        <w:tc>
          <w:tcPr>
            <w:tcW w:w="6555" w:type="dxa"/>
          </w:tcPr>
          <w:p w:rsidRPr="009A59CB" w:rsidR="00BD2CE6" w:rsidP="000E06C7" w:rsidRDefault="002E5415" w14:paraId="30B77E02" w14:textId="0F555977">
            <w:pPr>
              <w:numPr>
                <w:ilvl w:val="0"/>
                <w:numId w:val="15"/>
              </w:numPr>
              <w:spacing w:after="0" w:line="240" w:lineRule="auto"/>
              <w:ind w:left="451"/>
              <w:rPr>
                <w:rFonts w:cs="Arial"/>
              </w:rPr>
            </w:pPr>
            <w:r w:rsidRPr="00497502">
              <w:t>Non-physical NIC’s</w:t>
            </w:r>
            <w:r>
              <w:rPr>
                <w:rFonts w:cs="Arial"/>
              </w:rPr>
              <w:t xml:space="preserve"> discovery issue has </w:t>
            </w:r>
            <w:r w:rsidR="00B314AD">
              <w:rPr>
                <w:rFonts w:cs="Arial"/>
              </w:rPr>
              <w:t xml:space="preserve">been </w:t>
            </w:r>
            <w:r>
              <w:rPr>
                <w:rFonts w:cs="Arial"/>
              </w:rPr>
              <w:t xml:space="preserve">fixed in Windows Server 2016 and </w:t>
            </w:r>
            <w:r w:rsidR="0030263E">
              <w:rPr>
                <w:rFonts w:cs="Arial"/>
              </w:rPr>
              <w:t>above</w:t>
            </w:r>
            <w:r>
              <w:rPr>
                <w:rFonts w:cs="Arial"/>
              </w:rPr>
              <w:t xml:space="preserve"> Network Adaptor </w:t>
            </w:r>
            <w:r w:rsidR="00B314AD">
              <w:rPr>
                <w:rFonts w:cs="Arial"/>
              </w:rPr>
              <w:t>d</w:t>
            </w:r>
            <w:r>
              <w:rPr>
                <w:rFonts w:cs="Arial"/>
              </w:rPr>
              <w:t>iscovery</w:t>
            </w:r>
          </w:p>
        </w:tc>
      </w:tr>
      <w:tr w:rsidRPr="00067ACB" w:rsidR="0039137B" w:rsidTr="005F2F3C" w14:paraId="6F32EAA4" w14:textId="77777777">
        <w:tc>
          <w:tcPr>
            <w:tcW w:w="2055" w:type="dxa"/>
          </w:tcPr>
          <w:p w:rsidR="0039137B" w:rsidP="00B2108B" w:rsidRDefault="0039137B" w14:paraId="0B558B10" w14:textId="26C60E2F">
            <w:pPr>
              <w:rPr>
                <w:rFonts w:cs="Arial"/>
              </w:rPr>
            </w:pPr>
            <w:r>
              <w:rPr>
                <w:rFonts w:cs="Arial"/>
              </w:rPr>
              <w:t>A</w:t>
            </w:r>
            <w:r w:rsidRPr="0039137B">
              <w:rPr>
                <w:rFonts w:cs="Arial"/>
              </w:rPr>
              <w:t>ugust</w:t>
            </w:r>
            <w:r>
              <w:rPr>
                <w:rFonts w:cs="Arial"/>
              </w:rPr>
              <w:t xml:space="preserve"> 2020</w:t>
            </w:r>
          </w:p>
        </w:tc>
        <w:tc>
          <w:tcPr>
            <w:tcW w:w="6555" w:type="dxa"/>
          </w:tcPr>
          <w:p w:rsidR="0039137B" w:rsidP="00CF2AA2" w:rsidRDefault="00405E40" w14:paraId="2106390A" w14:textId="77777777">
            <w:pPr>
              <w:numPr>
                <w:ilvl w:val="0"/>
                <w:numId w:val="15"/>
              </w:numPr>
              <w:spacing w:after="0" w:line="240" w:lineRule="auto"/>
              <w:ind w:left="451"/>
              <w:rPr>
                <w:rFonts w:cs="Arial"/>
              </w:rPr>
            </w:pPr>
            <w:r>
              <w:rPr>
                <w:rFonts w:cs="Arial"/>
              </w:rPr>
              <w:t>Fixed Cluster Disk Monitor script time-out Issue</w:t>
            </w:r>
          </w:p>
          <w:p w:rsidR="00405E40" w:rsidP="00CF2AA2" w:rsidRDefault="00405E40" w14:paraId="6BC49271" w14:textId="10EB3FA2">
            <w:pPr>
              <w:numPr>
                <w:ilvl w:val="0"/>
                <w:numId w:val="15"/>
              </w:numPr>
              <w:spacing w:after="0" w:line="240" w:lineRule="auto"/>
              <w:ind w:left="451"/>
              <w:rPr>
                <w:rFonts w:cs="Arial"/>
              </w:rPr>
            </w:pPr>
            <w:r w:rsidRPr="00405E40">
              <w:rPr>
                <w:rFonts w:cs="Arial"/>
              </w:rPr>
              <w:t>Computer Browser Service Health Monitor</w:t>
            </w:r>
            <w:r>
              <w:rPr>
                <w:rFonts w:cs="Arial"/>
              </w:rPr>
              <w:t xml:space="preserve"> disabled by default.</w:t>
            </w:r>
          </w:p>
        </w:tc>
      </w:tr>
      <w:bookmarkEnd w:id="11"/>
      <w:tr w:rsidRPr="00067ACB" w:rsidR="00CF2AA2" w:rsidTr="005F2F3C" w14:paraId="2D433C7B" w14:textId="77777777">
        <w:tc>
          <w:tcPr>
            <w:tcW w:w="2055" w:type="dxa"/>
          </w:tcPr>
          <w:p w:rsidRPr="00067ACB" w:rsidR="00CF2AA2" w:rsidP="00B2108B" w:rsidRDefault="00CF2AA2" w14:paraId="1C47BDE6" w14:textId="581783E2">
            <w:pPr>
              <w:rPr>
                <w:rFonts w:cs="Arial"/>
              </w:rPr>
            </w:pPr>
            <w:r>
              <w:rPr>
                <w:rFonts w:cs="Arial"/>
              </w:rPr>
              <w:t>April 2019</w:t>
            </w:r>
          </w:p>
        </w:tc>
        <w:tc>
          <w:tcPr>
            <w:tcW w:w="6555" w:type="dxa"/>
          </w:tcPr>
          <w:p w:rsidR="00CF2AA2" w:rsidP="00CF2AA2" w:rsidRDefault="00CF2AA2" w14:paraId="3FB89297" w14:textId="7984D1E3">
            <w:pPr>
              <w:numPr>
                <w:ilvl w:val="0"/>
                <w:numId w:val="15"/>
              </w:numPr>
              <w:spacing w:after="0" w:line="240" w:lineRule="auto"/>
              <w:ind w:left="451"/>
              <w:rPr>
                <w:rFonts w:cs="Arial"/>
              </w:rPr>
            </w:pPr>
            <w:r>
              <w:rPr>
                <w:rFonts w:cs="Arial"/>
              </w:rPr>
              <w:t xml:space="preserve">Added </w:t>
            </w:r>
            <w:r w:rsidRPr="00CF2AA2">
              <w:rPr>
                <w:rFonts w:cs="Arial"/>
              </w:rPr>
              <w:t>Microsoft.Windows.Server.Html5.Dashboard</w:t>
            </w:r>
            <w:r>
              <w:rPr>
                <w:rFonts w:cs="Arial"/>
              </w:rPr>
              <w:t>.mp</w:t>
            </w:r>
          </w:p>
          <w:p w:rsidR="00D43E1B" w:rsidP="00CF2AA2" w:rsidRDefault="00D43E1B" w14:paraId="7774E261" w14:textId="40172FD5">
            <w:pPr>
              <w:numPr>
                <w:ilvl w:val="0"/>
                <w:numId w:val="15"/>
              </w:numPr>
              <w:spacing w:after="0" w:line="240" w:lineRule="auto"/>
              <w:ind w:left="451"/>
              <w:rPr>
                <w:rFonts w:cs="Arial"/>
              </w:rPr>
            </w:pPr>
            <w:r>
              <w:rPr>
                <w:rFonts w:cs="Arial"/>
              </w:rPr>
              <w:t xml:space="preserve">Updated </w:t>
            </w:r>
            <w:r w:rsidRPr="00D43E1B">
              <w:rPr>
                <w:rFonts w:cs="Arial"/>
              </w:rPr>
              <w:t xml:space="preserve">WMI query exceptions </w:t>
            </w:r>
            <w:r>
              <w:rPr>
                <w:rFonts w:cs="Arial"/>
              </w:rPr>
              <w:t xml:space="preserve">scenarios </w:t>
            </w:r>
            <w:r w:rsidRPr="00D43E1B">
              <w:rPr>
                <w:rFonts w:cs="Arial"/>
              </w:rPr>
              <w:t>for OS discovery</w:t>
            </w:r>
          </w:p>
          <w:p w:rsidR="00CF2AA2" w:rsidP="00CF2AA2" w:rsidRDefault="00D43E1B" w14:paraId="26DC8EF6" w14:textId="4195E13C">
            <w:pPr>
              <w:numPr>
                <w:ilvl w:val="0"/>
                <w:numId w:val="15"/>
              </w:numPr>
              <w:spacing w:after="0" w:line="240" w:lineRule="auto"/>
              <w:ind w:left="451"/>
              <w:rPr>
                <w:rFonts w:cs="Arial"/>
              </w:rPr>
            </w:pPr>
            <w:r>
              <w:rPr>
                <w:rFonts w:cs="Arial"/>
                <w:noProof/>
              </w:rPr>
              <w:t xml:space="preserve">Fixed </w:t>
            </w:r>
            <w:r w:rsidR="00CF2AA2">
              <w:rPr>
                <w:rFonts w:cs="Arial"/>
                <w:noProof/>
              </w:rPr>
              <w:t xml:space="preserve"> </w:t>
            </w:r>
            <w:r w:rsidR="008645E1">
              <w:rPr>
                <w:rFonts w:cs="Arial"/>
                <w:noProof/>
              </w:rPr>
              <w:t>“</w:t>
            </w:r>
            <w:r w:rsidRPr="008645E1" w:rsidR="008645E1">
              <w:rPr>
                <w:rFonts w:cs="Arial"/>
                <w:noProof/>
              </w:rPr>
              <w:t>Process and Port Monitoring</w:t>
            </w:r>
            <w:r w:rsidR="008645E1">
              <w:rPr>
                <w:rFonts w:cs="Arial"/>
                <w:noProof/>
              </w:rPr>
              <w:t>”</w:t>
            </w:r>
            <w:r w:rsidRPr="008645E1" w:rsidR="008645E1">
              <w:rPr>
                <w:rFonts w:cs="Arial"/>
                <w:noProof/>
              </w:rPr>
              <w:t xml:space="preserve"> ProcessCmdDim table grooming </w:t>
            </w:r>
            <w:r w:rsidR="008645E1">
              <w:rPr>
                <w:rFonts w:cs="Arial"/>
                <w:noProof/>
              </w:rPr>
              <w:t>bugs</w:t>
            </w:r>
          </w:p>
          <w:p w:rsidRPr="008645E1" w:rsidR="008645E1" w:rsidP="00CF2AA2" w:rsidRDefault="008645E1" w14:paraId="570C1F6D" w14:textId="2D3CDD0F">
            <w:pPr>
              <w:numPr>
                <w:ilvl w:val="0"/>
                <w:numId w:val="15"/>
              </w:numPr>
              <w:spacing w:after="0" w:line="240" w:lineRule="auto"/>
              <w:ind w:left="451"/>
              <w:rPr>
                <w:rFonts w:cs="Arial"/>
              </w:rPr>
            </w:pPr>
            <w:r>
              <w:t>Added support Logical Disk Volume Information task for Windows Server 2019</w:t>
            </w:r>
          </w:p>
          <w:p w:rsidRPr="008645E1" w:rsidR="008645E1" w:rsidP="00CF2AA2" w:rsidRDefault="008645E1" w14:paraId="409EB790" w14:textId="1EF62A03">
            <w:pPr>
              <w:numPr>
                <w:ilvl w:val="0"/>
                <w:numId w:val="15"/>
              </w:numPr>
              <w:spacing w:after="0" w:line="240" w:lineRule="auto"/>
              <w:ind w:left="451"/>
              <w:rPr>
                <w:rFonts w:cs="Arial"/>
              </w:rPr>
            </w:pPr>
            <w:r>
              <w:t xml:space="preserve">Added support </w:t>
            </w:r>
            <w:r w:rsidRPr="008645E1">
              <w:rPr>
                <w:rFonts w:cs="Arial"/>
              </w:rPr>
              <w:t>Display Server Statistics</w:t>
            </w:r>
            <w:r>
              <w:rPr>
                <w:rFonts w:cs="Arial"/>
              </w:rPr>
              <w:t xml:space="preserve"> </w:t>
            </w:r>
            <w:r>
              <w:t>for Windows Server 2019</w:t>
            </w:r>
          </w:p>
          <w:p w:rsidRPr="00067ACB" w:rsidR="00CF2AA2" w:rsidP="005623D2" w:rsidRDefault="008645E1" w14:paraId="074CED96" w14:textId="13B49B45">
            <w:pPr>
              <w:numPr>
                <w:ilvl w:val="0"/>
                <w:numId w:val="15"/>
              </w:numPr>
              <w:spacing w:after="0" w:line="240" w:lineRule="auto"/>
              <w:ind w:left="451"/>
              <w:rPr>
                <w:rFonts w:cs="Arial"/>
              </w:rPr>
            </w:pPr>
            <w:r w:rsidRPr="008645E1">
              <w:rPr>
                <w:rFonts w:cs="Arial"/>
              </w:rPr>
              <w:t>Fixed incorrect frequency and threshold values for CPU Percentage Utilization, CPU DPC Time Percentage, CPU Percentage Interrupt Time monitors</w:t>
            </w:r>
          </w:p>
        </w:tc>
      </w:tr>
      <w:tr w:rsidRPr="00067ACB" w:rsidR="0061164F" w:rsidTr="005F2F3C" w14:paraId="6D1E0474" w14:textId="77777777">
        <w:tc>
          <w:tcPr>
            <w:tcW w:w="2055" w:type="dxa"/>
          </w:tcPr>
          <w:p w:rsidR="0061164F" w:rsidP="00B57186" w:rsidRDefault="00F62757" w14:paraId="09600332" w14:textId="10ABAA24">
            <w:pPr>
              <w:rPr>
                <w:rFonts w:cs="Arial"/>
                <w:noProof/>
              </w:rPr>
            </w:pPr>
            <w:r>
              <w:rPr>
                <w:rFonts w:cs="Arial"/>
                <w:noProof/>
              </w:rPr>
              <w:t xml:space="preserve">June </w:t>
            </w:r>
            <w:r w:rsidR="0061164F">
              <w:rPr>
                <w:rFonts w:cs="Arial"/>
                <w:noProof/>
              </w:rPr>
              <w:t>2018</w:t>
            </w:r>
          </w:p>
        </w:tc>
        <w:tc>
          <w:tcPr>
            <w:tcW w:w="6555" w:type="dxa"/>
          </w:tcPr>
          <w:p w:rsidR="0061164F" w:rsidP="00F810D3" w:rsidRDefault="00BE00B4" w14:paraId="445837CB" w14:textId="1CD329CA">
            <w:pPr>
              <w:numPr>
                <w:ilvl w:val="0"/>
                <w:numId w:val="15"/>
              </w:numPr>
              <w:spacing w:after="0" w:line="240" w:lineRule="auto"/>
              <w:ind w:left="451"/>
              <w:rPr>
                <w:rFonts w:cs="Arial"/>
              </w:rPr>
            </w:pPr>
            <w:r w:rsidRPr="00067ACB">
              <w:rPr>
                <w:rFonts w:cs="Arial"/>
              </w:rPr>
              <w:t xml:space="preserve">Added </w:t>
            </w:r>
            <w:r w:rsidR="00CA2725">
              <w:rPr>
                <w:rFonts w:cs="Arial"/>
              </w:rPr>
              <w:t xml:space="preserve">the </w:t>
            </w:r>
            <w:r w:rsidRPr="00067ACB">
              <w:rPr>
                <w:rFonts w:cs="Arial"/>
              </w:rPr>
              <w:t xml:space="preserve">“Changes in version </w:t>
            </w:r>
            <w:r w:rsidRPr="00F810D3" w:rsidR="00F810D3">
              <w:rPr>
                <w:rFonts w:cs="Arial"/>
              </w:rPr>
              <w:t>10.0.21.0</w:t>
            </w:r>
            <w:r>
              <w:rPr>
                <w:rFonts w:cs="Arial"/>
              </w:rPr>
              <w:t xml:space="preserve">” </w:t>
            </w:r>
            <w:r w:rsidRPr="00067ACB">
              <w:rPr>
                <w:rFonts w:cs="Arial"/>
              </w:rPr>
              <w:t>topic.</w:t>
            </w:r>
          </w:p>
          <w:p w:rsidR="00484DFE" w:rsidP="00484DFE" w:rsidRDefault="00484DFE" w14:paraId="1FF8C00E" w14:textId="77777777">
            <w:pPr>
              <w:numPr>
                <w:ilvl w:val="0"/>
                <w:numId w:val="15"/>
              </w:numPr>
              <w:spacing w:after="0" w:line="240" w:lineRule="auto"/>
              <w:ind w:left="451"/>
              <w:rPr>
                <w:rFonts w:cs="Arial"/>
              </w:rPr>
            </w:pPr>
            <w:r>
              <w:rPr>
                <w:rFonts w:cs="Arial"/>
                <w:noProof/>
              </w:rPr>
              <w:t>Updated the</w:t>
            </w:r>
            <w:r w:rsidRPr="00067ACB">
              <w:rPr>
                <w:rFonts w:cs="Arial"/>
                <w:noProof/>
              </w:rPr>
              <w:t xml:space="preserve"> “Appendix: Management Pack Objects and Workflows” section</w:t>
            </w:r>
            <w:r>
              <w:rPr>
                <w:rFonts w:cs="Arial"/>
                <w:noProof/>
              </w:rPr>
              <w:t>.</w:t>
            </w:r>
          </w:p>
          <w:p w:rsidR="0035530A" w:rsidP="00484DFE" w:rsidRDefault="0035530A" w14:paraId="0BCECECE" w14:textId="77777777">
            <w:pPr>
              <w:numPr>
                <w:ilvl w:val="0"/>
                <w:numId w:val="15"/>
              </w:numPr>
              <w:spacing w:after="0" w:line="240" w:lineRule="auto"/>
              <w:ind w:left="451"/>
              <w:rPr>
                <w:rFonts w:cs="Arial"/>
              </w:rPr>
            </w:pPr>
            <w:r>
              <w:rPr>
                <w:rFonts w:cs="Arial"/>
              </w:rPr>
              <w:t>Updated the “</w:t>
            </w:r>
            <w:r w:rsidRPr="00585859">
              <w:rPr>
                <w:rFonts w:cs="Arial"/>
              </w:rPr>
              <w:t>Troubleshooting and Known Issues</w:t>
            </w:r>
            <w:r>
              <w:rPr>
                <w:rFonts w:cs="Arial"/>
              </w:rPr>
              <w:t>” section.</w:t>
            </w:r>
          </w:p>
          <w:p w:rsidRPr="00841D59" w:rsidR="00841D59" w:rsidP="00841D59" w:rsidRDefault="00841D59" w14:paraId="43674DBC" w14:textId="1C6005F4">
            <w:pPr>
              <w:numPr>
                <w:ilvl w:val="0"/>
                <w:numId w:val="15"/>
              </w:numPr>
              <w:spacing w:after="0" w:line="240" w:lineRule="auto"/>
              <w:ind w:left="451"/>
              <w:rPr>
                <w:rFonts w:cs="Arial"/>
              </w:rPr>
            </w:pPr>
            <w:r>
              <w:rPr>
                <w:rFonts w:cs="Arial"/>
              </w:rPr>
              <w:t xml:space="preserve">Updated </w:t>
            </w:r>
            <w:r>
              <w:rPr>
                <w:rFonts w:cs="Arial"/>
                <w:noProof/>
              </w:rPr>
              <w:t>the</w:t>
            </w:r>
            <w:r w:rsidRPr="00067ACB">
              <w:rPr>
                <w:rFonts w:cs="Arial"/>
                <w:noProof/>
              </w:rPr>
              <w:t xml:space="preserve"> </w:t>
            </w:r>
            <w:r>
              <w:rPr>
                <w:rFonts w:cs="Arial"/>
              </w:rPr>
              <w:t>“</w:t>
            </w:r>
            <w:r w:rsidRPr="0078091D">
              <w:rPr>
                <w:rFonts w:cs="Arial"/>
              </w:rPr>
              <w:t>Appendix: Rules and Monitors Disabled by Default</w:t>
            </w:r>
            <w:r>
              <w:rPr>
                <w:rFonts w:cs="Arial"/>
              </w:rPr>
              <w:t>”</w:t>
            </w:r>
            <w:r w:rsidR="0010033A">
              <w:rPr>
                <w:rFonts w:cs="Arial"/>
              </w:rPr>
              <w:t xml:space="preserve"> section</w:t>
            </w:r>
            <w:r>
              <w:rPr>
                <w:rFonts w:cs="Arial"/>
              </w:rPr>
              <w:t>.</w:t>
            </w:r>
          </w:p>
        </w:tc>
      </w:tr>
      <w:tr w:rsidRPr="00067ACB" w:rsidR="00A07112" w:rsidTr="005F2F3C" w14:paraId="1CCB9CB5" w14:textId="77777777">
        <w:tc>
          <w:tcPr>
            <w:tcW w:w="2055" w:type="dxa"/>
          </w:tcPr>
          <w:p w:rsidR="00A07112" w:rsidP="00B57186" w:rsidRDefault="00101693" w14:paraId="7BABA246" w14:textId="28AC953F">
            <w:pPr>
              <w:rPr>
                <w:rFonts w:cs="Arial"/>
                <w:noProof/>
              </w:rPr>
            </w:pPr>
            <w:r>
              <w:rPr>
                <w:rFonts w:cs="Arial"/>
                <w:noProof/>
              </w:rPr>
              <w:t>April</w:t>
            </w:r>
            <w:r w:rsidR="00A07112">
              <w:rPr>
                <w:rFonts w:cs="Arial"/>
                <w:noProof/>
              </w:rPr>
              <w:t xml:space="preserve"> 2018</w:t>
            </w:r>
          </w:p>
        </w:tc>
        <w:tc>
          <w:tcPr>
            <w:tcW w:w="6555" w:type="dxa"/>
          </w:tcPr>
          <w:p w:rsidR="00A07112" w:rsidP="00A07112" w:rsidRDefault="00A07112" w14:paraId="31D18A14" w14:textId="2ACA5316">
            <w:pPr>
              <w:numPr>
                <w:ilvl w:val="0"/>
                <w:numId w:val="15"/>
              </w:numPr>
              <w:spacing w:after="0" w:line="240" w:lineRule="auto"/>
              <w:ind w:left="451"/>
              <w:rPr>
                <w:rFonts w:cs="Arial"/>
              </w:rPr>
            </w:pPr>
            <w:r w:rsidRPr="00067ACB">
              <w:rPr>
                <w:rFonts w:cs="Arial"/>
              </w:rPr>
              <w:t xml:space="preserve">Added </w:t>
            </w:r>
            <w:r w:rsidR="00CA2725">
              <w:rPr>
                <w:rFonts w:cs="Arial"/>
              </w:rPr>
              <w:t xml:space="preserve">the </w:t>
            </w:r>
            <w:r w:rsidRPr="00067ACB">
              <w:rPr>
                <w:rFonts w:cs="Arial"/>
              </w:rPr>
              <w:t xml:space="preserve">“Changes in version </w:t>
            </w:r>
            <w:r w:rsidR="003735E2">
              <w:rPr>
                <w:rFonts w:cs="Arial"/>
              </w:rPr>
              <w:t>10.0.19.0</w:t>
            </w:r>
            <w:r>
              <w:rPr>
                <w:rFonts w:cs="Arial"/>
              </w:rPr>
              <w:t xml:space="preserve">” </w:t>
            </w:r>
            <w:r w:rsidRPr="00067ACB">
              <w:rPr>
                <w:rFonts w:cs="Arial"/>
              </w:rPr>
              <w:t>topic.</w:t>
            </w:r>
          </w:p>
          <w:p w:rsidR="00E62781" w:rsidP="00A07112" w:rsidRDefault="00E62781" w14:paraId="01D23578" w14:textId="0962A00C">
            <w:pPr>
              <w:numPr>
                <w:ilvl w:val="0"/>
                <w:numId w:val="15"/>
              </w:numPr>
              <w:spacing w:after="0" w:line="240" w:lineRule="auto"/>
              <w:ind w:left="451"/>
              <w:rPr>
                <w:rFonts w:cs="Arial"/>
              </w:rPr>
            </w:pPr>
            <w:r>
              <w:rPr>
                <w:rFonts w:cs="Arial"/>
              </w:rPr>
              <w:t xml:space="preserve">Updated </w:t>
            </w:r>
            <w:r w:rsidR="00CA2725">
              <w:rPr>
                <w:rFonts w:cs="Arial"/>
              </w:rPr>
              <w:t xml:space="preserve">the </w:t>
            </w:r>
            <w:r>
              <w:rPr>
                <w:rFonts w:cs="Arial"/>
              </w:rPr>
              <w:t>“Key Monitoring Scenarios” and “Optional Configuration” sections.</w:t>
            </w:r>
          </w:p>
          <w:p w:rsidR="00A07112" w:rsidP="00431043" w:rsidRDefault="0078091D" w14:paraId="1009F90F" w14:textId="0CF79812">
            <w:pPr>
              <w:numPr>
                <w:ilvl w:val="0"/>
                <w:numId w:val="15"/>
              </w:numPr>
              <w:spacing w:after="0" w:line="240" w:lineRule="auto"/>
              <w:ind w:left="451"/>
              <w:rPr>
                <w:rFonts w:cs="Arial"/>
              </w:rPr>
            </w:pPr>
            <w:r>
              <w:rPr>
                <w:rFonts w:cs="Arial"/>
                <w:noProof/>
              </w:rPr>
              <w:t>Updated</w:t>
            </w:r>
            <w:r w:rsidR="00CA2725">
              <w:rPr>
                <w:rFonts w:cs="Arial"/>
                <w:noProof/>
              </w:rPr>
              <w:t xml:space="preserve"> the</w:t>
            </w:r>
            <w:r w:rsidRPr="00067ACB" w:rsidR="00431043">
              <w:rPr>
                <w:rFonts w:cs="Arial"/>
                <w:noProof/>
              </w:rPr>
              <w:t xml:space="preserve"> “Appendix: Management Pack Objects and Workflows” section</w:t>
            </w:r>
            <w:r w:rsidR="00431043">
              <w:rPr>
                <w:rFonts w:cs="Arial"/>
                <w:noProof/>
              </w:rPr>
              <w:t>.</w:t>
            </w:r>
          </w:p>
          <w:p w:rsidR="0078091D" w:rsidP="0078091D" w:rsidRDefault="0078091D" w14:paraId="4D819E26" w14:textId="7C7953EC">
            <w:pPr>
              <w:numPr>
                <w:ilvl w:val="0"/>
                <w:numId w:val="15"/>
              </w:numPr>
              <w:spacing w:after="0" w:line="240" w:lineRule="auto"/>
              <w:ind w:left="451"/>
              <w:rPr>
                <w:rFonts w:cs="Arial"/>
              </w:rPr>
            </w:pPr>
            <w:r>
              <w:rPr>
                <w:rFonts w:cs="Arial"/>
              </w:rPr>
              <w:t xml:space="preserve">Updated </w:t>
            </w:r>
            <w:r w:rsidR="00CA2725">
              <w:rPr>
                <w:rFonts w:cs="Arial"/>
                <w:noProof/>
              </w:rPr>
              <w:t>the</w:t>
            </w:r>
            <w:r w:rsidRPr="00067ACB" w:rsidR="00CA2725">
              <w:rPr>
                <w:rFonts w:cs="Arial"/>
                <w:noProof/>
              </w:rPr>
              <w:t xml:space="preserve"> </w:t>
            </w:r>
            <w:r>
              <w:rPr>
                <w:rFonts w:cs="Arial"/>
              </w:rPr>
              <w:t>“</w:t>
            </w:r>
            <w:r w:rsidRPr="0078091D">
              <w:rPr>
                <w:rFonts w:cs="Arial"/>
              </w:rPr>
              <w:t>Appendix: Rules and Monitors Disabled by Default</w:t>
            </w:r>
            <w:r>
              <w:rPr>
                <w:rFonts w:cs="Arial"/>
              </w:rPr>
              <w:t>”</w:t>
            </w:r>
            <w:r w:rsidR="0010033A">
              <w:rPr>
                <w:rFonts w:cs="Arial"/>
              </w:rPr>
              <w:t xml:space="preserve"> section</w:t>
            </w:r>
            <w:r w:rsidR="00AA0B7F">
              <w:rPr>
                <w:rFonts w:cs="Arial"/>
              </w:rPr>
              <w:t>.</w:t>
            </w:r>
          </w:p>
          <w:p w:rsidR="00585859" w:rsidP="00184744" w:rsidRDefault="00585859" w14:paraId="6EBD7967" w14:textId="6402A8FB">
            <w:pPr>
              <w:numPr>
                <w:ilvl w:val="0"/>
                <w:numId w:val="15"/>
              </w:numPr>
              <w:spacing w:after="0" w:line="240" w:lineRule="auto"/>
              <w:ind w:left="451"/>
              <w:rPr>
                <w:rFonts w:cs="Arial"/>
              </w:rPr>
            </w:pPr>
            <w:r>
              <w:rPr>
                <w:rFonts w:cs="Arial"/>
              </w:rPr>
              <w:t xml:space="preserve">Updated </w:t>
            </w:r>
            <w:r w:rsidR="00CA2725">
              <w:rPr>
                <w:rFonts w:cs="Arial"/>
                <w:noProof/>
              </w:rPr>
              <w:t>the</w:t>
            </w:r>
            <w:r w:rsidRPr="00067ACB" w:rsidR="00CA2725">
              <w:rPr>
                <w:rFonts w:cs="Arial"/>
                <w:noProof/>
              </w:rPr>
              <w:t xml:space="preserve"> </w:t>
            </w:r>
            <w:r>
              <w:rPr>
                <w:rFonts w:cs="Arial"/>
              </w:rPr>
              <w:t>“</w:t>
            </w:r>
            <w:r w:rsidRPr="00585859">
              <w:rPr>
                <w:rFonts w:cs="Arial"/>
              </w:rPr>
              <w:t>Troubleshooting and Known Issues</w:t>
            </w:r>
            <w:r>
              <w:rPr>
                <w:rFonts w:cs="Arial"/>
              </w:rPr>
              <w:t>” section.</w:t>
            </w:r>
          </w:p>
          <w:p w:rsidRPr="00431043" w:rsidR="00364305" w:rsidP="0078091D" w:rsidRDefault="00364305" w14:paraId="027D5251" w14:textId="1BDB2019">
            <w:pPr>
              <w:numPr>
                <w:ilvl w:val="0"/>
                <w:numId w:val="15"/>
              </w:numPr>
              <w:spacing w:after="0" w:line="240" w:lineRule="auto"/>
              <w:ind w:left="451"/>
              <w:rPr>
                <w:rFonts w:cs="Arial"/>
              </w:rPr>
            </w:pPr>
            <w:r>
              <w:rPr>
                <w:rFonts w:cs="Arial"/>
              </w:rPr>
              <w:t>Introduced some structural changes to the guide.</w:t>
            </w:r>
          </w:p>
        </w:tc>
      </w:tr>
      <w:tr w:rsidRPr="00067ACB" w:rsidR="00182E67" w:rsidTr="005F2F3C" w14:paraId="47FF3227" w14:textId="77777777">
        <w:tc>
          <w:tcPr>
            <w:tcW w:w="2055" w:type="dxa"/>
          </w:tcPr>
          <w:p w:rsidRPr="00067ACB" w:rsidR="00182E67" w:rsidP="00B57186" w:rsidRDefault="00B57186" w14:paraId="7ECAA212" w14:textId="0CEBAA41">
            <w:pPr>
              <w:rPr>
                <w:rFonts w:cs="Arial"/>
                <w:noProof/>
              </w:rPr>
            </w:pPr>
            <w:r>
              <w:rPr>
                <w:rFonts w:cs="Arial"/>
                <w:noProof/>
              </w:rPr>
              <w:t>February</w:t>
            </w:r>
            <w:r w:rsidRPr="00067ACB" w:rsidR="00146E08">
              <w:rPr>
                <w:rFonts w:cs="Arial"/>
                <w:noProof/>
              </w:rPr>
              <w:t xml:space="preserve"> 2018</w:t>
            </w:r>
          </w:p>
        </w:tc>
        <w:tc>
          <w:tcPr>
            <w:tcW w:w="6555" w:type="dxa"/>
          </w:tcPr>
          <w:p w:rsidRPr="00067ACB" w:rsidR="00FB41C8" w:rsidDel="0050198A" w:rsidP="00D217E5" w:rsidRDefault="00FB1F53" w14:paraId="20DB4D89" w14:textId="60600FAC">
            <w:pPr>
              <w:numPr>
                <w:ilvl w:val="0"/>
                <w:numId w:val="15"/>
              </w:numPr>
              <w:spacing w:after="0" w:line="240" w:lineRule="auto"/>
              <w:ind w:left="451"/>
              <w:rPr>
                <w:rFonts w:cs="Arial"/>
              </w:rPr>
            </w:pPr>
            <w:r w:rsidRPr="00067ACB">
              <w:rPr>
                <w:rFonts w:cs="Arial"/>
              </w:rPr>
              <w:t>Updated the supported versions of the operating systems</w:t>
            </w:r>
            <w:r w:rsidRPr="00067ACB" w:rsidR="002C2E7C">
              <w:rPr>
                <w:rFonts w:cs="Arial"/>
              </w:rPr>
              <w:t xml:space="preserve"> (</w:t>
            </w:r>
            <w:r w:rsidRPr="00067ACB" w:rsidR="002C2E7C">
              <w:t>Windows Server 2016 and</w:t>
            </w:r>
            <w:r w:rsidR="006653CF">
              <w:t xml:space="preserve"> </w:t>
            </w:r>
            <w:r w:rsidR="0030263E">
              <w:t>above</w:t>
            </w:r>
            <w:r w:rsidR="00050625">
              <w:t>)</w:t>
            </w:r>
            <w:r w:rsidR="006653CF">
              <w:t xml:space="preserve"> </w:t>
            </w:r>
            <w:r w:rsidRPr="00067ACB" w:rsidR="002C2E7C">
              <w:t>and r</w:t>
            </w:r>
            <w:r w:rsidRPr="00067ACB" w:rsidDel="0050198A" w:rsidR="002C2E7C">
              <w:rPr>
                <w:rFonts w:cs="Arial"/>
              </w:rPr>
              <w:t>ebranded the names of the management packs</w:t>
            </w:r>
            <w:r w:rsidRPr="00067ACB" w:rsidR="002C2E7C">
              <w:rPr>
                <w:rFonts w:cs="Arial"/>
              </w:rPr>
              <w:t xml:space="preserve"> correspondingly</w:t>
            </w:r>
            <w:r w:rsidR="00B72E8D">
              <w:rPr>
                <w:rFonts w:cs="Arial"/>
              </w:rPr>
              <w:t>.</w:t>
            </w:r>
          </w:p>
          <w:p w:rsidRPr="00067ACB" w:rsidR="006741D6" w:rsidP="00D217E5" w:rsidRDefault="00045420" w14:paraId="5A27358A" w14:textId="29D5ED52">
            <w:pPr>
              <w:numPr>
                <w:ilvl w:val="0"/>
                <w:numId w:val="15"/>
              </w:numPr>
              <w:spacing w:after="0" w:line="240" w:lineRule="auto"/>
              <w:ind w:left="451"/>
              <w:rPr>
                <w:rFonts w:cs="Arial"/>
              </w:rPr>
            </w:pPr>
            <w:r>
              <w:rPr>
                <w:rFonts w:cs="Arial"/>
              </w:rPr>
              <w:t>Added the “</w:t>
            </w:r>
            <w:r w:rsidRPr="00067ACB" w:rsidR="00C77CBD">
              <w:rPr>
                <w:rFonts w:cs="Arial"/>
              </w:rPr>
              <w:t>Changes in version 10.</w:t>
            </w:r>
            <w:r w:rsidR="00C77CBD">
              <w:rPr>
                <w:rFonts w:cs="Arial"/>
              </w:rPr>
              <w:t>0.17</w:t>
            </w:r>
            <w:r w:rsidRPr="00067ACB" w:rsidR="00C77CBD">
              <w:rPr>
                <w:rFonts w:cs="Arial"/>
              </w:rPr>
              <w:t>.0</w:t>
            </w:r>
            <w:r w:rsidR="00C77CBD">
              <w:rPr>
                <w:rFonts w:cs="Arial"/>
              </w:rPr>
              <w:t xml:space="preserve">” </w:t>
            </w:r>
            <w:r w:rsidRPr="00067ACB" w:rsidR="006741D6">
              <w:rPr>
                <w:rFonts w:cs="Arial"/>
              </w:rPr>
              <w:t>topic</w:t>
            </w:r>
            <w:r w:rsidR="00B72E8D">
              <w:rPr>
                <w:rFonts w:cs="Arial"/>
              </w:rPr>
              <w:t>.</w:t>
            </w:r>
          </w:p>
          <w:p w:rsidRPr="00067ACB" w:rsidR="00084AC0" w:rsidP="00D217E5" w:rsidRDefault="00054801" w14:paraId="619C3C81" w14:textId="48A85256">
            <w:pPr>
              <w:numPr>
                <w:ilvl w:val="0"/>
                <w:numId w:val="15"/>
              </w:numPr>
              <w:spacing w:after="0" w:line="240" w:lineRule="auto"/>
              <w:ind w:left="450"/>
              <w:rPr>
                <w:rFonts w:cs="Arial"/>
                <w:noProof/>
              </w:rPr>
            </w:pPr>
            <w:r>
              <w:rPr>
                <w:rFonts w:cs="Arial"/>
                <w:noProof/>
              </w:rPr>
              <w:t>Updated the “</w:t>
            </w:r>
            <w:r w:rsidRPr="00067ACB" w:rsidR="00084AC0">
              <w:rPr>
                <w:rFonts w:cs="Arial"/>
                <w:noProof/>
              </w:rPr>
              <w:t>Optional Configuration” section</w:t>
            </w:r>
            <w:r w:rsidRPr="00067ACB" w:rsidR="00F92056">
              <w:rPr>
                <w:rFonts w:cs="Arial"/>
                <w:noProof/>
              </w:rPr>
              <w:t xml:space="preserve">: </w:t>
            </w:r>
            <w:r w:rsidR="00045420">
              <w:rPr>
                <w:rFonts w:cs="Arial"/>
                <w:noProof/>
              </w:rPr>
              <w:t>Added the “</w:t>
            </w:r>
            <w:r w:rsidRPr="00067ACB" w:rsidR="00F92056">
              <w:rPr>
                <w:rFonts w:cs="Arial"/>
                <w:noProof/>
              </w:rPr>
              <w:t>Process and Port Monitoring” section</w:t>
            </w:r>
            <w:r w:rsidR="00B72E8D">
              <w:rPr>
                <w:rFonts w:cs="Arial"/>
                <w:noProof/>
              </w:rPr>
              <w:t>.</w:t>
            </w:r>
          </w:p>
          <w:p w:rsidRPr="00067ACB" w:rsidR="00D15627" w:rsidP="00D217E5" w:rsidRDefault="00054801" w14:paraId="38C97C08" w14:textId="7F961853">
            <w:pPr>
              <w:numPr>
                <w:ilvl w:val="0"/>
                <w:numId w:val="15"/>
              </w:numPr>
              <w:spacing w:after="0" w:line="240" w:lineRule="auto"/>
              <w:ind w:left="450"/>
              <w:rPr>
                <w:rFonts w:cs="Arial"/>
                <w:noProof/>
              </w:rPr>
            </w:pPr>
            <w:r>
              <w:rPr>
                <w:rFonts w:cs="Arial"/>
                <w:noProof/>
              </w:rPr>
              <w:t>Updated the “</w:t>
            </w:r>
            <w:r w:rsidRPr="00067ACB" w:rsidR="0047588C">
              <w:rPr>
                <w:rFonts w:cs="Arial"/>
                <w:noProof/>
              </w:rPr>
              <w:t>S</w:t>
            </w:r>
            <w:r w:rsidRPr="00067ACB" w:rsidR="00D15627">
              <w:rPr>
                <w:rFonts w:cs="Arial"/>
                <w:noProof/>
              </w:rPr>
              <w:t>upported Configurations</w:t>
            </w:r>
            <w:r w:rsidRPr="00067ACB" w:rsidR="0047588C">
              <w:rPr>
                <w:rFonts w:cs="Arial"/>
                <w:noProof/>
              </w:rPr>
              <w:t>”</w:t>
            </w:r>
            <w:r w:rsidRPr="00067ACB" w:rsidR="003764E8">
              <w:rPr>
                <w:rFonts w:cs="Arial"/>
                <w:noProof/>
              </w:rPr>
              <w:t xml:space="preserve"> section</w:t>
            </w:r>
            <w:r w:rsidRPr="00067ACB" w:rsidR="00D217E5">
              <w:rPr>
                <w:rFonts w:cs="Arial"/>
                <w:noProof/>
              </w:rPr>
              <w:t xml:space="preserve">: added a separate row for Microsoft Windows Server 2016 and </w:t>
            </w:r>
            <w:r w:rsidR="0030263E">
              <w:rPr>
                <w:rFonts w:cs="Arial"/>
                <w:noProof/>
              </w:rPr>
              <w:t>above</w:t>
            </w:r>
            <w:r w:rsidRPr="00067ACB" w:rsidR="00D217E5">
              <w:rPr>
                <w:rFonts w:cs="Arial"/>
                <w:noProof/>
              </w:rPr>
              <w:t xml:space="preserve"> Process and Port Monitoring Management Pack and removed the column </w:t>
            </w:r>
            <w:r w:rsidRPr="005A2918" w:rsidR="00D217E5">
              <w:rPr>
                <w:rFonts w:cs="Arial"/>
                <w:noProof/>
              </w:rPr>
              <w:t>about</w:t>
            </w:r>
            <w:r w:rsidRPr="00067ACB" w:rsidR="00D217E5">
              <w:rPr>
                <w:rFonts w:cs="Arial"/>
                <w:noProof/>
              </w:rPr>
              <w:t xml:space="preserve"> the operating systems’ versions</w:t>
            </w:r>
            <w:r w:rsidR="00B72E8D">
              <w:rPr>
                <w:rFonts w:cs="Arial"/>
                <w:noProof/>
              </w:rPr>
              <w:t>.</w:t>
            </w:r>
          </w:p>
          <w:p w:rsidRPr="00067ACB" w:rsidR="00D15627" w:rsidP="00432930" w:rsidRDefault="00054801" w14:paraId="72C4D5A3" w14:textId="14668F41">
            <w:pPr>
              <w:numPr>
                <w:ilvl w:val="0"/>
                <w:numId w:val="15"/>
              </w:numPr>
              <w:spacing w:after="0" w:line="240" w:lineRule="auto"/>
              <w:ind w:left="451"/>
              <w:rPr>
                <w:rFonts w:cs="Arial"/>
                <w:noProof/>
              </w:rPr>
            </w:pPr>
            <w:r>
              <w:rPr>
                <w:rFonts w:cs="Arial"/>
                <w:noProof/>
              </w:rPr>
              <w:t>Updated the “</w:t>
            </w:r>
            <w:r w:rsidRPr="00067ACB" w:rsidR="000F381D">
              <w:rPr>
                <w:rFonts w:cs="Arial"/>
                <w:noProof/>
              </w:rPr>
              <w:t xml:space="preserve">Troubleshooting and </w:t>
            </w:r>
            <w:r w:rsidRPr="00067ACB" w:rsidR="00483862">
              <w:rPr>
                <w:rFonts w:cs="Arial"/>
                <w:noProof/>
              </w:rPr>
              <w:t>Known issues” section</w:t>
            </w:r>
            <w:r w:rsidR="00B72E8D">
              <w:rPr>
                <w:rFonts w:cs="Arial"/>
                <w:noProof/>
              </w:rPr>
              <w:t>.</w:t>
            </w:r>
          </w:p>
          <w:p w:rsidRPr="00067ACB" w:rsidR="0002100A" w:rsidP="00432930" w:rsidRDefault="00054801" w14:paraId="281EA3EB" w14:textId="334A8136">
            <w:pPr>
              <w:numPr>
                <w:ilvl w:val="0"/>
                <w:numId w:val="15"/>
              </w:numPr>
              <w:spacing w:after="0" w:line="240" w:lineRule="auto"/>
              <w:ind w:left="451"/>
              <w:rPr>
                <w:rFonts w:cs="Arial"/>
                <w:noProof/>
              </w:rPr>
            </w:pPr>
            <w:r>
              <w:rPr>
                <w:rFonts w:cs="Arial"/>
                <w:noProof/>
              </w:rPr>
              <w:t>Updated the “</w:t>
            </w:r>
            <w:r w:rsidRPr="00067ACB" w:rsidR="0002100A">
              <w:rPr>
                <w:rFonts w:cs="Arial"/>
                <w:noProof/>
              </w:rPr>
              <w:t>Files in This Management Pack” section</w:t>
            </w:r>
            <w:r w:rsidR="00B72E8D">
              <w:rPr>
                <w:rFonts w:cs="Arial"/>
                <w:noProof/>
              </w:rPr>
              <w:t>.</w:t>
            </w:r>
          </w:p>
          <w:p w:rsidRPr="00067ACB" w:rsidR="00387B5D" w:rsidP="00432930" w:rsidRDefault="00045420" w14:paraId="3EB88626" w14:textId="31ECEFAE">
            <w:pPr>
              <w:numPr>
                <w:ilvl w:val="0"/>
                <w:numId w:val="15"/>
              </w:numPr>
              <w:spacing w:after="0" w:line="240" w:lineRule="auto"/>
              <w:ind w:left="451"/>
              <w:rPr>
                <w:rFonts w:cs="Arial"/>
                <w:noProof/>
              </w:rPr>
            </w:pPr>
            <w:r>
              <w:rPr>
                <w:rFonts w:cs="Arial"/>
                <w:noProof/>
              </w:rPr>
              <w:t>Added the “</w:t>
            </w:r>
            <w:r w:rsidRPr="00067ACB" w:rsidR="00387B5D">
              <w:rPr>
                <w:rFonts w:cs="Arial"/>
                <w:noProof/>
              </w:rPr>
              <w:t>Appendix: Management Pack Objects and Workflows” section</w:t>
            </w:r>
            <w:r w:rsidR="00B72E8D">
              <w:rPr>
                <w:rFonts w:cs="Arial"/>
                <w:noProof/>
              </w:rPr>
              <w:t>.</w:t>
            </w:r>
          </w:p>
        </w:tc>
      </w:tr>
      <w:tr w:rsidRPr="00067ACB" w:rsidR="00BA0A47" w:rsidTr="005F2F3C" w14:paraId="2562127A" w14:textId="77777777">
        <w:tc>
          <w:tcPr>
            <w:tcW w:w="2055" w:type="dxa"/>
          </w:tcPr>
          <w:p w:rsidRPr="00067ACB" w:rsidR="00BA0A47" w:rsidRDefault="00580518" w14:paraId="1CA38EFB" w14:textId="0DCBDBDF">
            <w:pPr>
              <w:rPr>
                <w:rFonts w:cs="Arial"/>
              </w:rPr>
            </w:pPr>
            <w:r w:rsidRPr="00067ACB">
              <w:rPr>
                <w:rFonts w:cs="Arial"/>
                <w:noProof/>
              </w:rPr>
              <w:t>November</w:t>
            </w:r>
            <w:r w:rsidRPr="00067ACB" w:rsidR="006C0E68">
              <w:rPr>
                <w:rFonts w:cs="Arial"/>
              </w:rPr>
              <w:t xml:space="preserve"> </w:t>
            </w:r>
            <w:r w:rsidRPr="00067ACB" w:rsidR="00BA0A47">
              <w:rPr>
                <w:rFonts w:cs="Arial"/>
              </w:rPr>
              <w:t>2016</w:t>
            </w:r>
          </w:p>
        </w:tc>
        <w:tc>
          <w:tcPr>
            <w:tcW w:w="6555" w:type="dxa"/>
          </w:tcPr>
          <w:p w:rsidRPr="00067ACB" w:rsidR="00BA0A47" w:rsidP="00432930" w:rsidRDefault="00045420" w14:paraId="4BFA4089" w14:textId="2EC4B0F1">
            <w:pPr>
              <w:numPr>
                <w:ilvl w:val="0"/>
                <w:numId w:val="15"/>
              </w:numPr>
              <w:spacing w:after="0" w:line="240" w:lineRule="auto"/>
              <w:ind w:left="451"/>
              <w:rPr>
                <w:rFonts w:cs="Arial"/>
              </w:rPr>
            </w:pPr>
            <w:r>
              <w:rPr>
                <w:rFonts w:cs="Arial"/>
              </w:rPr>
              <w:t>Added the “</w:t>
            </w:r>
            <w:r w:rsidRPr="00067ACB" w:rsidR="00C92BCD">
              <w:rPr>
                <w:rFonts w:cs="Arial"/>
              </w:rPr>
              <w:t>Changes in version 10.0.</w:t>
            </w:r>
            <w:r w:rsidRPr="00067ACB" w:rsidR="002563FA">
              <w:rPr>
                <w:rFonts w:cs="Arial"/>
              </w:rPr>
              <w:t>8</w:t>
            </w:r>
            <w:r w:rsidRPr="00067ACB" w:rsidR="00C92BCD">
              <w:rPr>
                <w:rFonts w:cs="Arial"/>
              </w:rPr>
              <w:t>.0</w:t>
            </w:r>
            <w:r w:rsidR="00EA7A9F">
              <w:rPr>
                <w:rFonts w:cs="Arial"/>
              </w:rPr>
              <w:t xml:space="preserve">” </w:t>
            </w:r>
            <w:r w:rsidRPr="00067ACB" w:rsidR="00EA7A9F">
              <w:rPr>
                <w:rFonts w:cs="Arial"/>
              </w:rPr>
              <w:t>topic</w:t>
            </w:r>
            <w:r w:rsidRPr="00067ACB" w:rsidR="00C526B2">
              <w:rPr>
                <w:rFonts w:cs="Arial"/>
              </w:rPr>
              <w:t>.</w:t>
            </w:r>
          </w:p>
          <w:p w:rsidRPr="00067ACB" w:rsidR="00C526B2" w:rsidP="00432930" w:rsidRDefault="00054801" w14:paraId="66EEFC07" w14:textId="0F65AFB4">
            <w:pPr>
              <w:numPr>
                <w:ilvl w:val="0"/>
                <w:numId w:val="15"/>
              </w:numPr>
              <w:spacing w:after="0" w:line="240" w:lineRule="auto"/>
              <w:ind w:left="451"/>
              <w:rPr>
                <w:rFonts w:cs="Arial"/>
              </w:rPr>
            </w:pPr>
            <w:r>
              <w:rPr>
                <w:rFonts w:cs="Arial"/>
              </w:rPr>
              <w:t>Updated the “</w:t>
            </w:r>
            <w:r w:rsidRPr="00067ACB" w:rsidR="00370217">
              <w:rPr>
                <w:rFonts w:cs="Arial"/>
              </w:rPr>
              <w:t>Troubleshooting and Known Issues” section</w:t>
            </w:r>
            <w:r w:rsidRPr="00067ACB" w:rsidR="00C526B2">
              <w:rPr>
                <w:rFonts w:cs="Arial"/>
              </w:rPr>
              <w:t>.</w:t>
            </w:r>
          </w:p>
          <w:p w:rsidRPr="00067ACB" w:rsidR="00370217" w:rsidP="00432930" w:rsidRDefault="00C526B2" w14:paraId="5522D283" w14:textId="448D84B5">
            <w:pPr>
              <w:numPr>
                <w:ilvl w:val="0"/>
                <w:numId w:val="15"/>
              </w:numPr>
              <w:spacing w:line="240" w:lineRule="auto"/>
              <w:ind w:left="451"/>
              <w:rPr>
                <w:rFonts w:cs="Arial"/>
              </w:rPr>
            </w:pPr>
            <w:r w:rsidRPr="00067ACB">
              <w:rPr>
                <w:rFonts w:cs="Arial"/>
              </w:rPr>
              <w:t xml:space="preserve">Updated </w:t>
            </w:r>
            <w:r w:rsidR="009A2EEB">
              <w:rPr>
                <w:rFonts w:cs="Arial"/>
              </w:rPr>
              <w:t xml:space="preserve">the </w:t>
            </w:r>
            <w:r w:rsidRPr="00067ACB">
              <w:rPr>
                <w:rFonts w:cs="Arial"/>
              </w:rPr>
              <w:t>Revision History.</w:t>
            </w:r>
          </w:p>
          <w:p w:rsidRPr="00067ACB" w:rsidR="00891E13" w:rsidP="00432930" w:rsidRDefault="00054801" w14:paraId="6896B9C0" w14:textId="1562A23F">
            <w:pPr>
              <w:numPr>
                <w:ilvl w:val="0"/>
                <w:numId w:val="15"/>
              </w:numPr>
              <w:spacing w:line="240" w:lineRule="auto"/>
              <w:ind w:left="451"/>
              <w:rPr>
                <w:rFonts w:cs="Arial"/>
              </w:rPr>
            </w:pPr>
            <w:r>
              <w:rPr>
                <w:rFonts w:cs="Arial"/>
              </w:rPr>
              <w:t>Updated the “</w:t>
            </w:r>
            <w:r w:rsidRPr="00067ACB" w:rsidR="00891E13">
              <w:rPr>
                <w:rFonts w:cs="Arial"/>
              </w:rPr>
              <w:t>Monitoring Individual Processor Performance”</w:t>
            </w:r>
            <w:r w:rsidRPr="00067ACB" w:rsidR="00A758B3">
              <w:rPr>
                <w:rFonts w:cs="Arial"/>
              </w:rPr>
              <w:t xml:space="preserve"> section</w:t>
            </w:r>
            <w:r w:rsidRPr="00067ACB" w:rsidR="00447021">
              <w:rPr>
                <w:rFonts w:cs="Arial"/>
              </w:rPr>
              <w:t>.</w:t>
            </w:r>
          </w:p>
          <w:p w:rsidRPr="00067ACB" w:rsidR="00F66435" w:rsidP="00432930" w:rsidRDefault="00054801" w14:paraId="51214589" w14:textId="37D64CF2">
            <w:pPr>
              <w:numPr>
                <w:ilvl w:val="0"/>
                <w:numId w:val="15"/>
              </w:numPr>
              <w:spacing w:line="240" w:lineRule="auto"/>
              <w:ind w:left="451"/>
              <w:rPr>
                <w:rFonts w:cs="Arial"/>
              </w:rPr>
            </w:pPr>
            <w:r>
              <w:rPr>
                <w:rFonts w:cs="Arial"/>
              </w:rPr>
              <w:t>Updated the “</w:t>
            </w:r>
            <w:r w:rsidRPr="00067ACB" w:rsidR="00F66435">
              <w:rPr>
                <w:rFonts w:cs="Arial"/>
              </w:rPr>
              <w:t>Monitoring Physical Disks and Disk Partitions” section.</w:t>
            </w:r>
          </w:p>
          <w:p w:rsidRPr="00067ACB" w:rsidR="000D1A94" w:rsidP="00432930" w:rsidRDefault="000D1A94" w14:paraId="50025FEF" w14:textId="58D82C45">
            <w:pPr>
              <w:numPr>
                <w:ilvl w:val="0"/>
                <w:numId w:val="15"/>
              </w:numPr>
              <w:spacing w:line="240" w:lineRule="auto"/>
              <w:ind w:left="451"/>
              <w:rPr>
                <w:rFonts w:cs="Arial"/>
              </w:rPr>
            </w:pPr>
            <w:r w:rsidRPr="00067ACB">
              <w:rPr>
                <w:rFonts w:cs="Arial"/>
              </w:rPr>
              <w:t>Added a note to “Monitoring Network Adapter” section.</w:t>
            </w:r>
          </w:p>
          <w:p w:rsidRPr="00067ACB" w:rsidR="00891E13" w:rsidP="00432930" w:rsidRDefault="00C62C48" w14:paraId="6E61C2CD" w14:textId="39297073">
            <w:pPr>
              <w:numPr>
                <w:ilvl w:val="0"/>
                <w:numId w:val="15"/>
              </w:numPr>
              <w:spacing w:line="240" w:lineRule="auto"/>
              <w:ind w:left="451"/>
              <w:rPr>
                <w:rFonts w:cs="Arial"/>
              </w:rPr>
            </w:pPr>
            <w:r>
              <w:rPr>
                <w:rFonts w:cs="Arial"/>
              </w:rPr>
              <w:t xml:space="preserve">Updated </w:t>
            </w:r>
            <w:r>
              <w:rPr>
                <w:rFonts w:cs="Arial"/>
                <w:noProof/>
              </w:rPr>
              <w:t>the</w:t>
            </w:r>
            <w:r w:rsidRPr="00067ACB">
              <w:rPr>
                <w:rFonts w:cs="Arial"/>
                <w:noProof/>
              </w:rPr>
              <w:t xml:space="preserve"> </w:t>
            </w:r>
            <w:r>
              <w:rPr>
                <w:rFonts w:cs="Arial"/>
              </w:rPr>
              <w:t>“</w:t>
            </w:r>
            <w:r w:rsidRPr="0078091D">
              <w:rPr>
                <w:rFonts w:cs="Arial"/>
              </w:rPr>
              <w:t>Appendix: Rules and Monitors Disabled by Default</w:t>
            </w:r>
            <w:r>
              <w:rPr>
                <w:rFonts w:cs="Arial"/>
              </w:rPr>
              <w:t>” section.</w:t>
            </w:r>
          </w:p>
          <w:p w:rsidRPr="00067ACB" w:rsidR="00DF1E6F" w:rsidP="00432930" w:rsidRDefault="00054801" w14:paraId="1F3C1D99" w14:textId="077C14FD">
            <w:pPr>
              <w:numPr>
                <w:ilvl w:val="0"/>
                <w:numId w:val="15"/>
              </w:numPr>
              <w:spacing w:line="240" w:lineRule="auto"/>
              <w:ind w:left="451"/>
              <w:rPr>
                <w:rFonts w:cs="Arial"/>
              </w:rPr>
            </w:pPr>
            <w:r>
              <w:rPr>
                <w:rFonts w:cs="Arial"/>
              </w:rPr>
              <w:t>Updated the “</w:t>
            </w:r>
            <w:r w:rsidRPr="00067ACB" w:rsidR="00DF1E6F">
              <w:rPr>
                <w:rFonts w:cs="Arial"/>
              </w:rPr>
              <w:t>Changes in version 10.0.2.0” topic</w:t>
            </w:r>
            <w:r w:rsidRPr="00067ACB" w:rsidR="00EE7CA4">
              <w:rPr>
                <w:rFonts w:cs="Arial"/>
              </w:rPr>
              <w:t>.</w:t>
            </w:r>
          </w:p>
          <w:p w:rsidRPr="00067ACB" w:rsidR="00C963E5" w:rsidP="00432930" w:rsidRDefault="00C963E5" w14:paraId="23EE1A59" w14:textId="334DB327">
            <w:pPr>
              <w:numPr>
                <w:ilvl w:val="0"/>
                <w:numId w:val="15"/>
              </w:numPr>
              <w:spacing w:line="240" w:lineRule="auto"/>
              <w:ind w:left="451"/>
              <w:rPr>
                <w:rFonts w:cs="Arial"/>
              </w:rPr>
            </w:pPr>
            <w:r w:rsidRPr="00067ACB">
              <w:rPr>
                <w:rFonts w:cs="Arial"/>
              </w:rPr>
              <w:t>Updated</w:t>
            </w:r>
            <w:r w:rsidR="000E60D1">
              <w:rPr>
                <w:rFonts w:cs="Arial"/>
              </w:rPr>
              <w:t xml:space="preserve"> the</w:t>
            </w:r>
            <w:r w:rsidRPr="00067ACB">
              <w:rPr>
                <w:rFonts w:cs="Arial"/>
              </w:rPr>
              <w:t xml:space="preserve"> health roll-up diagrams.</w:t>
            </w:r>
          </w:p>
          <w:p w:rsidRPr="00067ACB" w:rsidR="00ED2EB0" w:rsidP="00432930" w:rsidRDefault="00054801" w14:paraId="49B0F98A" w14:textId="65EB50EC">
            <w:pPr>
              <w:numPr>
                <w:ilvl w:val="0"/>
                <w:numId w:val="15"/>
              </w:numPr>
              <w:spacing w:line="240" w:lineRule="auto"/>
              <w:ind w:left="451"/>
              <w:rPr>
                <w:rFonts w:cs="Arial"/>
              </w:rPr>
            </w:pPr>
            <w:r>
              <w:rPr>
                <w:rFonts w:cs="Arial"/>
              </w:rPr>
              <w:t>Updated the “</w:t>
            </w:r>
            <w:r w:rsidRPr="00067ACB" w:rsidR="00ED2EB0">
              <w:rPr>
                <w:rFonts w:cs="Arial"/>
              </w:rPr>
              <w:t>Files in This Management Pack” section</w:t>
            </w:r>
          </w:p>
        </w:tc>
      </w:tr>
      <w:tr w:rsidRPr="00067ACB" w:rsidR="00B2108B" w:rsidTr="005F2F3C" w14:paraId="11C16397" w14:textId="77777777">
        <w:tc>
          <w:tcPr>
            <w:tcW w:w="2055" w:type="dxa"/>
          </w:tcPr>
          <w:p w:rsidRPr="00067ACB" w:rsidR="00B2108B" w:rsidP="00B2108B" w:rsidRDefault="00B2108B" w14:paraId="6FCFD8D7" w14:textId="3175D165">
            <w:pPr>
              <w:rPr>
                <w:rFonts w:cs="Arial"/>
              </w:rPr>
            </w:pPr>
            <w:r w:rsidRPr="00067ACB">
              <w:rPr>
                <w:rFonts w:cs="Arial"/>
                <w:noProof/>
              </w:rPr>
              <w:t>June</w:t>
            </w:r>
            <w:r w:rsidRPr="00067ACB">
              <w:rPr>
                <w:rFonts w:cs="Arial"/>
              </w:rPr>
              <w:t xml:space="preserve"> 2016</w:t>
            </w:r>
          </w:p>
        </w:tc>
        <w:tc>
          <w:tcPr>
            <w:tcW w:w="6555" w:type="dxa"/>
          </w:tcPr>
          <w:p w:rsidRPr="00067ACB" w:rsidR="00B2108B" w:rsidP="00432930" w:rsidRDefault="00B2108B" w14:paraId="13F903E0" w14:textId="557ADD08">
            <w:pPr>
              <w:numPr>
                <w:ilvl w:val="0"/>
                <w:numId w:val="15"/>
              </w:numPr>
              <w:spacing w:line="240" w:lineRule="auto"/>
              <w:ind w:left="451"/>
              <w:rPr>
                <w:rFonts w:cs="Arial"/>
              </w:rPr>
            </w:pPr>
            <w:r w:rsidRPr="00067ACB">
              <w:rPr>
                <w:rFonts w:cs="Arial"/>
              </w:rPr>
              <w:t>Added topic “Changes in version 10.0.3.0”.</w:t>
            </w:r>
          </w:p>
          <w:p w:rsidRPr="00067ACB" w:rsidR="00B2108B" w:rsidP="00432930" w:rsidRDefault="00347B30" w14:paraId="13BE975C" w14:textId="29F9833B">
            <w:pPr>
              <w:numPr>
                <w:ilvl w:val="0"/>
                <w:numId w:val="15"/>
              </w:numPr>
              <w:spacing w:line="240" w:lineRule="auto"/>
              <w:ind w:left="451"/>
              <w:rPr>
                <w:rFonts w:cs="Arial"/>
              </w:rPr>
            </w:pPr>
            <w:r>
              <w:rPr>
                <w:rFonts w:cs="Arial"/>
              </w:rPr>
              <w:t>Updated the Revision History</w:t>
            </w:r>
            <w:r w:rsidRPr="00067ACB">
              <w:rPr>
                <w:rFonts w:cs="Arial"/>
              </w:rPr>
              <w:t>.</w:t>
            </w:r>
          </w:p>
        </w:tc>
      </w:tr>
      <w:tr w:rsidRPr="00067ACB" w:rsidR="00B2108B" w:rsidTr="005F2F3C" w14:paraId="330EF983" w14:textId="77777777">
        <w:tc>
          <w:tcPr>
            <w:tcW w:w="2055" w:type="dxa"/>
          </w:tcPr>
          <w:p w:rsidRPr="00067ACB" w:rsidR="00B2108B" w:rsidP="00B2108B" w:rsidRDefault="00B2108B" w14:paraId="6448DED1" w14:textId="342DB42E">
            <w:pPr>
              <w:rPr>
                <w:rFonts w:cs="Arial"/>
              </w:rPr>
            </w:pPr>
            <w:r w:rsidRPr="00067ACB">
              <w:rPr>
                <w:rFonts w:cs="Arial"/>
                <w:noProof/>
              </w:rPr>
              <w:t>January</w:t>
            </w:r>
            <w:r w:rsidRPr="00067ACB">
              <w:rPr>
                <w:rFonts w:cs="Arial"/>
              </w:rPr>
              <w:t xml:space="preserve"> 2016</w:t>
            </w:r>
          </w:p>
        </w:tc>
        <w:tc>
          <w:tcPr>
            <w:tcW w:w="6555" w:type="dxa"/>
          </w:tcPr>
          <w:p w:rsidRPr="00067ACB" w:rsidR="00B2108B" w:rsidP="00432930" w:rsidRDefault="00B2108B" w14:paraId="5A98E7DE" w14:textId="77777777">
            <w:pPr>
              <w:numPr>
                <w:ilvl w:val="0"/>
                <w:numId w:val="15"/>
              </w:numPr>
              <w:spacing w:line="240" w:lineRule="auto"/>
              <w:ind w:left="451"/>
              <w:rPr>
                <w:rFonts w:cs="Arial"/>
              </w:rPr>
            </w:pPr>
            <w:r w:rsidRPr="00067ACB">
              <w:rPr>
                <w:rFonts w:cs="Arial"/>
              </w:rPr>
              <w:t>Added topic “Changes in version 10.0.2.0”.</w:t>
            </w:r>
          </w:p>
          <w:p w:rsidRPr="00067ACB" w:rsidR="00B2108B" w:rsidP="00432930" w:rsidRDefault="009A2EEB" w14:paraId="370417BA" w14:textId="7E11A6A6">
            <w:pPr>
              <w:numPr>
                <w:ilvl w:val="0"/>
                <w:numId w:val="15"/>
              </w:numPr>
              <w:spacing w:line="240" w:lineRule="auto"/>
              <w:ind w:left="451"/>
              <w:rPr>
                <w:rFonts w:cs="Arial"/>
              </w:rPr>
            </w:pPr>
            <w:r>
              <w:rPr>
                <w:rFonts w:cs="Arial"/>
              </w:rPr>
              <w:t>Updated the Revision History</w:t>
            </w:r>
            <w:r w:rsidRPr="00067ACB" w:rsidR="00B2108B">
              <w:rPr>
                <w:rFonts w:cs="Arial"/>
              </w:rPr>
              <w:t>.</w:t>
            </w:r>
          </w:p>
        </w:tc>
      </w:tr>
      <w:tr w:rsidRPr="00067ACB" w:rsidR="00B2108B" w:rsidTr="005F2F3C" w14:paraId="364522CD" w14:textId="77777777">
        <w:tc>
          <w:tcPr>
            <w:tcW w:w="2055" w:type="dxa"/>
          </w:tcPr>
          <w:p w:rsidRPr="00067ACB" w:rsidR="00B2108B" w:rsidP="00B2108B" w:rsidRDefault="00B2108B" w14:paraId="6086E03E" w14:textId="6A95729B">
            <w:pPr>
              <w:rPr>
                <w:rFonts w:cs="Arial"/>
              </w:rPr>
            </w:pPr>
            <w:r w:rsidRPr="00067ACB">
              <w:rPr>
                <w:rFonts w:cs="Arial"/>
                <w:noProof/>
              </w:rPr>
              <w:t>December</w:t>
            </w:r>
            <w:r w:rsidRPr="00067ACB">
              <w:rPr>
                <w:rFonts w:cs="Arial"/>
              </w:rPr>
              <w:t xml:space="preserve"> 2015</w:t>
            </w:r>
          </w:p>
        </w:tc>
        <w:tc>
          <w:tcPr>
            <w:tcW w:w="6555" w:type="dxa"/>
          </w:tcPr>
          <w:p w:rsidRPr="00067ACB" w:rsidR="00B2108B" w:rsidP="00432930" w:rsidRDefault="00B2108B" w14:paraId="31559992" w14:textId="77777777">
            <w:pPr>
              <w:pStyle w:val="ListParagraph"/>
              <w:numPr>
                <w:ilvl w:val="0"/>
                <w:numId w:val="14"/>
              </w:numPr>
              <w:ind w:left="451"/>
              <w:rPr>
                <w:rFonts w:ascii="Arial" w:hAnsi="Arial" w:cs="Arial"/>
                <w:sz w:val="20"/>
                <w:szCs w:val="20"/>
              </w:rPr>
            </w:pPr>
            <w:r w:rsidRPr="00067ACB">
              <w:rPr>
                <w:rFonts w:ascii="Arial" w:hAnsi="Arial" w:cs="Arial"/>
                <w:sz w:val="20"/>
                <w:szCs w:val="20"/>
              </w:rPr>
              <w:t xml:space="preserve">Various versioning and naming changes correlated with “Windows Server Technical Preview” to “Windows Server 2016” Management Pack rebranding. </w:t>
            </w:r>
          </w:p>
          <w:p w:rsidRPr="00067ACB" w:rsidR="00B2108B" w:rsidP="00432930" w:rsidRDefault="00B2108B" w14:paraId="3BF130DC" w14:textId="77777777">
            <w:pPr>
              <w:pStyle w:val="ListParagraph"/>
              <w:numPr>
                <w:ilvl w:val="0"/>
                <w:numId w:val="14"/>
              </w:numPr>
              <w:ind w:left="451"/>
              <w:rPr>
                <w:rFonts w:ascii="Arial" w:hAnsi="Arial" w:cs="Arial"/>
                <w:sz w:val="20"/>
                <w:szCs w:val="20"/>
              </w:rPr>
            </w:pPr>
            <w:r w:rsidRPr="00067ACB">
              <w:rPr>
                <w:rFonts w:ascii="Arial" w:hAnsi="Arial" w:cs="Arial"/>
                <w:sz w:val="20"/>
                <w:szCs w:val="20"/>
              </w:rPr>
              <w:t>Added topic “Changes in version 10.0.0.0”.</w:t>
            </w:r>
          </w:p>
          <w:p w:rsidRPr="00067ACB" w:rsidR="00B2108B" w:rsidP="00432930" w:rsidRDefault="009A2EEB" w14:paraId="2EEC31F4" w14:textId="761E70DD">
            <w:pPr>
              <w:pStyle w:val="BulletedList1"/>
              <w:numPr>
                <w:ilvl w:val="0"/>
                <w:numId w:val="14"/>
              </w:numPr>
              <w:spacing w:line="260" w:lineRule="exact"/>
              <w:ind w:left="451"/>
              <w:rPr>
                <w:rFonts w:cs="Arial"/>
              </w:rPr>
            </w:pPr>
            <w:r>
              <w:rPr>
                <w:rFonts w:cs="Arial"/>
              </w:rPr>
              <w:t>Updated the Revision History</w:t>
            </w:r>
            <w:r w:rsidRPr="00067ACB" w:rsidR="00B2108B">
              <w:rPr>
                <w:rFonts w:cs="Arial"/>
              </w:rPr>
              <w:t>.</w:t>
            </w:r>
          </w:p>
        </w:tc>
      </w:tr>
      <w:tr w:rsidRPr="00067ACB" w:rsidR="00B2108B" w:rsidTr="005F2F3C" w14:paraId="57A0E546" w14:textId="77777777">
        <w:tc>
          <w:tcPr>
            <w:tcW w:w="2055" w:type="dxa"/>
          </w:tcPr>
          <w:p w:rsidRPr="00067ACB" w:rsidR="00B2108B" w:rsidP="00B2108B" w:rsidRDefault="00B2108B" w14:paraId="1554DF0D" w14:textId="4CF563D0">
            <w:pPr>
              <w:rPr>
                <w:rFonts w:cs="Arial"/>
              </w:rPr>
            </w:pPr>
            <w:r w:rsidRPr="00067ACB">
              <w:rPr>
                <w:rFonts w:cs="Arial"/>
                <w:noProof/>
              </w:rPr>
              <w:t>December</w:t>
            </w:r>
            <w:r w:rsidRPr="00067ACB">
              <w:rPr>
                <w:rFonts w:cs="Arial"/>
              </w:rPr>
              <w:t xml:space="preserve"> 2015</w:t>
            </w:r>
          </w:p>
        </w:tc>
        <w:tc>
          <w:tcPr>
            <w:tcW w:w="6555" w:type="dxa"/>
          </w:tcPr>
          <w:p w:rsidRPr="00067ACB" w:rsidR="00B2108B" w:rsidP="00432930" w:rsidRDefault="00B2108B" w14:paraId="73FDC19F" w14:textId="77777777">
            <w:pPr>
              <w:numPr>
                <w:ilvl w:val="0"/>
                <w:numId w:val="15"/>
              </w:numPr>
              <w:spacing w:after="0" w:line="276" w:lineRule="auto"/>
              <w:ind w:left="451"/>
              <w:rPr>
                <w:rFonts w:cs="Arial"/>
              </w:rPr>
            </w:pPr>
            <w:r w:rsidRPr="00067ACB">
              <w:rPr>
                <w:rFonts w:cs="Arial"/>
              </w:rPr>
              <w:t>Added topic “Changes in version 10.0.1.0”.</w:t>
            </w:r>
          </w:p>
          <w:p w:rsidRPr="00067ACB" w:rsidR="00B2108B" w:rsidP="00432930" w:rsidRDefault="009A2EEB" w14:paraId="68F9F109" w14:textId="1AAAFA92">
            <w:pPr>
              <w:pStyle w:val="ListParagraph"/>
              <w:numPr>
                <w:ilvl w:val="0"/>
                <w:numId w:val="14"/>
              </w:numPr>
              <w:ind w:left="451"/>
              <w:rPr>
                <w:rFonts w:ascii="Arial" w:hAnsi="Arial" w:cs="Arial"/>
                <w:sz w:val="20"/>
                <w:szCs w:val="20"/>
              </w:rPr>
            </w:pPr>
            <w:r>
              <w:rPr>
                <w:rFonts w:ascii="Arial" w:hAnsi="Arial" w:cs="Arial"/>
                <w:sz w:val="20"/>
                <w:szCs w:val="20"/>
              </w:rPr>
              <w:t>Updated the Revision History</w:t>
            </w:r>
            <w:r w:rsidRPr="00067ACB" w:rsidR="00B2108B">
              <w:rPr>
                <w:rFonts w:ascii="Arial" w:hAnsi="Arial" w:cs="Arial"/>
                <w:sz w:val="20"/>
                <w:szCs w:val="20"/>
              </w:rPr>
              <w:t>.</w:t>
            </w:r>
          </w:p>
        </w:tc>
      </w:tr>
      <w:tr w:rsidRPr="00067ACB" w:rsidR="00B2108B" w:rsidTr="005F2F3C" w14:paraId="2D5640B8" w14:textId="77777777">
        <w:tc>
          <w:tcPr>
            <w:tcW w:w="2055" w:type="dxa"/>
          </w:tcPr>
          <w:p w:rsidRPr="00067ACB" w:rsidR="00B2108B" w:rsidP="00B2108B" w:rsidRDefault="00B2108B" w14:paraId="528883B3" w14:textId="4270DE21">
            <w:pPr>
              <w:rPr>
                <w:rFonts w:cs="Arial"/>
              </w:rPr>
            </w:pPr>
            <w:r w:rsidRPr="00067ACB">
              <w:rPr>
                <w:rFonts w:cs="Arial"/>
                <w:noProof/>
              </w:rPr>
              <w:t>August</w:t>
            </w:r>
            <w:r w:rsidRPr="00067ACB">
              <w:rPr>
                <w:rFonts w:cs="Arial"/>
              </w:rPr>
              <w:t xml:space="preserve"> 2015</w:t>
            </w:r>
          </w:p>
        </w:tc>
        <w:tc>
          <w:tcPr>
            <w:tcW w:w="6555" w:type="dxa"/>
          </w:tcPr>
          <w:p w:rsidRPr="00067ACB" w:rsidR="00B2108B" w:rsidP="00432930" w:rsidRDefault="003667D1" w14:paraId="5A3138A0" w14:textId="7CB3AD7B">
            <w:pPr>
              <w:ind w:left="451"/>
              <w:rPr>
                <w:rFonts w:cs="Arial"/>
              </w:rPr>
            </w:pPr>
            <w:r w:rsidRPr="00067ACB">
              <w:rPr>
                <w:rFonts w:cs="Arial"/>
                <w:noProof/>
              </w:rPr>
              <w:t>The o</w:t>
            </w:r>
            <w:r w:rsidRPr="00067ACB" w:rsidR="00B2108B">
              <w:rPr>
                <w:rFonts w:cs="Arial"/>
                <w:noProof/>
              </w:rPr>
              <w:t>riginal</w:t>
            </w:r>
            <w:r w:rsidRPr="00067ACB" w:rsidR="00B2108B">
              <w:rPr>
                <w:rFonts w:cs="Arial"/>
              </w:rPr>
              <w:t xml:space="preserve"> release of Windows Server Technical Preview Management Pack (version 6.0.7298.0).</w:t>
            </w:r>
          </w:p>
        </w:tc>
      </w:tr>
    </w:tbl>
    <w:p w:rsidR="00B2108B" w:rsidRDefault="00B2108B" w14:paraId="26525A66" w14:textId="77777777"/>
    <w:p w:rsidR="0008661E" w:rsidP="00E10152" w:rsidRDefault="0008661E" w14:paraId="07103B8D" w14:textId="34A1D081">
      <w:pPr>
        <w:pStyle w:val="Heading2"/>
      </w:pPr>
      <w:bookmarkStart w:name="_Toc500852315" w:id="12"/>
      <w:bookmarkStart w:name="_Toc500868254" w:id="13"/>
      <w:bookmarkStart w:name="_Toc87445779" w:id="14"/>
      <w:r>
        <w:t xml:space="preserve">Get the </w:t>
      </w:r>
      <w:r w:rsidR="00A67C0A">
        <w:t>L</w:t>
      </w:r>
      <w:r w:rsidR="007306D0">
        <w:t xml:space="preserve">atest </w:t>
      </w:r>
      <w:r>
        <w:t xml:space="preserve">Management Pack and </w:t>
      </w:r>
      <w:r w:rsidR="00A67C0A">
        <w:t>D</w:t>
      </w:r>
      <w:r w:rsidR="007306D0">
        <w:t>ocumentation</w:t>
      </w:r>
      <w:bookmarkEnd w:id="12"/>
      <w:bookmarkEnd w:id="13"/>
      <w:bookmarkEnd w:id="14"/>
    </w:p>
    <w:p w:rsidR="00BE00B4" w:rsidRDefault="0008661E" w14:paraId="2BA6E4DD" w14:textId="124F9E56">
      <w:r>
        <w:t xml:space="preserve">You can find the Management Pack for </w:t>
      </w:r>
      <w:r w:rsidR="00AA04C8">
        <w:t xml:space="preserve">Windows Server </w:t>
      </w:r>
      <w:r w:rsidR="00300B29">
        <w:t xml:space="preserve">2016 </w:t>
      </w:r>
      <w:r w:rsidR="006653CF">
        <w:t xml:space="preserve">and </w:t>
      </w:r>
      <w:r w:rsidR="0030263E">
        <w:t>above</w:t>
      </w:r>
      <w:r w:rsidR="006653CF">
        <w:t xml:space="preserve"> </w:t>
      </w:r>
      <w:r w:rsidRPr="0003282F" w:rsidR="0003282F">
        <w:rPr>
          <w:color w:val="0D0D0D" w:themeColor="text1" w:themeTint="F2"/>
        </w:rPr>
        <w:t>operating system</w:t>
      </w:r>
      <w:r w:rsidR="0003282F">
        <w:rPr>
          <w:color w:val="0D0D0D" w:themeColor="text1" w:themeTint="F2"/>
        </w:rPr>
        <w:t>s</w:t>
      </w:r>
      <w:r w:rsidR="00D410FC">
        <w:t xml:space="preserve"> </w:t>
      </w:r>
      <w:r w:rsidR="0009780D">
        <w:t>on</w:t>
      </w:r>
      <w:r>
        <w:t xml:space="preserve"> the </w:t>
      </w:r>
      <w:hyperlink w:history="1" r:id="rId20">
        <w:r w:rsidR="00B0309F">
          <w:rPr>
            <w:rStyle w:val="Hyperlink"/>
            <w:szCs w:val="20"/>
          </w:rPr>
          <w:t>Download Center</w:t>
        </w:r>
      </w:hyperlink>
      <w:r w:rsidR="006777BE">
        <w:t xml:space="preserve"> page.</w:t>
      </w:r>
    </w:p>
    <w:p w:rsidR="00011FB5" w:rsidRDefault="00011FB5" w14:paraId="137A08EF" w14:textId="5AC827E1"/>
    <w:p w:rsidR="00011FB5" w:rsidP="00011FB5" w:rsidRDefault="00011FB5" w14:paraId="34C7A70F" w14:textId="6A5E2C72">
      <w:pPr>
        <w:pStyle w:val="Heading2"/>
        <w:rPr>
          <w:rFonts w:cs="Arial"/>
          <w:sz w:val="28"/>
          <w:szCs w:val="28"/>
        </w:rPr>
      </w:pPr>
      <w:bookmarkStart w:name="_Toc87445780" w:id="15"/>
      <w:r w:rsidRPr="000A028A">
        <w:rPr>
          <w:rFonts w:cs="Arial"/>
          <w:sz w:val="28"/>
          <w:szCs w:val="28"/>
        </w:rPr>
        <w:t xml:space="preserve">Changes in Version </w:t>
      </w:r>
      <w:r>
        <w:rPr>
          <w:rFonts w:cs="Arial"/>
          <w:sz w:val="28"/>
          <w:szCs w:val="28"/>
        </w:rPr>
        <w:t>10.1.0.6</w:t>
      </w:r>
      <w:bookmarkEnd w:id="15"/>
    </w:p>
    <w:p w:rsidRPr="006D51E3" w:rsidR="00011FB5" w:rsidP="00011FB5" w:rsidRDefault="00011FB5" w14:paraId="574691B6" w14:textId="565A5EBC">
      <w:pPr>
        <w:rPr>
          <w:rFonts w:cs="Arial"/>
        </w:rPr>
      </w:pPr>
      <w:r>
        <w:rPr>
          <w:rFonts w:cs="Arial"/>
        </w:rPr>
        <w:t>C</w:t>
      </w:r>
      <w:r w:rsidRPr="006D51E3">
        <w:rPr>
          <w:rFonts w:cs="Arial"/>
        </w:rPr>
        <w:t xml:space="preserve">luster disk performance collection rules data </w:t>
      </w:r>
      <w:r w:rsidR="00D66ABB">
        <w:rPr>
          <w:rFonts w:cs="Arial"/>
        </w:rPr>
        <w:t>ingestion</w:t>
      </w:r>
      <w:r w:rsidRPr="006D51E3">
        <w:rPr>
          <w:rFonts w:cs="Arial"/>
        </w:rPr>
        <w:t xml:space="preserve"> issue has been fixed</w:t>
      </w:r>
      <w:r>
        <w:rPr>
          <w:rFonts w:cs="Arial"/>
        </w:rPr>
        <w:t xml:space="preserve"> for below Rules</w:t>
      </w:r>
      <w:r w:rsidR="00D66ABB">
        <w:rPr>
          <w:rFonts w:cs="Arial"/>
        </w:rPr>
        <w:t xml:space="preserve"> in</w:t>
      </w:r>
      <w:r w:rsidR="00C563EC">
        <w:rPr>
          <w:rFonts w:cs="Arial"/>
        </w:rPr>
        <w:t xml:space="preserve"> </w:t>
      </w:r>
      <w:r w:rsidRPr="00D66ABB" w:rsidR="00D66ABB">
        <w:rPr>
          <w:rFonts w:cs="Arial"/>
        </w:rPr>
        <w:t>Cluster</w:t>
      </w:r>
      <w:r w:rsidR="00C563EC">
        <w:rPr>
          <w:rFonts w:cs="Arial"/>
        </w:rPr>
        <w:t xml:space="preserve"> </w:t>
      </w:r>
      <w:r w:rsidRPr="00D66ABB" w:rsidR="00D66ABB">
        <w:rPr>
          <w:rFonts w:cs="Arial"/>
        </w:rPr>
        <w:t>Shared</w:t>
      </w:r>
      <w:r w:rsidR="00C563EC">
        <w:rPr>
          <w:rFonts w:cs="Arial"/>
        </w:rPr>
        <w:t xml:space="preserve"> </w:t>
      </w:r>
      <w:r w:rsidRPr="00D66ABB" w:rsidR="00D66ABB">
        <w:rPr>
          <w:rFonts w:cs="Arial"/>
        </w:rPr>
        <w:t>Volume</w:t>
      </w:r>
      <w:r w:rsidR="00C563EC">
        <w:rPr>
          <w:rFonts w:cs="Arial"/>
        </w:rPr>
        <w:t xml:space="preserve"> </w:t>
      </w:r>
      <w:r w:rsidRPr="00D66ABB" w:rsidR="00D66ABB">
        <w:rPr>
          <w:rFonts w:cs="Arial"/>
        </w:rPr>
        <w:t>Monitoring</w:t>
      </w:r>
      <w:r w:rsidR="00C563EC">
        <w:rPr>
          <w:rFonts w:cs="Arial"/>
        </w:rPr>
        <w:t xml:space="preserve"> Management Pack</w:t>
      </w:r>
    </w:p>
    <w:p w:rsidRPr="006D51E3" w:rsidR="00011FB5" w:rsidP="00011FB5" w:rsidRDefault="00011FB5" w14:paraId="4950D20D" w14:textId="77777777">
      <w:pPr>
        <w:pStyle w:val="ListParagraph"/>
        <w:numPr>
          <w:ilvl w:val="0"/>
          <w:numId w:val="44"/>
        </w:numPr>
        <w:rPr>
          <w:rFonts w:cs="Arial"/>
        </w:rPr>
      </w:pPr>
      <w:r w:rsidRPr="006D51E3">
        <w:rPr>
          <w:rFonts w:cs="Arial"/>
        </w:rPr>
        <w:t>Collection Rule for Average Disk Seconds Per Read Windows Server Cluster Disk</w:t>
      </w:r>
    </w:p>
    <w:p w:rsidR="00011FB5" w:rsidP="00137A4D" w:rsidRDefault="00011FB5" w14:paraId="5EDAEF0F" w14:textId="77777777">
      <w:pPr>
        <w:pStyle w:val="ListParagraph"/>
        <w:numPr>
          <w:ilvl w:val="0"/>
          <w:numId w:val="44"/>
        </w:numPr>
        <w:rPr>
          <w:rFonts w:cs="Arial"/>
        </w:rPr>
      </w:pPr>
      <w:r w:rsidRPr="006D51E3">
        <w:rPr>
          <w:rFonts w:cs="Arial"/>
        </w:rPr>
        <w:t>Collection Rule for Average Disk Seconds Per Write Windows Server Cluster Disk</w:t>
      </w:r>
    </w:p>
    <w:p w:rsidRPr="00011FB5" w:rsidR="00011FB5" w:rsidP="008509F9" w:rsidRDefault="00011FB5" w14:paraId="4BAEC32C" w14:textId="122CE1B1">
      <w:pPr>
        <w:pStyle w:val="ListParagraph"/>
        <w:numPr>
          <w:ilvl w:val="0"/>
          <w:numId w:val="44"/>
        </w:numPr>
        <w:rPr>
          <w:rFonts w:cs="Arial"/>
        </w:rPr>
      </w:pPr>
      <w:r w:rsidRPr="00011FB5">
        <w:rPr>
          <w:rFonts w:cs="Arial"/>
        </w:rPr>
        <w:t>Collection Rule for Average Disk Seconds Per Transfer Windows Server Cluster Disk</w:t>
      </w:r>
    </w:p>
    <w:p w:rsidR="006132BC" w:rsidP="006132BC" w:rsidRDefault="006132BC" w14:paraId="51168711" w14:textId="1CD6F043">
      <w:pPr>
        <w:pStyle w:val="Heading2"/>
        <w:rPr>
          <w:rFonts w:cs="Arial"/>
          <w:sz w:val="28"/>
          <w:szCs w:val="28"/>
        </w:rPr>
      </w:pPr>
      <w:bookmarkStart w:name="_Toc87445781" w:id="16"/>
      <w:r w:rsidRPr="000A028A">
        <w:rPr>
          <w:rFonts w:cs="Arial"/>
          <w:sz w:val="28"/>
          <w:szCs w:val="28"/>
        </w:rPr>
        <w:t xml:space="preserve">Changes in Version </w:t>
      </w:r>
      <w:r>
        <w:rPr>
          <w:rFonts w:cs="Arial"/>
          <w:sz w:val="28"/>
          <w:szCs w:val="28"/>
        </w:rPr>
        <w:t>10.1.0.</w:t>
      </w:r>
      <w:r w:rsidR="0030263E">
        <w:rPr>
          <w:rFonts w:cs="Arial"/>
          <w:sz w:val="28"/>
          <w:szCs w:val="28"/>
        </w:rPr>
        <w:t>5</w:t>
      </w:r>
      <w:bookmarkEnd w:id="16"/>
    </w:p>
    <w:p w:rsidR="006132BC" w:rsidP="006132BC" w:rsidRDefault="002E5415" w14:paraId="68488624" w14:textId="0D4BB0EE">
      <w:pPr>
        <w:pStyle w:val="ListParagraph"/>
        <w:numPr>
          <w:ilvl w:val="0"/>
          <w:numId w:val="15"/>
        </w:numPr>
        <w:spacing w:before="240" w:after="240"/>
        <w:ind w:left="720"/>
      </w:pPr>
      <w:r w:rsidRPr="002E5415">
        <w:t>Non-physical NIC’s discovery issue has</w:t>
      </w:r>
      <w:r w:rsidR="00B314AD">
        <w:t xml:space="preserve"> been</w:t>
      </w:r>
      <w:r w:rsidRPr="002E5415">
        <w:t xml:space="preserve"> fixed in Windows Server 2016 and </w:t>
      </w:r>
      <w:r w:rsidR="0030263E">
        <w:t>above</w:t>
      </w:r>
      <w:r w:rsidRPr="002E5415">
        <w:t xml:space="preserve"> Network Adaptor </w:t>
      </w:r>
      <w:r w:rsidR="00FA3496">
        <w:t>d</w:t>
      </w:r>
      <w:r w:rsidRPr="002E5415">
        <w:t>iscovery</w:t>
      </w:r>
      <w:r w:rsidRPr="001A38CE" w:rsidR="009778C6">
        <w:rPr>
          <w:rFonts w:cs="Arial"/>
        </w:rPr>
        <w:t>.</w:t>
      </w:r>
    </w:p>
    <w:p w:rsidR="008B2F4B" w:rsidP="008B2F4B" w:rsidRDefault="008B2F4B" w14:paraId="0A3B72E0" w14:textId="21459052">
      <w:pPr>
        <w:pStyle w:val="Heading2"/>
        <w:rPr>
          <w:rFonts w:cs="Arial"/>
          <w:sz w:val="28"/>
          <w:szCs w:val="28"/>
        </w:rPr>
      </w:pPr>
      <w:bookmarkStart w:name="_Toc87445782" w:id="17"/>
      <w:r w:rsidRPr="000A028A">
        <w:rPr>
          <w:rFonts w:cs="Arial"/>
          <w:sz w:val="28"/>
          <w:szCs w:val="28"/>
        </w:rPr>
        <w:t xml:space="preserve">Changes in Version </w:t>
      </w:r>
      <w:r>
        <w:rPr>
          <w:rFonts w:cs="Arial"/>
          <w:sz w:val="28"/>
          <w:szCs w:val="28"/>
        </w:rPr>
        <w:t>10.1.0.2</w:t>
      </w:r>
      <w:bookmarkEnd w:id="17"/>
    </w:p>
    <w:p w:rsidR="008B2F4B" w:rsidP="008B2F4B" w:rsidRDefault="008B2F4B" w14:paraId="04BE7056" w14:textId="5C385632">
      <w:pPr>
        <w:pStyle w:val="ListParagraph"/>
        <w:numPr>
          <w:ilvl w:val="0"/>
          <w:numId w:val="15"/>
        </w:numPr>
        <w:spacing w:before="240" w:after="240"/>
        <w:ind w:left="720"/>
      </w:pPr>
      <w:r>
        <w:t xml:space="preserve"> </w:t>
      </w:r>
      <w:r w:rsidRPr="008B2F4B">
        <w:t xml:space="preserve">Fixed Cluster Disk Monitor </w:t>
      </w:r>
      <w:r w:rsidRPr="008B2F4B">
        <w:rPr>
          <w:rFonts w:ascii="Arial" w:hAnsi="Arial" w:cs="Arial"/>
          <w:sz w:val="20"/>
          <w:szCs w:val="20"/>
        </w:rPr>
        <w:t>script</w:t>
      </w:r>
      <w:r w:rsidRPr="008B2F4B">
        <w:t xml:space="preserve"> time-out Issue</w:t>
      </w:r>
      <w:r>
        <w:t xml:space="preserve"> </w:t>
      </w:r>
    </w:p>
    <w:p w:rsidR="008B2F4B" w:rsidP="00BD2CE6" w:rsidRDefault="008B2F4B" w14:paraId="5B8AB181" w14:textId="6F4FA9DB">
      <w:pPr>
        <w:pStyle w:val="ListParagraph"/>
        <w:numPr>
          <w:ilvl w:val="0"/>
          <w:numId w:val="15"/>
        </w:numPr>
        <w:spacing w:before="240" w:after="240"/>
        <w:ind w:left="720"/>
      </w:pPr>
      <w:r w:rsidRPr="008B2F4B">
        <w:t>Computer Browser Service Health Monitor disabled by default.</w:t>
      </w:r>
    </w:p>
    <w:p w:rsidR="00CF2AA2" w:rsidP="00CF2AA2" w:rsidRDefault="00CF2AA2" w14:paraId="1071CD8E" w14:textId="565C0EA6">
      <w:pPr>
        <w:pStyle w:val="Heading2"/>
        <w:rPr>
          <w:rFonts w:cs="Arial"/>
          <w:sz w:val="28"/>
          <w:szCs w:val="28"/>
        </w:rPr>
      </w:pPr>
      <w:bookmarkStart w:name="_Toc87445783" w:id="18"/>
      <w:r w:rsidRPr="000A028A">
        <w:rPr>
          <w:rFonts w:cs="Arial"/>
          <w:sz w:val="28"/>
          <w:szCs w:val="28"/>
        </w:rPr>
        <w:t xml:space="preserve">Changes in Version </w:t>
      </w:r>
      <w:r>
        <w:rPr>
          <w:rFonts w:cs="Arial"/>
          <w:sz w:val="28"/>
          <w:szCs w:val="28"/>
        </w:rPr>
        <w:t>10.1.0.0</w:t>
      </w:r>
      <w:bookmarkEnd w:id="18"/>
    </w:p>
    <w:p w:rsidR="00CF2AA2" w:rsidP="00CF2AA2" w:rsidRDefault="00CF2AA2" w14:paraId="4AC5ED2B" w14:textId="1E2E1641">
      <w:pPr>
        <w:pStyle w:val="ListParagraph"/>
        <w:numPr>
          <w:ilvl w:val="0"/>
          <w:numId w:val="15"/>
        </w:numPr>
        <w:spacing w:before="240" w:after="240"/>
        <w:ind w:left="720"/>
        <w:rPr>
          <w:rFonts w:ascii="Arial" w:hAnsi="Arial" w:cs="Arial"/>
          <w:sz w:val="20"/>
          <w:szCs w:val="20"/>
        </w:rPr>
      </w:pPr>
      <w:r>
        <w:rPr>
          <w:rFonts w:ascii="Arial" w:hAnsi="Arial" w:cs="Arial"/>
          <w:sz w:val="20"/>
          <w:szCs w:val="20"/>
        </w:rPr>
        <w:t xml:space="preserve">Implemented </w:t>
      </w:r>
      <w:r w:rsidR="00285178">
        <w:rPr>
          <w:rFonts w:ascii="Arial" w:hAnsi="Arial" w:cs="Arial"/>
          <w:sz w:val="20"/>
          <w:szCs w:val="20"/>
        </w:rPr>
        <w:t xml:space="preserve">below </w:t>
      </w:r>
      <w:r>
        <w:rPr>
          <w:rFonts w:ascii="Arial" w:hAnsi="Arial" w:cs="Arial"/>
          <w:sz w:val="20"/>
          <w:szCs w:val="20"/>
        </w:rPr>
        <w:t xml:space="preserve">Html5 </w:t>
      </w:r>
      <w:r w:rsidRPr="00CF2AA2">
        <w:rPr>
          <w:rFonts w:ascii="Arial" w:hAnsi="Arial" w:cs="Arial"/>
          <w:sz w:val="20"/>
          <w:szCs w:val="20"/>
        </w:rPr>
        <w:t>Summary Dashboard</w:t>
      </w:r>
      <w:r w:rsidR="003832A9">
        <w:rPr>
          <w:rFonts w:ascii="Arial" w:hAnsi="Arial" w:cs="Arial"/>
          <w:sz w:val="20"/>
          <w:szCs w:val="20"/>
        </w:rPr>
        <w:t>s</w:t>
      </w:r>
    </w:p>
    <w:p w:rsidR="00285178" w:rsidP="00285178" w:rsidRDefault="00285178" w14:paraId="38F2E0F1" w14:textId="77777777">
      <w:pPr>
        <w:pStyle w:val="ListParagraph"/>
        <w:numPr>
          <w:ilvl w:val="1"/>
          <w:numId w:val="15"/>
        </w:numPr>
        <w:spacing w:before="240" w:after="240"/>
        <w:ind w:left="1530"/>
        <w:rPr>
          <w:rFonts w:ascii="Arial" w:hAnsi="Arial" w:cs="Arial"/>
          <w:sz w:val="20"/>
          <w:szCs w:val="20"/>
        </w:rPr>
      </w:pPr>
      <w:r w:rsidRPr="00285178">
        <w:rPr>
          <w:rFonts w:ascii="Arial" w:hAnsi="Arial" w:cs="Arial"/>
          <w:sz w:val="20"/>
          <w:szCs w:val="20"/>
        </w:rPr>
        <w:t xml:space="preserve">Windows Computers Heath </w:t>
      </w:r>
    </w:p>
    <w:p w:rsidR="00285178" w:rsidP="00285178" w:rsidRDefault="00285178" w14:paraId="635A0EC3" w14:textId="3A69FBE7">
      <w:pPr>
        <w:pStyle w:val="ListParagraph"/>
        <w:numPr>
          <w:ilvl w:val="1"/>
          <w:numId w:val="15"/>
        </w:numPr>
        <w:spacing w:before="240" w:after="240"/>
        <w:ind w:left="1530"/>
        <w:rPr>
          <w:rFonts w:ascii="Arial" w:hAnsi="Arial" w:cs="Arial"/>
          <w:sz w:val="20"/>
          <w:szCs w:val="20"/>
        </w:rPr>
      </w:pPr>
      <w:r w:rsidRPr="00285178">
        <w:rPr>
          <w:rFonts w:ascii="Arial" w:hAnsi="Arial" w:cs="Arial"/>
          <w:sz w:val="20"/>
          <w:szCs w:val="20"/>
        </w:rPr>
        <w:t>Active Alerts - Created In Last 7 Days</w:t>
      </w:r>
    </w:p>
    <w:p w:rsidR="00285178" w:rsidP="00285178" w:rsidRDefault="00285178" w14:paraId="0EF1A3EA" w14:textId="7B15890E">
      <w:pPr>
        <w:pStyle w:val="ListParagraph"/>
        <w:numPr>
          <w:ilvl w:val="1"/>
          <w:numId w:val="15"/>
        </w:numPr>
        <w:spacing w:before="240" w:after="240"/>
        <w:ind w:left="1530"/>
        <w:rPr>
          <w:rFonts w:ascii="Arial" w:hAnsi="Arial" w:cs="Arial"/>
          <w:sz w:val="20"/>
          <w:szCs w:val="20"/>
        </w:rPr>
      </w:pPr>
      <w:r w:rsidRPr="00285178">
        <w:rPr>
          <w:rFonts w:ascii="Arial" w:hAnsi="Arial" w:cs="Arial"/>
          <w:sz w:val="20"/>
          <w:szCs w:val="20"/>
        </w:rPr>
        <w:t>Operating System Performance</w:t>
      </w:r>
    </w:p>
    <w:p w:rsidR="00285178" w:rsidP="00285178" w:rsidRDefault="00285178" w14:paraId="0437E03E" w14:textId="1A42BEE9">
      <w:pPr>
        <w:pStyle w:val="ListParagraph"/>
        <w:numPr>
          <w:ilvl w:val="1"/>
          <w:numId w:val="15"/>
        </w:numPr>
        <w:spacing w:before="240" w:after="240"/>
        <w:ind w:left="1530"/>
        <w:rPr>
          <w:rFonts w:ascii="Arial" w:hAnsi="Arial" w:cs="Arial"/>
          <w:sz w:val="20"/>
          <w:szCs w:val="20"/>
        </w:rPr>
      </w:pPr>
      <w:r w:rsidRPr="00285178">
        <w:rPr>
          <w:rFonts w:ascii="Arial" w:hAnsi="Arial" w:cs="Arial"/>
          <w:sz w:val="20"/>
          <w:szCs w:val="20"/>
        </w:rPr>
        <w:t>Agent Processor Utilization</w:t>
      </w:r>
    </w:p>
    <w:p w:rsidR="00285178" w:rsidP="00285178" w:rsidRDefault="00285178" w14:paraId="0DA2BA74" w14:textId="64BF78F7">
      <w:pPr>
        <w:pStyle w:val="ListParagraph"/>
        <w:numPr>
          <w:ilvl w:val="1"/>
          <w:numId w:val="15"/>
        </w:numPr>
        <w:spacing w:before="240" w:after="240"/>
        <w:ind w:left="1530"/>
        <w:rPr>
          <w:rFonts w:ascii="Arial" w:hAnsi="Arial" w:cs="Arial"/>
          <w:sz w:val="20"/>
          <w:szCs w:val="20"/>
        </w:rPr>
      </w:pPr>
      <w:r w:rsidRPr="00285178">
        <w:rPr>
          <w:rFonts w:ascii="Arial" w:hAnsi="Arial" w:cs="Arial"/>
          <w:sz w:val="20"/>
          <w:szCs w:val="20"/>
        </w:rPr>
        <w:t>Agent Memory Utilization</w:t>
      </w:r>
    </w:p>
    <w:p w:rsidR="00285178" w:rsidP="00285178" w:rsidRDefault="00285178" w14:paraId="20908BD3" w14:textId="316BE57C">
      <w:pPr>
        <w:pStyle w:val="ListParagraph"/>
        <w:numPr>
          <w:ilvl w:val="1"/>
          <w:numId w:val="15"/>
        </w:numPr>
        <w:spacing w:before="240" w:after="240"/>
        <w:ind w:left="1530"/>
        <w:rPr>
          <w:rFonts w:ascii="Arial" w:hAnsi="Arial" w:cs="Arial"/>
          <w:sz w:val="20"/>
          <w:szCs w:val="20"/>
        </w:rPr>
      </w:pPr>
      <w:r w:rsidRPr="00285178">
        <w:rPr>
          <w:rFonts w:ascii="Arial" w:hAnsi="Arial" w:cs="Arial"/>
          <w:sz w:val="20"/>
          <w:szCs w:val="20"/>
        </w:rPr>
        <w:t>Disk Queue Length (C:)</w:t>
      </w:r>
    </w:p>
    <w:p w:rsidR="00285178" w:rsidP="00285178" w:rsidRDefault="00285178" w14:paraId="134FA462" w14:textId="313F8609">
      <w:pPr>
        <w:pStyle w:val="ListParagraph"/>
        <w:numPr>
          <w:ilvl w:val="1"/>
          <w:numId w:val="15"/>
        </w:numPr>
        <w:spacing w:before="240" w:after="240"/>
        <w:ind w:left="1530"/>
        <w:rPr>
          <w:rFonts w:ascii="Arial" w:hAnsi="Arial" w:cs="Arial"/>
          <w:sz w:val="20"/>
          <w:szCs w:val="20"/>
        </w:rPr>
      </w:pPr>
      <w:r w:rsidRPr="00285178">
        <w:rPr>
          <w:rFonts w:ascii="Arial" w:hAnsi="Arial" w:cs="Arial"/>
          <w:sz w:val="20"/>
          <w:szCs w:val="20"/>
        </w:rPr>
        <w:t>Cluster Shared Volume Utilization-Average Disk</w:t>
      </w:r>
    </w:p>
    <w:p w:rsidR="00285178" w:rsidP="00285178" w:rsidRDefault="00285178" w14:paraId="6D05C66F" w14:textId="7614AF1F">
      <w:pPr>
        <w:pStyle w:val="ListParagraph"/>
        <w:numPr>
          <w:ilvl w:val="1"/>
          <w:numId w:val="15"/>
        </w:numPr>
        <w:spacing w:before="240" w:after="240"/>
        <w:ind w:left="1530"/>
        <w:rPr>
          <w:rFonts w:ascii="Arial" w:hAnsi="Arial" w:cs="Arial"/>
          <w:sz w:val="20"/>
          <w:szCs w:val="20"/>
        </w:rPr>
      </w:pPr>
      <w:r w:rsidRPr="00285178">
        <w:rPr>
          <w:rFonts w:ascii="Arial" w:hAnsi="Arial" w:cs="Arial"/>
          <w:sz w:val="20"/>
          <w:szCs w:val="20"/>
        </w:rPr>
        <w:t>Processor Utilization</w:t>
      </w:r>
    </w:p>
    <w:p w:rsidR="003832A9" w:rsidP="00285178" w:rsidRDefault="003832A9" w14:paraId="7D7396F5" w14:textId="7A8CA524">
      <w:pPr>
        <w:pStyle w:val="ListParagraph"/>
        <w:numPr>
          <w:ilvl w:val="1"/>
          <w:numId w:val="15"/>
        </w:numPr>
        <w:spacing w:before="240" w:after="240"/>
        <w:ind w:left="1530"/>
        <w:rPr>
          <w:rFonts w:ascii="Arial" w:hAnsi="Arial" w:cs="Arial"/>
          <w:sz w:val="20"/>
          <w:szCs w:val="20"/>
        </w:rPr>
      </w:pPr>
      <w:r w:rsidRPr="003832A9">
        <w:rPr>
          <w:rFonts w:ascii="Arial" w:hAnsi="Arial" w:cs="Arial"/>
          <w:sz w:val="20"/>
          <w:szCs w:val="20"/>
        </w:rPr>
        <w:t xml:space="preserve">Available MB in memory </w:t>
      </w:r>
    </w:p>
    <w:p w:rsidR="00285178" w:rsidP="00285178" w:rsidRDefault="00285178" w14:paraId="0AD938B3" w14:textId="00A84E58">
      <w:pPr>
        <w:pStyle w:val="ListParagraph"/>
        <w:numPr>
          <w:ilvl w:val="1"/>
          <w:numId w:val="15"/>
        </w:numPr>
        <w:spacing w:before="240" w:after="240"/>
        <w:ind w:left="1530"/>
        <w:rPr>
          <w:rFonts w:ascii="Arial" w:hAnsi="Arial" w:cs="Arial"/>
          <w:sz w:val="20"/>
          <w:szCs w:val="20"/>
        </w:rPr>
      </w:pPr>
      <w:r w:rsidRPr="00285178">
        <w:rPr>
          <w:rFonts w:ascii="Arial" w:hAnsi="Arial" w:cs="Arial"/>
          <w:sz w:val="20"/>
          <w:szCs w:val="20"/>
        </w:rPr>
        <w:t>Disk % Free Space (C:)</w:t>
      </w:r>
    </w:p>
    <w:p w:rsidR="00285178" w:rsidP="00285178" w:rsidRDefault="003832A9" w14:paraId="061767C8" w14:textId="14C65AB1">
      <w:pPr>
        <w:pStyle w:val="ListParagraph"/>
        <w:numPr>
          <w:ilvl w:val="1"/>
          <w:numId w:val="15"/>
        </w:numPr>
        <w:spacing w:before="240" w:after="240"/>
        <w:ind w:left="1530"/>
        <w:rPr>
          <w:rFonts w:ascii="Arial" w:hAnsi="Arial" w:cs="Arial"/>
          <w:sz w:val="20"/>
          <w:szCs w:val="20"/>
        </w:rPr>
      </w:pPr>
      <w:r w:rsidRPr="003832A9">
        <w:rPr>
          <w:rFonts w:ascii="Arial" w:hAnsi="Arial" w:cs="Arial"/>
          <w:sz w:val="20"/>
          <w:szCs w:val="20"/>
        </w:rPr>
        <w:t>Disk Average Sec\Transfer (C:)</w:t>
      </w:r>
    </w:p>
    <w:p w:rsidR="003832A9" w:rsidP="00285178" w:rsidRDefault="003832A9" w14:paraId="18920268" w14:textId="3B70EE9A">
      <w:pPr>
        <w:pStyle w:val="ListParagraph"/>
        <w:numPr>
          <w:ilvl w:val="1"/>
          <w:numId w:val="15"/>
        </w:numPr>
        <w:spacing w:before="240" w:after="240"/>
        <w:ind w:left="1530"/>
        <w:rPr>
          <w:rFonts w:ascii="Arial" w:hAnsi="Arial" w:cs="Arial"/>
          <w:sz w:val="20"/>
          <w:szCs w:val="20"/>
        </w:rPr>
      </w:pPr>
      <w:r w:rsidRPr="003832A9">
        <w:rPr>
          <w:rFonts w:ascii="Arial" w:hAnsi="Arial" w:cs="Arial"/>
          <w:sz w:val="20"/>
          <w:szCs w:val="20"/>
        </w:rPr>
        <w:t>Network Total Bytes/Sec</w:t>
      </w:r>
    </w:p>
    <w:p w:rsidRPr="007A1978" w:rsidR="003832A9" w:rsidP="00285178" w:rsidRDefault="003832A9" w14:paraId="767E4DFA" w14:textId="4F88EB64">
      <w:pPr>
        <w:pStyle w:val="ListParagraph"/>
        <w:numPr>
          <w:ilvl w:val="1"/>
          <w:numId w:val="15"/>
        </w:numPr>
        <w:spacing w:before="240" w:after="240"/>
        <w:ind w:left="1530"/>
        <w:rPr>
          <w:rFonts w:ascii="Arial" w:hAnsi="Arial" w:cs="Arial"/>
          <w:sz w:val="20"/>
          <w:szCs w:val="20"/>
        </w:rPr>
      </w:pPr>
      <w:r w:rsidRPr="003832A9">
        <w:rPr>
          <w:rFonts w:ascii="Arial" w:hAnsi="Arial" w:cs="Arial"/>
          <w:sz w:val="20"/>
          <w:szCs w:val="20"/>
        </w:rPr>
        <w:t>Network-Percent Bandwidth Used</w:t>
      </w:r>
    </w:p>
    <w:p w:rsidR="00CF2AA2" w:rsidP="00CF2AA2" w:rsidRDefault="00285178" w14:paraId="2FC6FD38" w14:textId="4E8D8483">
      <w:pPr>
        <w:pStyle w:val="ListParagraph"/>
        <w:numPr>
          <w:ilvl w:val="0"/>
          <w:numId w:val="15"/>
        </w:numPr>
        <w:spacing w:before="240" w:after="240"/>
        <w:ind w:left="720"/>
        <w:rPr>
          <w:rFonts w:ascii="Arial" w:hAnsi="Arial" w:cs="Arial"/>
          <w:sz w:val="20"/>
          <w:szCs w:val="20"/>
        </w:rPr>
      </w:pPr>
      <w:r w:rsidRPr="00285178">
        <w:rPr>
          <w:rFonts w:ascii="Arial" w:hAnsi="Arial" w:cs="Arial"/>
          <w:sz w:val="20"/>
          <w:szCs w:val="20"/>
        </w:rPr>
        <w:t>Updated WMI query exceptions scenarios for OS discovery</w:t>
      </w:r>
    </w:p>
    <w:p w:rsidR="00285178" w:rsidP="00CF2AA2" w:rsidRDefault="00285178" w14:paraId="26217D25" w14:textId="18BCED9C">
      <w:pPr>
        <w:pStyle w:val="ListParagraph"/>
        <w:numPr>
          <w:ilvl w:val="0"/>
          <w:numId w:val="15"/>
        </w:numPr>
        <w:spacing w:before="240" w:after="240"/>
        <w:ind w:left="720"/>
        <w:rPr>
          <w:rFonts w:ascii="Arial" w:hAnsi="Arial" w:cs="Arial"/>
          <w:sz w:val="20"/>
          <w:szCs w:val="20"/>
        </w:rPr>
      </w:pPr>
      <w:r w:rsidRPr="00285178">
        <w:rPr>
          <w:rFonts w:ascii="Arial" w:hAnsi="Arial" w:cs="Arial"/>
          <w:sz w:val="20"/>
          <w:szCs w:val="20"/>
        </w:rPr>
        <w:t>Fixed “Process and Port Monitoring” ProcessCmdDim table grooming bugs</w:t>
      </w:r>
    </w:p>
    <w:p w:rsidR="00285178" w:rsidP="00CF2AA2" w:rsidRDefault="00285178" w14:paraId="22F43864" w14:textId="11D5A613">
      <w:pPr>
        <w:pStyle w:val="ListParagraph"/>
        <w:numPr>
          <w:ilvl w:val="0"/>
          <w:numId w:val="15"/>
        </w:numPr>
        <w:spacing w:before="240" w:after="240"/>
        <w:ind w:left="720"/>
        <w:rPr>
          <w:rFonts w:ascii="Arial" w:hAnsi="Arial" w:cs="Arial"/>
          <w:sz w:val="20"/>
          <w:szCs w:val="20"/>
        </w:rPr>
      </w:pPr>
      <w:r w:rsidRPr="00285178">
        <w:rPr>
          <w:rFonts w:ascii="Arial" w:hAnsi="Arial" w:cs="Arial"/>
          <w:sz w:val="20"/>
          <w:szCs w:val="20"/>
        </w:rPr>
        <w:t>Added support Logical Disk Volume Information task for Windows Server 2019</w:t>
      </w:r>
    </w:p>
    <w:p w:rsidR="00285178" w:rsidP="00CF2AA2" w:rsidRDefault="00285178" w14:paraId="4C50DD26" w14:textId="0012BF8C">
      <w:pPr>
        <w:pStyle w:val="ListParagraph"/>
        <w:numPr>
          <w:ilvl w:val="0"/>
          <w:numId w:val="15"/>
        </w:numPr>
        <w:spacing w:before="240" w:after="240"/>
        <w:ind w:left="720"/>
        <w:rPr>
          <w:rFonts w:ascii="Arial" w:hAnsi="Arial" w:cs="Arial"/>
          <w:sz w:val="20"/>
          <w:szCs w:val="20"/>
        </w:rPr>
      </w:pPr>
      <w:r w:rsidRPr="00285178">
        <w:rPr>
          <w:rFonts w:ascii="Arial" w:hAnsi="Arial" w:cs="Arial"/>
          <w:sz w:val="20"/>
          <w:szCs w:val="20"/>
        </w:rPr>
        <w:t>Added support Display Server Statistics for Windows Server 2019</w:t>
      </w:r>
    </w:p>
    <w:p w:rsidR="00CF2AA2" w:rsidP="000372CC" w:rsidRDefault="00285178" w14:paraId="3A63599E" w14:textId="4E8D6AEE">
      <w:pPr>
        <w:pStyle w:val="ListParagraph"/>
        <w:numPr>
          <w:ilvl w:val="0"/>
          <w:numId w:val="15"/>
        </w:numPr>
        <w:spacing w:before="240" w:after="240"/>
        <w:ind w:left="720"/>
      </w:pPr>
      <w:r w:rsidRPr="003832A9">
        <w:rPr>
          <w:rFonts w:ascii="Arial" w:hAnsi="Arial" w:cs="Arial"/>
          <w:sz w:val="20"/>
          <w:szCs w:val="20"/>
        </w:rPr>
        <w:t>Fixed incorrect frequency and threshold values for CPU Percentage Utilization, CPU DPC Time Percentage, CPU Percentage Interrupt Time monitors</w:t>
      </w:r>
      <w:r w:rsidRPr="003832A9" w:rsidR="003832A9">
        <w:rPr>
          <w:rFonts w:ascii="Arial" w:hAnsi="Arial" w:cs="Arial"/>
          <w:sz w:val="20"/>
          <w:szCs w:val="20"/>
        </w:rPr>
        <w:t xml:space="preserve"> in Process and Port Monitoring</w:t>
      </w:r>
    </w:p>
    <w:p w:rsidR="00BE00B4" w:rsidP="00BE00B4" w:rsidRDefault="00BE00B4" w14:paraId="7347FCD8" w14:textId="0635871F">
      <w:pPr>
        <w:pStyle w:val="Heading2"/>
        <w:rPr>
          <w:rFonts w:cs="Arial"/>
          <w:sz w:val="28"/>
          <w:szCs w:val="28"/>
        </w:rPr>
      </w:pPr>
      <w:bookmarkStart w:name="_Toc87445784" w:id="19"/>
      <w:r w:rsidRPr="000A028A">
        <w:rPr>
          <w:rFonts w:cs="Arial"/>
          <w:sz w:val="28"/>
          <w:szCs w:val="28"/>
        </w:rPr>
        <w:t xml:space="preserve">Changes in Version </w:t>
      </w:r>
      <w:r>
        <w:rPr>
          <w:rFonts w:cs="Arial"/>
          <w:sz w:val="28"/>
          <w:szCs w:val="28"/>
        </w:rPr>
        <w:t>10.0.2</w:t>
      </w:r>
      <w:r w:rsidR="00F810D3">
        <w:rPr>
          <w:rFonts w:cs="Arial"/>
          <w:sz w:val="28"/>
          <w:szCs w:val="28"/>
        </w:rPr>
        <w:t>1</w:t>
      </w:r>
      <w:r>
        <w:rPr>
          <w:rFonts w:cs="Arial"/>
          <w:sz w:val="28"/>
          <w:szCs w:val="28"/>
        </w:rPr>
        <w:t>.</w:t>
      </w:r>
      <w:r w:rsidR="00F810D3">
        <w:rPr>
          <w:rFonts w:cs="Arial"/>
          <w:sz w:val="28"/>
          <w:szCs w:val="28"/>
        </w:rPr>
        <w:t>0</w:t>
      </w:r>
      <w:bookmarkEnd w:id="19"/>
    </w:p>
    <w:p w:rsidRPr="00DD7ED9" w:rsidR="00DD7ED9" w:rsidP="00CB689A" w:rsidRDefault="00DD7ED9" w14:paraId="34FCC3D0" w14:textId="21861C4E">
      <w:pPr>
        <w:pStyle w:val="ListParagraph"/>
        <w:numPr>
          <w:ilvl w:val="0"/>
          <w:numId w:val="15"/>
        </w:numPr>
        <w:spacing w:before="240" w:after="240"/>
        <w:ind w:left="720"/>
        <w:rPr>
          <w:rFonts w:ascii="Arial" w:hAnsi="Arial" w:cs="Arial"/>
          <w:sz w:val="20"/>
          <w:szCs w:val="20"/>
        </w:rPr>
      </w:pPr>
      <w:r w:rsidRPr="00DD7ED9">
        <w:rPr>
          <w:rFonts w:ascii="Arial" w:hAnsi="Arial" w:cs="Arial"/>
          <w:sz w:val="20"/>
          <w:szCs w:val="20"/>
        </w:rPr>
        <w:t xml:space="preserve">Fixed </w:t>
      </w:r>
      <w:r>
        <w:rPr>
          <w:rFonts w:ascii="Arial" w:hAnsi="Arial" w:cs="Arial"/>
          <w:sz w:val="20"/>
          <w:szCs w:val="20"/>
        </w:rPr>
        <w:t xml:space="preserve">the </w:t>
      </w:r>
      <w:r w:rsidRPr="00DD7ED9">
        <w:rPr>
          <w:rFonts w:ascii="Arial" w:hAnsi="Arial" w:cs="Arial"/>
          <w:sz w:val="20"/>
          <w:szCs w:val="20"/>
        </w:rPr>
        <w:t>Handle Count increase issue.</w:t>
      </w:r>
    </w:p>
    <w:p w:rsidRPr="00DD7ED9" w:rsidR="00DD7ED9" w:rsidP="00CB689A" w:rsidRDefault="00DD7ED9" w14:paraId="5FF0C7B8" w14:textId="58695680">
      <w:pPr>
        <w:pStyle w:val="ListParagraph"/>
        <w:numPr>
          <w:ilvl w:val="0"/>
          <w:numId w:val="15"/>
        </w:numPr>
        <w:spacing w:before="240" w:after="240"/>
        <w:ind w:left="720"/>
        <w:rPr>
          <w:rFonts w:ascii="Arial" w:hAnsi="Arial" w:cs="Arial"/>
          <w:sz w:val="20"/>
          <w:szCs w:val="20"/>
        </w:rPr>
      </w:pPr>
      <w:r w:rsidRPr="00DD7ED9">
        <w:rPr>
          <w:rFonts w:ascii="Arial" w:hAnsi="Arial" w:cs="Arial"/>
          <w:sz w:val="20"/>
          <w:szCs w:val="20"/>
        </w:rPr>
        <w:t xml:space="preserve">Enabled </w:t>
      </w:r>
      <w:r w:rsidR="008D06BB">
        <w:rPr>
          <w:rFonts w:ascii="Arial" w:hAnsi="Arial" w:cs="Arial"/>
          <w:sz w:val="20"/>
          <w:szCs w:val="20"/>
        </w:rPr>
        <w:t xml:space="preserve">the </w:t>
      </w:r>
      <w:r w:rsidRPr="00DD7ED9">
        <w:rPr>
          <w:rFonts w:ascii="Arial" w:hAnsi="Arial" w:cs="Arial"/>
          <w:sz w:val="20"/>
          <w:szCs w:val="20"/>
        </w:rPr>
        <w:t>Debug Level for Port Monit</w:t>
      </w:r>
      <w:r w:rsidR="00FC4F1F">
        <w:rPr>
          <w:rFonts w:ascii="Arial" w:hAnsi="Arial" w:cs="Arial"/>
          <w:sz w:val="20"/>
          <w:szCs w:val="20"/>
        </w:rPr>
        <w:t>oring Dataset</w:t>
      </w:r>
      <w:r w:rsidRPr="00DD7ED9">
        <w:rPr>
          <w:rFonts w:ascii="Arial" w:hAnsi="Arial" w:cs="Arial"/>
          <w:sz w:val="20"/>
          <w:szCs w:val="20"/>
        </w:rPr>
        <w:t>.</w:t>
      </w:r>
    </w:p>
    <w:p w:rsidRPr="00DD7ED9" w:rsidR="00DD7ED9" w:rsidP="00CB689A" w:rsidRDefault="00DD7ED9" w14:paraId="332AD0C9" w14:textId="3A543AA4">
      <w:pPr>
        <w:pStyle w:val="ListParagraph"/>
        <w:numPr>
          <w:ilvl w:val="0"/>
          <w:numId w:val="15"/>
        </w:numPr>
        <w:spacing w:before="240" w:after="240"/>
        <w:ind w:left="720"/>
        <w:rPr>
          <w:rFonts w:ascii="Arial" w:hAnsi="Arial" w:cs="Arial"/>
          <w:sz w:val="20"/>
          <w:szCs w:val="20"/>
        </w:rPr>
      </w:pPr>
      <w:r w:rsidRPr="00DD7ED9">
        <w:rPr>
          <w:rFonts w:ascii="Arial" w:hAnsi="Arial" w:cs="Arial"/>
          <w:sz w:val="20"/>
          <w:szCs w:val="20"/>
        </w:rPr>
        <w:t xml:space="preserve">Fixed the incorrect behavior while adding a new server </w:t>
      </w:r>
      <w:r w:rsidRPr="00255D93" w:rsidR="00D57E78">
        <w:rPr>
          <w:rFonts w:ascii="Arial" w:hAnsi="Arial" w:cs="Arial"/>
          <w:sz w:val="20"/>
          <w:szCs w:val="20"/>
        </w:rPr>
        <w:t xml:space="preserve">via the </w:t>
      </w:r>
      <w:hyperlink w:history="1" w:anchor="_Process_and_Port_2">
        <w:r w:rsidRPr="00255D93" w:rsidR="00D57E78">
          <w:rPr>
            <w:rStyle w:val="Hyperlink"/>
            <w:rFonts w:ascii="Arial" w:hAnsi="Arial" w:cs="Arial"/>
            <w:szCs w:val="20"/>
          </w:rPr>
          <w:t>wizard</w:t>
        </w:r>
      </w:hyperlink>
      <w:r w:rsidRPr="00DD7ED9">
        <w:rPr>
          <w:rFonts w:ascii="Arial" w:hAnsi="Arial" w:cs="Arial"/>
          <w:sz w:val="20"/>
          <w:szCs w:val="20"/>
        </w:rPr>
        <w:t>.</w:t>
      </w:r>
    </w:p>
    <w:p w:rsidRPr="003F3A79" w:rsidR="00E94481" w:rsidP="00CB689A" w:rsidRDefault="00DD7ED9" w14:paraId="5C2046A3" w14:textId="13501522">
      <w:pPr>
        <w:pStyle w:val="ListParagraph"/>
        <w:numPr>
          <w:ilvl w:val="0"/>
          <w:numId w:val="15"/>
        </w:numPr>
        <w:spacing w:before="240" w:after="240"/>
        <w:ind w:left="720"/>
        <w:rPr>
          <w:rFonts w:ascii="Arial" w:hAnsi="Arial" w:cs="Arial"/>
          <w:sz w:val="20"/>
          <w:szCs w:val="20"/>
        </w:rPr>
      </w:pPr>
      <w:r w:rsidRPr="00DD7ED9">
        <w:rPr>
          <w:rFonts w:ascii="Arial" w:hAnsi="Arial" w:cs="Arial"/>
          <w:sz w:val="20"/>
          <w:szCs w:val="20"/>
        </w:rPr>
        <w:t>Improved performance for Process and Port Dashboards.</w:t>
      </w:r>
    </w:p>
    <w:p w:rsidRPr="008248BD" w:rsidR="008248BD" w:rsidP="00CB689A" w:rsidRDefault="008248BD" w14:paraId="2E92BB44" w14:textId="35A321A8">
      <w:pPr>
        <w:pStyle w:val="ListParagraph"/>
        <w:numPr>
          <w:ilvl w:val="0"/>
          <w:numId w:val="15"/>
        </w:numPr>
        <w:spacing w:before="240"/>
        <w:ind w:left="720"/>
        <w:rPr>
          <w:rFonts w:ascii="Arial" w:hAnsi="Arial" w:cs="Arial"/>
          <w:sz w:val="20"/>
          <w:szCs w:val="20"/>
        </w:rPr>
      </w:pPr>
      <w:r w:rsidRPr="008248BD">
        <w:rPr>
          <w:rFonts w:ascii="Arial" w:hAnsi="Arial" w:cs="Arial"/>
          <w:sz w:val="20"/>
          <w:szCs w:val="20"/>
        </w:rPr>
        <w:t xml:space="preserve">Fixed </w:t>
      </w:r>
      <w:r w:rsidR="00571A8D">
        <w:rPr>
          <w:rFonts w:ascii="Arial" w:hAnsi="Arial" w:cs="Arial"/>
          <w:sz w:val="20"/>
          <w:szCs w:val="20"/>
        </w:rPr>
        <w:t>bug</w:t>
      </w:r>
      <w:r w:rsidRPr="008248BD">
        <w:rPr>
          <w:rFonts w:ascii="Arial" w:hAnsi="Arial" w:cs="Arial"/>
          <w:sz w:val="20"/>
          <w:szCs w:val="20"/>
        </w:rPr>
        <w:t xml:space="preserve">: </w:t>
      </w:r>
      <w:r w:rsidR="00BA2D75">
        <w:rPr>
          <w:rFonts w:ascii="Arial" w:hAnsi="Arial" w:cs="Arial"/>
          <w:sz w:val="20"/>
          <w:szCs w:val="20"/>
        </w:rPr>
        <w:t xml:space="preserve">the </w:t>
      </w:r>
      <w:r w:rsidRPr="008248BD">
        <w:rPr>
          <w:rFonts w:ascii="Arial" w:hAnsi="Arial" w:cs="Arial"/>
          <w:sz w:val="20"/>
          <w:szCs w:val="20"/>
        </w:rPr>
        <w:t>“Time Accuracy Out of Range</w:t>
      </w:r>
      <w:r w:rsidR="009320E6">
        <w:rPr>
          <w:rFonts w:ascii="Arial" w:hAnsi="Arial" w:cs="Arial"/>
          <w:sz w:val="20"/>
          <w:szCs w:val="20"/>
        </w:rPr>
        <w:t>”</w:t>
      </w:r>
      <w:r w:rsidR="003A180E">
        <w:rPr>
          <w:rFonts w:ascii="Arial" w:hAnsi="Arial" w:cs="Arial"/>
          <w:sz w:val="20"/>
          <w:szCs w:val="20"/>
        </w:rPr>
        <w:t xml:space="preserve"> monitor</w:t>
      </w:r>
      <w:r w:rsidRPr="008248BD">
        <w:rPr>
          <w:rFonts w:ascii="Arial" w:hAnsi="Arial" w:cs="Arial"/>
          <w:sz w:val="20"/>
          <w:szCs w:val="20"/>
        </w:rPr>
        <w:t xml:space="preserve"> is not functioning when OS regional settings are changed.</w:t>
      </w:r>
    </w:p>
    <w:p w:rsidR="00BE00B4" w:rsidP="00CF5BC5" w:rsidRDefault="00BE00B4" w14:paraId="2BBBDFA8" w14:textId="59E04945">
      <w:pPr>
        <w:pStyle w:val="ListParagraph"/>
        <w:numPr>
          <w:ilvl w:val="0"/>
          <w:numId w:val="15"/>
        </w:numPr>
        <w:spacing w:before="240" w:after="240"/>
        <w:ind w:left="720"/>
        <w:rPr>
          <w:rFonts w:ascii="Arial" w:hAnsi="Arial" w:cs="Arial"/>
          <w:sz w:val="20"/>
          <w:szCs w:val="20"/>
        </w:rPr>
      </w:pPr>
      <w:r w:rsidRPr="00BE00B4">
        <w:rPr>
          <w:rFonts w:ascii="Arial" w:hAnsi="Arial" w:cs="Arial"/>
          <w:sz w:val="20"/>
          <w:szCs w:val="20"/>
        </w:rPr>
        <w:t xml:space="preserve">Increased the </w:t>
      </w:r>
      <w:r w:rsidR="00E94481">
        <w:rPr>
          <w:rFonts w:ascii="Arial" w:hAnsi="Arial" w:cs="Arial"/>
          <w:sz w:val="20"/>
          <w:szCs w:val="20"/>
        </w:rPr>
        <w:t>d</w:t>
      </w:r>
      <w:r w:rsidRPr="00BE00B4">
        <w:rPr>
          <w:rFonts w:ascii="Arial" w:hAnsi="Arial" w:cs="Arial"/>
          <w:sz w:val="20"/>
          <w:szCs w:val="20"/>
        </w:rPr>
        <w:t xml:space="preserve">efault </w:t>
      </w:r>
      <w:r w:rsidR="008B55CD">
        <w:rPr>
          <w:rFonts w:ascii="Arial" w:hAnsi="Arial" w:cs="Arial"/>
          <w:sz w:val="20"/>
          <w:szCs w:val="20"/>
        </w:rPr>
        <w:t>t</w:t>
      </w:r>
      <w:r w:rsidRPr="00BE00B4">
        <w:rPr>
          <w:rFonts w:ascii="Arial" w:hAnsi="Arial" w:cs="Arial"/>
          <w:sz w:val="20"/>
          <w:szCs w:val="20"/>
        </w:rPr>
        <w:t xml:space="preserve">hreshold </w:t>
      </w:r>
      <w:r w:rsidR="008B55CD">
        <w:rPr>
          <w:rFonts w:ascii="Arial" w:hAnsi="Arial" w:cs="Arial"/>
          <w:sz w:val="20"/>
          <w:szCs w:val="20"/>
        </w:rPr>
        <w:t>v</w:t>
      </w:r>
      <w:r w:rsidRPr="00BE00B4">
        <w:rPr>
          <w:rFonts w:ascii="Arial" w:hAnsi="Arial" w:cs="Arial"/>
          <w:sz w:val="20"/>
          <w:szCs w:val="20"/>
        </w:rPr>
        <w:t xml:space="preserve">alue </w:t>
      </w:r>
      <w:r w:rsidR="008B55CD">
        <w:rPr>
          <w:rFonts w:ascii="Arial" w:hAnsi="Arial" w:cs="Arial"/>
          <w:sz w:val="20"/>
          <w:szCs w:val="20"/>
        </w:rPr>
        <w:t xml:space="preserve">from </w:t>
      </w:r>
      <w:r w:rsidRPr="00BE00B4">
        <w:rPr>
          <w:rFonts w:ascii="Arial" w:hAnsi="Arial" w:cs="Arial"/>
          <w:sz w:val="20"/>
          <w:szCs w:val="20"/>
        </w:rPr>
        <w:t>1 millisecond to 60000 milliseconds</w:t>
      </w:r>
      <w:r w:rsidR="00CF5BC5">
        <w:rPr>
          <w:rFonts w:ascii="Arial" w:hAnsi="Arial" w:cs="Arial"/>
          <w:sz w:val="20"/>
          <w:szCs w:val="20"/>
        </w:rPr>
        <w:t xml:space="preserve"> for the “</w:t>
      </w:r>
      <w:r w:rsidRPr="00CF5BC5" w:rsidR="00CF5BC5">
        <w:rPr>
          <w:rFonts w:ascii="Arial" w:hAnsi="Arial" w:cs="Arial"/>
          <w:sz w:val="20"/>
          <w:szCs w:val="20"/>
        </w:rPr>
        <w:t>Time Accuracy Out of Range</w:t>
      </w:r>
      <w:r w:rsidR="00CF5BC5">
        <w:rPr>
          <w:rFonts w:ascii="Arial" w:hAnsi="Arial" w:cs="Arial"/>
          <w:sz w:val="20"/>
          <w:szCs w:val="20"/>
        </w:rPr>
        <w:t>”</w:t>
      </w:r>
      <w:r w:rsidRPr="00CF5BC5" w:rsidR="00CF5BC5">
        <w:rPr>
          <w:rFonts w:ascii="Arial" w:hAnsi="Arial" w:cs="Arial"/>
          <w:sz w:val="20"/>
          <w:szCs w:val="20"/>
        </w:rPr>
        <w:t xml:space="preserve"> monitor</w:t>
      </w:r>
      <w:r w:rsidR="008B55CD">
        <w:rPr>
          <w:rFonts w:ascii="Arial" w:hAnsi="Arial" w:cs="Arial"/>
          <w:sz w:val="20"/>
          <w:szCs w:val="20"/>
        </w:rPr>
        <w:t>.</w:t>
      </w:r>
    </w:p>
    <w:p w:rsidR="007A1978" w:rsidP="00CB689A" w:rsidRDefault="007A1978" w14:paraId="765913C0" w14:textId="77D9A44F">
      <w:pPr>
        <w:pStyle w:val="ListParagraph"/>
        <w:numPr>
          <w:ilvl w:val="0"/>
          <w:numId w:val="15"/>
        </w:numPr>
        <w:spacing w:before="240" w:after="240"/>
        <w:ind w:left="720"/>
        <w:rPr>
          <w:rFonts w:ascii="Arial" w:hAnsi="Arial" w:cs="Arial"/>
          <w:sz w:val="20"/>
          <w:szCs w:val="20"/>
        </w:rPr>
      </w:pPr>
      <w:r>
        <w:rPr>
          <w:rFonts w:ascii="Arial" w:hAnsi="Arial" w:cs="Arial"/>
          <w:sz w:val="20"/>
          <w:szCs w:val="20"/>
        </w:rPr>
        <w:t xml:space="preserve">The </w:t>
      </w:r>
      <w:r w:rsidRPr="00255D93">
        <w:rPr>
          <w:rFonts w:ascii="Arial" w:hAnsi="Arial" w:cs="Arial"/>
          <w:sz w:val="20"/>
          <w:szCs w:val="20"/>
        </w:rPr>
        <w:t xml:space="preserve">following </w:t>
      </w:r>
      <w:r>
        <w:rPr>
          <w:rFonts w:ascii="Arial" w:hAnsi="Arial" w:cs="Arial"/>
          <w:sz w:val="20"/>
          <w:szCs w:val="20"/>
        </w:rPr>
        <w:t>monitors</w:t>
      </w:r>
      <w:r w:rsidRPr="00255D93">
        <w:rPr>
          <w:rFonts w:ascii="Arial" w:hAnsi="Arial" w:cs="Arial"/>
          <w:sz w:val="20"/>
          <w:szCs w:val="20"/>
        </w:rPr>
        <w:t xml:space="preserve"> are disabled by default</w:t>
      </w:r>
      <w:r>
        <w:rPr>
          <w:rFonts w:ascii="Arial" w:hAnsi="Arial" w:cs="Arial"/>
          <w:sz w:val="20"/>
          <w:szCs w:val="20"/>
        </w:rPr>
        <w:t xml:space="preserve"> and must be enabled manually when necessary</w:t>
      </w:r>
      <w:r w:rsidRPr="00255D93">
        <w:rPr>
          <w:rFonts w:ascii="Arial" w:hAnsi="Arial" w:cs="Arial"/>
          <w:sz w:val="20"/>
          <w:szCs w:val="20"/>
        </w:rPr>
        <w:t>:</w:t>
      </w:r>
    </w:p>
    <w:p w:rsidRPr="007A1978" w:rsidR="007A1978" w:rsidP="00CB689A" w:rsidRDefault="007A1978" w14:paraId="22133901" w14:textId="77777777">
      <w:pPr>
        <w:pStyle w:val="ListParagraph"/>
        <w:numPr>
          <w:ilvl w:val="1"/>
          <w:numId w:val="15"/>
        </w:numPr>
        <w:spacing w:before="240" w:after="240"/>
        <w:ind w:left="1530"/>
        <w:rPr>
          <w:rFonts w:ascii="Arial" w:hAnsi="Arial" w:cs="Arial"/>
          <w:sz w:val="20"/>
          <w:szCs w:val="20"/>
        </w:rPr>
      </w:pPr>
      <w:r w:rsidRPr="007A1978">
        <w:rPr>
          <w:rFonts w:ascii="Arial" w:hAnsi="Arial" w:cs="Arial"/>
          <w:sz w:val="20"/>
          <w:szCs w:val="20"/>
        </w:rPr>
        <w:t>TCPv6 Segments Received Per Second</w:t>
      </w:r>
    </w:p>
    <w:p w:rsidRPr="007A1978" w:rsidR="007A1978" w:rsidP="00CB689A" w:rsidRDefault="007A1978" w14:paraId="567EAC6F" w14:textId="77777777">
      <w:pPr>
        <w:pStyle w:val="ListParagraph"/>
        <w:numPr>
          <w:ilvl w:val="1"/>
          <w:numId w:val="15"/>
        </w:numPr>
        <w:spacing w:before="240" w:after="240"/>
        <w:ind w:left="1530"/>
        <w:rPr>
          <w:rFonts w:ascii="Arial" w:hAnsi="Arial" w:cs="Arial"/>
          <w:sz w:val="20"/>
          <w:szCs w:val="20"/>
        </w:rPr>
      </w:pPr>
      <w:r w:rsidRPr="007A1978">
        <w:rPr>
          <w:rFonts w:ascii="Arial" w:hAnsi="Arial" w:cs="Arial"/>
          <w:sz w:val="20"/>
          <w:szCs w:val="20"/>
        </w:rPr>
        <w:t>TCPv4 Segments Received Per Second</w:t>
      </w:r>
    </w:p>
    <w:p w:rsidRPr="007A1978" w:rsidR="007A1978" w:rsidP="00CB689A" w:rsidRDefault="007A1978" w14:paraId="54AA0CB1" w14:textId="77777777">
      <w:pPr>
        <w:pStyle w:val="ListParagraph"/>
        <w:numPr>
          <w:ilvl w:val="1"/>
          <w:numId w:val="15"/>
        </w:numPr>
        <w:spacing w:before="240" w:after="240"/>
        <w:ind w:left="1530"/>
        <w:rPr>
          <w:rFonts w:ascii="Arial" w:hAnsi="Arial" w:cs="Arial"/>
          <w:sz w:val="20"/>
          <w:szCs w:val="20"/>
        </w:rPr>
      </w:pPr>
      <w:r w:rsidRPr="007A1978">
        <w:rPr>
          <w:rFonts w:ascii="Arial" w:hAnsi="Arial" w:cs="Arial"/>
          <w:sz w:val="20"/>
          <w:szCs w:val="20"/>
        </w:rPr>
        <w:t>TCPv6 Segments Sent Per Second</w:t>
      </w:r>
    </w:p>
    <w:p w:rsidRPr="007A1978" w:rsidR="007A1978" w:rsidP="00CB689A" w:rsidRDefault="007A1978" w14:paraId="1AB5D17F" w14:textId="77777777">
      <w:pPr>
        <w:pStyle w:val="ListParagraph"/>
        <w:numPr>
          <w:ilvl w:val="1"/>
          <w:numId w:val="15"/>
        </w:numPr>
        <w:spacing w:before="240" w:after="240"/>
        <w:ind w:left="1530"/>
        <w:rPr>
          <w:rFonts w:ascii="Arial" w:hAnsi="Arial" w:cs="Arial"/>
          <w:sz w:val="20"/>
          <w:szCs w:val="20"/>
        </w:rPr>
      </w:pPr>
      <w:r w:rsidRPr="007A1978">
        <w:rPr>
          <w:rFonts w:ascii="Arial" w:hAnsi="Arial" w:cs="Arial"/>
          <w:sz w:val="20"/>
          <w:szCs w:val="20"/>
        </w:rPr>
        <w:t>TCPv6 Segments Retransmitted Per Second</w:t>
      </w:r>
    </w:p>
    <w:p w:rsidRPr="007A1978" w:rsidR="007A1978" w:rsidP="00CB689A" w:rsidRDefault="007A1978" w14:paraId="4C32BDE4" w14:textId="77777777">
      <w:pPr>
        <w:pStyle w:val="ListParagraph"/>
        <w:numPr>
          <w:ilvl w:val="1"/>
          <w:numId w:val="15"/>
        </w:numPr>
        <w:spacing w:before="240" w:after="240"/>
        <w:ind w:left="1530"/>
        <w:rPr>
          <w:rFonts w:ascii="Arial" w:hAnsi="Arial" w:cs="Arial"/>
          <w:sz w:val="20"/>
          <w:szCs w:val="20"/>
        </w:rPr>
      </w:pPr>
      <w:r w:rsidRPr="007A1978">
        <w:rPr>
          <w:rFonts w:ascii="Arial" w:hAnsi="Arial" w:cs="Arial"/>
          <w:sz w:val="20"/>
          <w:szCs w:val="20"/>
        </w:rPr>
        <w:t>TCPv4 Segments Sent Per Second</w:t>
      </w:r>
    </w:p>
    <w:p w:rsidR="007A1978" w:rsidP="00CB689A" w:rsidRDefault="007A1978" w14:paraId="6B519BA5" w14:textId="2BBC1DCC">
      <w:pPr>
        <w:pStyle w:val="ListParagraph"/>
        <w:numPr>
          <w:ilvl w:val="1"/>
          <w:numId w:val="15"/>
        </w:numPr>
        <w:spacing w:before="240" w:after="240"/>
        <w:ind w:left="1530"/>
        <w:rPr>
          <w:rFonts w:ascii="Arial" w:hAnsi="Arial" w:cs="Arial"/>
          <w:sz w:val="20"/>
          <w:szCs w:val="20"/>
        </w:rPr>
      </w:pPr>
      <w:r w:rsidRPr="007A1978">
        <w:rPr>
          <w:rFonts w:ascii="Arial" w:hAnsi="Arial" w:cs="Arial"/>
          <w:sz w:val="20"/>
          <w:szCs w:val="20"/>
        </w:rPr>
        <w:t>TCPv4 Segments Retransmitted Per Second</w:t>
      </w:r>
    </w:p>
    <w:p w:rsidR="0046281C" w:rsidP="00CB689A" w:rsidRDefault="0046281C" w14:paraId="6ACFEB94" w14:textId="256DB818">
      <w:pPr>
        <w:pStyle w:val="ListParagraph"/>
        <w:numPr>
          <w:ilvl w:val="1"/>
          <w:numId w:val="15"/>
        </w:numPr>
        <w:spacing w:before="240" w:after="240"/>
        <w:ind w:left="1530"/>
        <w:rPr>
          <w:rFonts w:ascii="Arial" w:hAnsi="Arial" w:cs="Arial"/>
          <w:sz w:val="20"/>
          <w:szCs w:val="20"/>
        </w:rPr>
      </w:pPr>
      <w:r w:rsidRPr="0046281C">
        <w:rPr>
          <w:rFonts w:ascii="Arial" w:hAnsi="Arial" w:cs="Arial"/>
          <w:sz w:val="20"/>
          <w:szCs w:val="20"/>
        </w:rPr>
        <w:t>Time Accuracy Out of Range</w:t>
      </w:r>
    </w:p>
    <w:p w:rsidR="00024603" w:rsidP="00CB689A" w:rsidRDefault="00024603" w14:paraId="7D3C490E" w14:textId="77777777">
      <w:pPr>
        <w:pStyle w:val="ListParagraph"/>
        <w:spacing w:before="240" w:after="240"/>
        <w:ind w:left="1530"/>
        <w:rPr>
          <w:rFonts w:ascii="Arial" w:hAnsi="Arial" w:cs="Arial"/>
          <w:sz w:val="20"/>
          <w:szCs w:val="20"/>
        </w:rPr>
      </w:pPr>
    </w:p>
    <w:p w:rsidR="0016029E" w:rsidP="00CB689A" w:rsidRDefault="00B64970" w14:paraId="2BCA2D22" w14:textId="7B85D6B1">
      <w:pPr>
        <w:pStyle w:val="ListParagraph"/>
        <w:numPr>
          <w:ilvl w:val="0"/>
          <w:numId w:val="15"/>
        </w:numPr>
        <w:spacing w:before="240" w:after="240"/>
        <w:ind w:left="720"/>
        <w:rPr>
          <w:rFonts w:ascii="Arial" w:hAnsi="Arial" w:cs="Arial"/>
          <w:sz w:val="20"/>
          <w:szCs w:val="20"/>
        </w:rPr>
      </w:pPr>
      <w:r>
        <w:rPr>
          <w:rFonts w:ascii="Arial" w:hAnsi="Arial" w:cs="Arial"/>
          <w:sz w:val="20"/>
          <w:szCs w:val="20"/>
        </w:rPr>
        <w:t>T</w:t>
      </w:r>
      <w:r w:rsidR="0016029E">
        <w:rPr>
          <w:rFonts w:ascii="Arial" w:hAnsi="Arial" w:cs="Arial"/>
          <w:sz w:val="20"/>
          <w:szCs w:val="20"/>
        </w:rPr>
        <w:t xml:space="preserve">he </w:t>
      </w:r>
      <w:r w:rsidRPr="00255D93">
        <w:rPr>
          <w:rFonts w:ascii="Arial" w:hAnsi="Arial" w:cs="Arial"/>
          <w:sz w:val="20"/>
          <w:szCs w:val="20"/>
        </w:rPr>
        <w:t>following rules are disabled by default</w:t>
      </w:r>
      <w:r w:rsidR="007A1978">
        <w:rPr>
          <w:rFonts w:ascii="Arial" w:hAnsi="Arial" w:cs="Arial"/>
          <w:sz w:val="20"/>
          <w:szCs w:val="20"/>
        </w:rPr>
        <w:t xml:space="preserve"> and must be enabled manually when necessary</w:t>
      </w:r>
      <w:r w:rsidRPr="00255D93">
        <w:rPr>
          <w:rFonts w:ascii="Arial" w:hAnsi="Arial" w:cs="Arial"/>
          <w:sz w:val="20"/>
          <w:szCs w:val="20"/>
        </w:rPr>
        <w:t>:</w:t>
      </w:r>
    </w:p>
    <w:p w:rsidRPr="00B64970" w:rsidR="00B64970" w:rsidP="00CB689A" w:rsidRDefault="00B64970" w14:paraId="1919EEFA"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Windows Restarted Events</w:t>
      </w:r>
    </w:p>
    <w:p w:rsidRPr="00B64970" w:rsidR="00B64970" w:rsidP="00CB689A" w:rsidRDefault="00B64970" w14:paraId="12F1B56E"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NTFS Quota Threshold Reached</w:t>
      </w:r>
    </w:p>
    <w:p w:rsidRPr="00B64970" w:rsidR="00B64970" w:rsidP="00CB689A" w:rsidRDefault="00B64970" w14:paraId="5DC9F0CF"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Software Updates Installation Events</w:t>
      </w:r>
    </w:p>
    <w:p w:rsidRPr="00B64970" w:rsidR="00B64970" w:rsidP="00CB689A" w:rsidRDefault="00B64970" w14:paraId="272829B7"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NTFS Quota Threshold Limit Reached</w:t>
      </w:r>
    </w:p>
    <w:p w:rsidRPr="00B64970" w:rsidR="00B64970" w:rsidP="00CB689A" w:rsidRDefault="00B64970" w14:paraId="4AD51644"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Service or Driver Failed to Start events</w:t>
      </w:r>
    </w:p>
    <w:p w:rsidRPr="00B64970" w:rsidR="00B64970" w:rsidP="00CB689A" w:rsidRDefault="00B64970" w14:paraId="6BC3FECD"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Windows Dirty Shutdown Events</w:t>
      </w:r>
    </w:p>
    <w:p w:rsidRPr="00B64970" w:rsidR="00B64970" w:rsidP="00CB689A" w:rsidRDefault="00B64970" w14:paraId="5912DEFB"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invalid Share Configuration Detected</w:t>
      </w:r>
    </w:p>
    <w:p w:rsidRPr="00B64970" w:rsidR="00B64970" w:rsidP="00CB689A" w:rsidRDefault="00B64970" w14:paraId="44011B39"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Windows Clean Restart Events</w:t>
      </w:r>
    </w:p>
    <w:p w:rsidRPr="00B64970" w:rsidR="00B64970" w:rsidP="00CB689A" w:rsidRDefault="00B64970" w14:paraId="797E43F4"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Software Updates Scheduled Installation Events</w:t>
      </w:r>
    </w:p>
    <w:p w:rsidRPr="00B64970" w:rsidR="00B64970" w:rsidP="00CB689A" w:rsidRDefault="00B64970" w14:paraId="7C01D735"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Checking the File System Occurred on Startup</w:t>
      </w:r>
    </w:p>
    <w:p w:rsidRPr="00B64970" w:rsidR="00B64970" w:rsidP="00CB689A" w:rsidRDefault="00B64970" w14:paraId="6DA9F7EC"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Unexpected Service Terminations</w:t>
      </w:r>
    </w:p>
    <w:p w:rsidRPr="00B64970" w:rsidR="00B64970" w:rsidP="00CB689A" w:rsidRDefault="00B64970" w14:paraId="2C9919B0"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Network Adapter was Disconnected from the Network</w:t>
      </w:r>
    </w:p>
    <w:p w:rsidRPr="00B64970" w:rsidR="00B64970" w:rsidP="00CB689A" w:rsidRDefault="00B64970" w14:paraId="087B3FA5" w14:textId="77777777">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Software Update Installation Failed</w:t>
      </w:r>
    </w:p>
    <w:p w:rsidR="007A1978" w:rsidP="00CB689A" w:rsidRDefault="00B64970" w14:paraId="40E133DC" w14:textId="400FD5ED">
      <w:pPr>
        <w:pStyle w:val="ListParagraph"/>
        <w:numPr>
          <w:ilvl w:val="0"/>
          <w:numId w:val="41"/>
        </w:numPr>
        <w:spacing w:before="240" w:after="240"/>
        <w:ind w:left="1530"/>
        <w:rPr>
          <w:rFonts w:ascii="Arial" w:hAnsi="Arial" w:cs="Arial"/>
          <w:sz w:val="20"/>
          <w:szCs w:val="20"/>
        </w:rPr>
      </w:pPr>
      <w:r w:rsidRPr="00B64970">
        <w:rPr>
          <w:rFonts w:ascii="Arial" w:hAnsi="Arial" w:cs="Arial"/>
          <w:sz w:val="20"/>
          <w:szCs w:val="20"/>
        </w:rPr>
        <w:t>Collection Rule for Windows Restart Events (restarted from bug check)</w:t>
      </w:r>
    </w:p>
    <w:p w:rsidRPr="00D468C4" w:rsidR="00D468C4" w:rsidP="00CB689A" w:rsidRDefault="00D468C4" w14:paraId="40C4309C" w14:textId="77777777">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TCPv6 Connections Reset</w:t>
      </w:r>
    </w:p>
    <w:p w:rsidRPr="00D468C4" w:rsidR="00D468C4" w:rsidP="00CB689A" w:rsidRDefault="00D468C4" w14:paraId="418994DB" w14:textId="2B505884">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TCPv4 Segments Received Per Second</w:t>
      </w:r>
    </w:p>
    <w:p w:rsidRPr="00D468C4" w:rsidR="00D468C4" w:rsidP="00CB689A" w:rsidRDefault="00D468C4" w14:paraId="56207AA3" w14:textId="77777777">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TCPv6 Segments Sent Per Second</w:t>
      </w:r>
    </w:p>
    <w:p w:rsidRPr="00D468C4" w:rsidR="00D468C4" w:rsidP="00CB689A" w:rsidRDefault="00D468C4" w14:paraId="370D9A54" w14:textId="77777777">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TCPv6 Segments Received Per Second</w:t>
      </w:r>
    </w:p>
    <w:p w:rsidRPr="00D468C4" w:rsidR="00D468C4" w:rsidP="00CB689A" w:rsidRDefault="00D468C4" w14:paraId="1FE65D90" w14:textId="77777777">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TCPv6 Connection Failures</w:t>
      </w:r>
    </w:p>
    <w:p w:rsidRPr="00D468C4" w:rsidR="00D468C4" w:rsidP="00CB689A" w:rsidRDefault="00D468C4" w14:paraId="63A01701" w14:textId="77777777">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TCPv6 Connections Established</w:t>
      </w:r>
    </w:p>
    <w:p w:rsidRPr="00D468C4" w:rsidR="00D468C4" w:rsidP="00CB689A" w:rsidRDefault="00D468C4" w14:paraId="0F9F7C53" w14:textId="77777777">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TCPv4 Segments Retransmitted Per Second</w:t>
      </w:r>
    </w:p>
    <w:p w:rsidRPr="00D468C4" w:rsidR="00D468C4" w:rsidP="00CB689A" w:rsidRDefault="00D468C4" w14:paraId="74713266" w14:textId="77777777">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TCPv4 Connection Failures</w:t>
      </w:r>
    </w:p>
    <w:p w:rsidRPr="00D468C4" w:rsidR="00D468C4" w:rsidP="00CB689A" w:rsidRDefault="00D468C4" w14:paraId="35A76060" w14:textId="77777777">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TCPv4 Connections Established</w:t>
      </w:r>
    </w:p>
    <w:p w:rsidRPr="00D468C4" w:rsidR="00D468C4" w:rsidP="00CB689A" w:rsidRDefault="00D468C4" w14:paraId="71291D50" w14:textId="77777777">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TCPv4 Segments Sent Per Second</w:t>
      </w:r>
    </w:p>
    <w:p w:rsidRPr="00D468C4" w:rsidR="00D468C4" w:rsidP="00CB689A" w:rsidRDefault="00D468C4" w14:paraId="5156691E" w14:textId="77777777">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TCPv4 Connections Reset</w:t>
      </w:r>
    </w:p>
    <w:p w:rsidRPr="007A1978" w:rsidR="00D468C4" w:rsidP="00CB689A" w:rsidRDefault="00D468C4" w14:paraId="3A8EB738" w14:textId="59FAEA49">
      <w:pPr>
        <w:pStyle w:val="ListParagraph"/>
        <w:numPr>
          <w:ilvl w:val="0"/>
          <w:numId w:val="41"/>
        </w:numPr>
        <w:spacing w:before="240" w:after="240"/>
        <w:ind w:left="1530"/>
        <w:rPr>
          <w:rFonts w:ascii="Arial" w:hAnsi="Arial" w:cs="Arial"/>
          <w:sz w:val="20"/>
          <w:szCs w:val="20"/>
        </w:rPr>
      </w:pPr>
      <w:r w:rsidRPr="00D468C4">
        <w:rPr>
          <w:rFonts w:ascii="Arial" w:hAnsi="Arial" w:cs="Arial"/>
          <w:sz w:val="20"/>
          <w:szCs w:val="20"/>
        </w:rPr>
        <w:t>TCPv6 Segments Retransmitted Per Second</w:t>
      </w:r>
    </w:p>
    <w:p w:rsidRPr="000A028A" w:rsidR="002A310B" w:rsidP="002A310B" w:rsidRDefault="002A310B" w14:paraId="59241CA5" w14:textId="2090F0CC">
      <w:pPr>
        <w:pStyle w:val="Heading2"/>
        <w:rPr>
          <w:rFonts w:cs="Arial"/>
          <w:sz w:val="28"/>
          <w:szCs w:val="28"/>
        </w:rPr>
      </w:pPr>
      <w:bookmarkStart w:name="_Toc87445785" w:id="20"/>
      <w:r w:rsidRPr="000A028A">
        <w:rPr>
          <w:rFonts w:cs="Arial"/>
          <w:sz w:val="28"/>
          <w:szCs w:val="28"/>
        </w:rPr>
        <w:t xml:space="preserve">Changes in Version </w:t>
      </w:r>
      <w:r w:rsidR="003735E2">
        <w:rPr>
          <w:rFonts w:cs="Arial"/>
          <w:sz w:val="28"/>
          <w:szCs w:val="28"/>
        </w:rPr>
        <w:t>10.0.19.0</w:t>
      </w:r>
      <w:bookmarkEnd w:id="20"/>
    </w:p>
    <w:p w:rsidRPr="00255D93" w:rsidR="006A035A" w:rsidP="00CB689A" w:rsidRDefault="006A035A" w14:paraId="7CAC612B" w14:textId="77777777">
      <w:pPr>
        <w:pStyle w:val="ListParagraph"/>
        <w:numPr>
          <w:ilvl w:val="0"/>
          <w:numId w:val="15"/>
        </w:numPr>
        <w:spacing w:before="240" w:after="240"/>
        <w:ind w:left="720"/>
        <w:rPr>
          <w:rFonts w:ascii="Arial" w:hAnsi="Arial" w:cs="Arial"/>
          <w:sz w:val="20"/>
          <w:szCs w:val="20"/>
        </w:rPr>
      </w:pPr>
      <w:r w:rsidRPr="00255D93">
        <w:rPr>
          <w:rFonts w:ascii="Arial" w:hAnsi="Arial" w:cs="Arial"/>
          <w:sz w:val="20"/>
          <w:szCs w:val="20"/>
        </w:rPr>
        <w:t xml:space="preserve">Process monitoring is disabled by default: upon a “clean” installation of the management pack, the monitoring is disabled for all existing and newly added monitored servers, except for the case when the monitoring had been configured before via the </w:t>
      </w:r>
      <w:hyperlink w:history="1" w:anchor="_Process_and_Port_2">
        <w:r w:rsidRPr="00255D93">
          <w:rPr>
            <w:rStyle w:val="Hyperlink"/>
            <w:rFonts w:ascii="Arial" w:hAnsi="Arial" w:cs="Arial"/>
            <w:szCs w:val="20"/>
          </w:rPr>
          <w:t>wizard</w:t>
        </w:r>
      </w:hyperlink>
      <w:r w:rsidRPr="00255D93">
        <w:rPr>
          <w:rFonts w:ascii="Arial" w:hAnsi="Arial" w:cs="Arial"/>
          <w:sz w:val="20"/>
          <w:szCs w:val="20"/>
        </w:rPr>
        <w:t xml:space="preserve"> in the previous version of the management pack.</w:t>
      </w:r>
    </w:p>
    <w:p w:rsidRPr="00255D93" w:rsidR="006A035A" w:rsidP="00CB689A" w:rsidRDefault="006A035A" w14:paraId="7C189B44" w14:textId="77777777">
      <w:pPr>
        <w:pStyle w:val="ListParagraph"/>
        <w:numPr>
          <w:ilvl w:val="0"/>
          <w:numId w:val="15"/>
        </w:numPr>
        <w:spacing w:before="240" w:after="240"/>
        <w:ind w:left="720"/>
        <w:rPr>
          <w:rFonts w:ascii="Arial" w:hAnsi="Arial" w:cs="Arial"/>
          <w:sz w:val="20"/>
          <w:szCs w:val="20"/>
        </w:rPr>
      </w:pPr>
      <w:r w:rsidRPr="00255D93">
        <w:rPr>
          <w:rFonts w:ascii="Arial" w:hAnsi="Arial" w:cs="Arial"/>
          <w:sz w:val="20"/>
          <w:szCs w:val="20"/>
        </w:rPr>
        <w:t>The following rules are disabled by default:</w:t>
      </w:r>
    </w:p>
    <w:p w:rsidRPr="00255D93" w:rsidR="006A035A" w:rsidP="00CB689A" w:rsidRDefault="006A035A" w14:paraId="5709683A" w14:textId="77777777">
      <w:pPr>
        <w:pStyle w:val="ListParagraph"/>
        <w:numPr>
          <w:ilvl w:val="1"/>
          <w:numId w:val="15"/>
        </w:numPr>
        <w:spacing w:before="240"/>
        <w:ind w:left="1440"/>
        <w:rPr>
          <w:rFonts w:ascii="Arial" w:hAnsi="Arial" w:eastAsia="SimSun" w:cs="Arial"/>
          <w:kern w:val="24"/>
          <w:sz w:val="20"/>
          <w:szCs w:val="20"/>
        </w:rPr>
      </w:pPr>
      <w:r w:rsidRPr="00255D93">
        <w:rPr>
          <w:rFonts w:ascii="Arial" w:hAnsi="Arial" w:eastAsia="SimSun" w:cs="Arial"/>
          <w:kern w:val="24"/>
          <w:sz w:val="20"/>
          <w:szCs w:val="20"/>
        </w:rPr>
        <w:t>Process Monitoring: Health State Collection</w:t>
      </w:r>
    </w:p>
    <w:p w:rsidRPr="00255D93" w:rsidR="006A035A" w:rsidP="00CB689A" w:rsidRDefault="006A035A" w14:paraId="1EF061E6" w14:textId="77777777">
      <w:pPr>
        <w:pStyle w:val="ListParagraph"/>
        <w:numPr>
          <w:ilvl w:val="1"/>
          <w:numId w:val="15"/>
        </w:numPr>
        <w:spacing w:before="240"/>
        <w:ind w:left="1440"/>
        <w:rPr>
          <w:rFonts w:ascii="Arial" w:hAnsi="Arial" w:eastAsia="SimSun" w:cs="Arial"/>
          <w:kern w:val="24"/>
          <w:sz w:val="20"/>
          <w:szCs w:val="20"/>
        </w:rPr>
      </w:pPr>
      <w:r w:rsidRPr="00255D93">
        <w:rPr>
          <w:rFonts w:ascii="Arial" w:hAnsi="Arial" w:eastAsia="SimSun" w:cs="Arial"/>
          <w:kern w:val="24"/>
          <w:sz w:val="20"/>
          <w:szCs w:val="20"/>
        </w:rPr>
        <w:t>Process Monitoring: Process Health State Subscription</w:t>
      </w:r>
    </w:p>
    <w:p w:rsidRPr="00255D93" w:rsidR="006A035A" w:rsidP="00CB689A" w:rsidRDefault="006A035A" w14:paraId="06E86C74" w14:textId="77777777">
      <w:pPr>
        <w:pStyle w:val="ListParagraph"/>
        <w:numPr>
          <w:ilvl w:val="1"/>
          <w:numId w:val="15"/>
        </w:numPr>
        <w:spacing w:before="240"/>
        <w:ind w:left="1440"/>
        <w:rPr>
          <w:rFonts w:ascii="Arial" w:hAnsi="Arial" w:eastAsia="SimSun" w:cs="Arial"/>
          <w:kern w:val="24"/>
          <w:sz w:val="20"/>
          <w:szCs w:val="20"/>
        </w:rPr>
      </w:pPr>
      <w:r w:rsidRPr="00255D93">
        <w:rPr>
          <w:rFonts w:ascii="Arial" w:hAnsi="Arial" w:eastAsia="SimSun" w:cs="Arial"/>
          <w:kern w:val="24"/>
          <w:sz w:val="20"/>
          <w:szCs w:val="20"/>
        </w:rPr>
        <w:t>Process Monitoring: Performance Collection</w:t>
      </w:r>
    </w:p>
    <w:p w:rsidRPr="00255D93" w:rsidR="006A035A" w:rsidP="00CB689A" w:rsidRDefault="006A035A" w14:paraId="1D9564F3" w14:textId="77777777">
      <w:pPr>
        <w:pStyle w:val="ListParagraph"/>
        <w:numPr>
          <w:ilvl w:val="1"/>
          <w:numId w:val="15"/>
        </w:numPr>
        <w:spacing w:before="240"/>
        <w:ind w:left="1440"/>
        <w:rPr>
          <w:rFonts w:ascii="Arial" w:hAnsi="Arial" w:eastAsia="SimSun" w:cs="Arial"/>
          <w:kern w:val="24"/>
          <w:sz w:val="20"/>
          <w:szCs w:val="20"/>
        </w:rPr>
      </w:pPr>
      <w:r w:rsidRPr="00255D93">
        <w:rPr>
          <w:rFonts w:ascii="Arial" w:hAnsi="Arial" w:eastAsia="SimSun" w:cs="Arial"/>
          <w:kern w:val="24"/>
          <w:sz w:val="20"/>
          <w:szCs w:val="20"/>
        </w:rPr>
        <w:t>Process Monitoring: Process Performance Metric Subscription</w:t>
      </w:r>
    </w:p>
    <w:p w:rsidRPr="00255D93" w:rsidR="006A035A" w:rsidP="00CB689A" w:rsidRDefault="006A035A" w14:paraId="074E8AB5" w14:textId="77777777">
      <w:pPr>
        <w:pStyle w:val="ListParagraph"/>
        <w:numPr>
          <w:ilvl w:val="1"/>
          <w:numId w:val="15"/>
        </w:numPr>
        <w:spacing w:before="240"/>
        <w:ind w:left="1440"/>
        <w:rPr>
          <w:rFonts w:ascii="Arial" w:hAnsi="Arial" w:eastAsia="SimSun" w:cs="Arial"/>
          <w:kern w:val="24"/>
          <w:sz w:val="20"/>
          <w:szCs w:val="20"/>
        </w:rPr>
      </w:pPr>
      <w:r w:rsidRPr="00255D93">
        <w:rPr>
          <w:rFonts w:ascii="Arial" w:hAnsi="Arial" w:eastAsia="SimSun" w:cs="Arial"/>
          <w:kern w:val="24"/>
          <w:sz w:val="20"/>
          <w:szCs w:val="20"/>
        </w:rPr>
        <w:t>Process Monitoring: Network Port State Collection</w:t>
      </w:r>
    </w:p>
    <w:p w:rsidRPr="00255D93" w:rsidR="006A035A" w:rsidP="00CB689A" w:rsidRDefault="006A035A" w14:paraId="6B2BFFB8" w14:textId="77777777">
      <w:pPr>
        <w:pStyle w:val="ListParagraph"/>
        <w:numPr>
          <w:ilvl w:val="1"/>
          <w:numId w:val="15"/>
        </w:numPr>
        <w:spacing w:before="240"/>
        <w:ind w:left="1440"/>
        <w:rPr>
          <w:rFonts w:ascii="Arial" w:hAnsi="Arial" w:eastAsia="SimSun" w:cs="Arial"/>
          <w:kern w:val="24"/>
          <w:sz w:val="20"/>
          <w:szCs w:val="20"/>
        </w:rPr>
      </w:pPr>
      <w:r w:rsidRPr="00255D93">
        <w:rPr>
          <w:rFonts w:ascii="Arial" w:hAnsi="Arial" w:eastAsia="SimSun" w:cs="Arial"/>
          <w:kern w:val="24"/>
          <w:sz w:val="20"/>
          <w:szCs w:val="20"/>
        </w:rPr>
        <w:t>Process Monitoring: Process Network Port Subscription</w:t>
      </w:r>
    </w:p>
    <w:p w:rsidRPr="00255D93" w:rsidR="006A035A" w:rsidP="00CB689A" w:rsidRDefault="006A035A" w14:paraId="11FE1801" w14:textId="77777777">
      <w:pPr>
        <w:pStyle w:val="ListParagraph"/>
        <w:numPr>
          <w:ilvl w:val="1"/>
          <w:numId w:val="15"/>
        </w:numPr>
        <w:spacing w:before="240"/>
        <w:ind w:left="1440"/>
        <w:rPr>
          <w:rFonts w:ascii="Arial" w:hAnsi="Arial" w:eastAsia="SimSun" w:cs="Arial"/>
          <w:kern w:val="24"/>
          <w:sz w:val="20"/>
          <w:szCs w:val="20"/>
        </w:rPr>
      </w:pPr>
      <w:r w:rsidRPr="00255D93">
        <w:rPr>
          <w:rFonts w:ascii="Arial" w:hAnsi="Arial" w:eastAsia="SimSun" w:cs="Arial"/>
          <w:kern w:val="24"/>
          <w:sz w:val="20"/>
          <w:szCs w:val="20"/>
        </w:rPr>
        <w:t>Process Monitoring: High Handle Count</w:t>
      </w:r>
    </w:p>
    <w:p w:rsidRPr="00255D93" w:rsidR="006A035A" w:rsidP="00CB689A" w:rsidRDefault="006A035A" w14:paraId="5BEB900A" w14:textId="77777777">
      <w:pPr>
        <w:pStyle w:val="ListParagraph"/>
        <w:numPr>
          <w:ilvl w:val="1"/>
          <w:numId w:val="15"/>
        </w:numPr>
        <w:spacing w:before="240"/>
        <w:ind w:left="1440"/>
        <w:rPr>
          <w:rFonts w:ascii="Arial" w:hAnsi="Arial" w:eastAsia="SimSun" w:cs="Arial"/>
          <w:kern w:val="24"/>
          <w:sz w:val="20"/>
          <w:szCs w:val="20"/>
        </w:rPr>
      </w:pPr>
      <w:r w:rsidRPr="00255D93">
        <w:rPr>
          <w:rFonts w:ascii="Arial" w:hAnsi="Arial" w:eastAsia="SimSun" w:cs="Arial"/>
          <w:kern w:val="24"/>
          <w:sz w:val="20"/>
          <w:szCs w:val="20"/>
        </w:rPr>
        <w:t>Process Monitoring: High Memory Percentage</w:t>
      </w:r>
    </w:p>
    <w:p w:rsidRPr="00255D93" w:rsidR="006A035A" w:rsidP="00CB689A" w:rsidRDefault="006A035A" w14:paraId="7701B9E1" w14:textId="77777777">
      <w:pPr>
        <w:pStyle w:val="ListParagraph"/>
        <w:numPr>
          <w:ilvl w:val="1"/>
          <w:numId w:val="15"/>
        </w:numPr>
        <w:spacing w:before="240"/>
        <w:ind w:left="1440"/>
        <w:rPr>
          <w:rFonts w:ascii="Arial" w:hAnsi="Arial" w:eastAsia="SimSun" w:cs="Arial"/>
          <w:kern w:val="24"/>
          <w:sz w:val="20"/>
          <w:szCs w:val="20"/>
        </w:rPr>
      </w:pPr>
      <w:r w:rsidRPr="00255D93">
        <w:rPr>
          <w:rFonts w:ascii="Arial" w:hAnsi="Arial" w:eastAsia="SimSun" w:cs="Arial"/>
          <w:kern w:val="24"/>
          <w:sz w:val="20"/>
          <w:szCs w:val="20"/>
        </w:rPr>
        <w:t>Process Monitoring: High Processor Time Percentage</w:t>
      </w:r>
    </w:p>
    <w:p w:rsidRPr="00255D93" w:rsidR="006A035A" w:rsidP="00CB689A" w:rsidRDefault="006A035A" w14:paraId="1844DC4F" w14:textId="77777777">
      <w:pPr>
        <w:numPr>
          <w:ilvl w:val="1"/>
          <w:numId w:val="15"/>
        </w:numPr>
        <w:spacing w:before="0"/>
        <w:ind w:left="1440"/>
        <w:rPr>
          <w:rFonts w:cs="Arial"/>
        </w:rPr>
      </w:pPr>
      <w:r w:rsidRPr="00255D93">
        <w:rPr>
          <w:rFonts w:cs="Arial"/>
        </w:rPr>
        <w:t>Process Monitoring: Number of Processes Collection</w:t>
      </w:r>
    </w:p>
    <w:p w:rsidRPr="009F4C2C" w:rsidR="00571A8D" w:rsidP="009F4C2C" w:rsidRDefault="006A035A" w14:paraId="5AB0295B" w14:textId="6874A870">
      <w:pPr>
        <w:pStyle w:val="ListParagraph"/>
        <w:numPr>
          <w:ilvl w:val="0"/>
          <w:numId w:val="15"/>
        </w:numPr>
        <w:spacing w:before="240" w:after="240"/>
        <w:ind w:left="720"/>
        <w:rPr>
          <w:rFonts w:ascii="Arial" w:hAnsi="Arial" w:cs="Arial"/>
          <w:sz w:val="20"/>
          <w:szCs w:val="20"/>
        </w:rPr>
      </w:pPr>
      <w:r w:rsidRPr="00255D93">
        <w:rPr>
          <w:rFonts w:ascii="Arial" w:hAnsi="Arial" w:cs="Arial"/>
          <w:sz w:val="20"/>
          <w:szCs w:val="20"/>
        </w:rPr>
        <w:t xml:space="preserve">Elaborated a workaround for </w:t>
      </w:r>
      <w:r w:rsidR="004E023D">
        <w:rPr>
          <w:rFonts w:ascii="Arial" w:hAnsi="Arial" w:cs="Arial"/>
          <w:sz w:val="20"/>
          <w:szCs w:val="20"/>
        </w:rPr>
        <w:t xml:space="preserve">the </w:t>
      </w:r>
      <w:r w:rsidRPr="00255D93">
        <w:rPr>
          <w:rFonts w:ascii="Arial" w:hAnsi="Arial" w:cs="Arial"/>
          <w:sz w:val="20"/>
          <w:szCs w:val="20"/>
        </w:rPr>
        <w:t xml:space="preserve">Handle Count increase issue (see details in </w:t>
      </w:r>
      <w:hyperlink w:history="1" w:anchor="_Troubleshooting_and_Known">
        <w:r w:rsidRPr="00255D93">
          <w:rPr>
            <w:rStyle w:val="Hyperlink"/>
            <w:rFonts w:ascii="Arial" w:hAnsi="Arial" w:cs="Arial"/>
            <w:szCs w:val="20"/>
          </w:rPr>
          <w:t>Troubleshooting and Known Issues</w:t>
        </w:r>
      </w:hyperlink>
      <w:r w:rsidRPr="00255D93">
        <w:rPr>
          <w:rFonts w:ascii="Arial" w:hAnsi="Arial" w:cs="Arial"/>
          <w:sz w:val="20"/>
          <w:szCs w:val="20"/>
        </w:rPr>
        <w:t xml:space="preserve"> section).</w:t>
      </w:r>
    </w:p>
    <w:p w:rsidRPr="000A028A" w:rsidR="00B4070F" w:rsidP="00B4070F" w:rsidRDefault="00B4070F" w14:paraId="4B52A159" w14:textId="2A3309FD">
      <w:pPr>
        <w:pStyle w:val="Heading2"/>
        <w:rPr>
          <w:rFonts w:cs="Arial"/>
          <w:sz w:val="28"/>
          <w:szCs w:val="28"/>
        </w:rPr>
      </w:pPr>
      <w:bookmarkStart w:name="_Toc500852316" w:id="21"/>
      <w:bookmarkStart w:name="_Toc500868255" w:id="22"/>
      <w:bookmarkStart w:name="_Toc87445786" w:id="23"/>
      <w:r w:rsidRPr="000A028A">
        <w:rPr>
          <w:rFonts w:cs="Arial"/>
          <w:sz w:val="28"/>
          <w:szCs w:val="28"/>
        </w:rPr>
        <w:t xml:space="preserve">Changes in Version </w:t>
      </w:r>
      <w:r w:rsidR="00A026DE">
        <w:rPr>
          <w:rFonts w:cs="Arial"/>
          <w:sz w:val="28"/>
          <w:szCs w:val="28"/>
        </w:rPr>
        <w:t>10.</w:t>
      </w:r>
      <w:r w:rsidR="00C77CBD">
        <w:rPr>
          <w:rFonts w:cs="Arial"/>
          <w:sz w:val="28"/>
          <w:szCs w:val="28"/>
        </w:rPr>
        <w:t>0.17</w:t>
      </w:r>
      <w:r w:rsidR="0020020F">
        <w:rPr>
          <w:rFonts w:cs="Arial"/>
          <w:sz w:val="28"/>
          <w:szCs w:val="28"/>
        </w:rPr>
        <w:t>.0</w:t>
      </w:r>
      <w:bookmarkEnd w:id="21"/>
      <w:bookmarkEnd w:id="22"/>
      <w:bookmarkEnd w:id="23"/>
    </w:p>
    <w:p w:rsidRPr="008B0400" w:rsidR="008A550D" w:rsidP="005A16BF" w:rsidRDefault="008A550D" w14:paraId="19B45C83" w14:textId="32E00708">
      <w:pPr>
        <w:pStyle w:val="ListParagraph"/>
        <w:numPr>
          <w:ilvl w:val="0"/>
          <w:numId w:val="34"/>
        </w:numPr>
        <w:spacing w:before="240" w:after="60" w:line="280" w:lineRule="exact"/>
        <w:rPr>
          <w:rFonts w:ascii="Arial" w:hAnsi="Arial" w:cs="Arial"/>
          <w:sz w:val="20"/>
          <w:szCs w:val="20"/>
        </w:rPr>
      </w:pPr>
      <w:r w:rsidRPr="008B0400">
        <w:rPr>
          <w:rFonts w:ascii="Arial" w:hAnsi="Arial" w:cs="Arial"/>
          <w:sz w:val="20"/>
          <w:szCs w:val="20"/>
        </w:rPr>
        <w:t>Rebranded the display strings and knowledge base articles according to the supported versions of the operating systems</w:t>
      </w:r>
      <w:r w:rsidRPr="008B0400" w:rsidR="00B040C0">
        <w:rPr>
          <w:rFonts w:ascii="Arial" w:hAnsi="Arial" w:cs="Arial"/>
          <w:sz w:val="20"/>
          <w:szCs w:val="20"/>
        </w:rPr>
        <w:t xml:space="preserve">: Microsoft Windows Server 2016 </w:t>
      </w:r>
      <w:r w:rsidRPr="008B0400" w:rsidR="00034250">
        <w:rPr>
          <w:rFonts w:ascii="Arial" w:hAnsi="Arial" w:cs="Arial"/>
          <w:sz w:val="20"/>
          <w:szCs w:val="20"/>
        </w:rPr>
        <w:t xml:space="preserve">and </w:t>
      </w:r>
      <w:r w:rsidR="0030263E">
        <w:rPr>
          <w:rFonts w:ascii="Arial" w:hAnsi="Arial" w:cs="Arial"/>
          <w:sz w:val="20"/>
          <w:szCs w:val="20"/>
        </w:rPr>
        <w:t>above</w:t>
      </w:r>
      <w:r w:rsidRPr="008B0400">
        <w:rPr>
          <w:rFonts w:ascii="Arial" w:hAnsi="Arial" w:cs="Arial"/>
          <w:sz w:val="20"/>
          <w:szCs w:val="20"/>
        </w:rPr>
        <w:t>.</w:t>
      </w:r>
    </w:p>
    <w:p w:rsidRPr="008B0400" w:rsidR="008A550D" w:rsidP="005A16BF" w:rsidRDefault="008A550D" w14:paraId="374DD73F" w14:textId="146CF3F3">
      <w:pPr>
        <w:pStyle w:val="ListParagraph"/>
        <w:numPr>
          <w:ilvl w:val="0"/>
          <w:numId w:val="34"/>
        </w:numPr>
        <w:spacing w:after="60" w:line="280" w:lineRule="exact"/>
        <w:rPr>
          <w:rFonts w:ascii="Arial" w:hAnsi="Arial" w:cs="Arial"/>
          <w:sz w:val="20"/>
          <w:szCs w:val="20"/>
        </w:rPr>
      </w:pPr>
      <w:r w:rsidRPr="008B0400">
        <w:rPr>
          <w:rFonts w:ascii="Arial" w:hAnsi="Arial" w:cs="Arial"/>
          <w:sz w:val="20"/>
          <w:szCs w:val="20"/>
        </w:rPr>
        <w:t xml:space="preserve">Implemented Microsoft Windows Server 2016 and </w:t>
      </w:r>
      <w:r w:rsidR="0030263E">
        <w:rPr>
          <w:rFonts w:ascii="Arial" w:hAnsi="Arial" w:cs="Arial"/>
          <w:sz w:val="20"/>
          <w:szCs w:val="20"/>
        </w:rPr>
        <w:t>above</w:t>
      </w:r>
      <w:r w:rsidRPr="008B0400">
        <w:rPr>
          <w:rFonts w:ascii="Arial" w:hAnsi="Arial" w:cs="Arial"/>
          <w:sz w:val="20"/>
          <w:szCs w:val="20"/>
        </w:rPr>
        <w:t xml:space="preserve"> Process and Port Monitoring </w:t>
      </w:r>
      <w:r w:rsidRPr="008B0400" w:rsidR="006618A5">
        <w:rPr>
          <w:rFonts w:ascii="Arial" w:hAnsi="Arial" w:cs="Arial"/>
          <w:sz w:val="20"/>
          <w:szCs w:val="20"/>
        </w:rPr>
        <w:t>m</w:t>
      </w:r>
      <w:r w:rsidRPr="008B0400">
        <w:rPr>
          <w:rFonts w:ascii="Arial" w:hAnsi="Arial" w:cs="Arial"/>
          <w:sz w:val="20"/>
          <w:szCs w:val="20"/>
        </w:rPr>
        <w:t xml:space="preserve">anagement </w:t>
      </w:r>
      <w:r w:rsidRPr="008B0400" w:rsidR="006618A5">
        <w:rPr>
          <w:rFonts w:ascii="Arial" w:hAnsi="Arial" w:cs="Arial"/>
          <w:sz w:val="20"/>
          <w:szCs w:val="20"/>
        </w:rPr>
        <w:t>p</w:t>
      </w:r>
      <w:r w:rsidRPr="008B0400">
        <w:rPr>
          <w:rFonts w:ascii="Arial" w:hAnsi="Arial" w:cs="Arial"/>
          <w:sz w:val="20"/>
          <w:szCs w:val="20"/>
        </w:rPr>
        <w:t>ack.</w:t>
      </w:r>
    </w:p>
    <w:p w:rsidRPr="008B0400" w:rsidR="008A550D" w:rsidP="005A16BF" w:rsidRDefault="008A550D" w14:paraId="40475491" w14:textId="32D77982">
      <w:pPr>
        <w:pStyle w:val="ListParagraph"/>
        <w:numPr>
          <w:ilvl w:val="0"/>
          <w:numId w:val="34"/>
        </w:numPr>
        <w:spacing w:after="60" w:line="280" w:lineRule="exact"/>
        <w:rPr>
          <w:rFonts w:ascii="Arial" w:hAnsi="Arial" w:cs="Arial"/>
          <w:sz w:val="20"/>
          <w:szCs w:val="20"/>
        </w:rPr>
      </w:pPr>
      <w:r w:rsidRPr="008B0400">
        <w:rPr>
          <w:rFonts w:ascii="Arial" w:hAnsi="Arial" w:cs="Arial"/>
          <w:sz w:val="20"/>
          <w:szCs w:val="20"/>
        </w:rPr>
        <w:t xml:space="preserve">Introduced support for Windows Server </w:t>
      </w:r>
      <w:r w:rsidR="0030263E">
        <w:rPr>
          <w:rFonts w:ascii="Arial" w:hAnsi="Arial" w:cs="Arial"/>
          <w:sz w:val="20"/>
          <w:szCs w:val="20"/>
        </w:rPr>
        <w:t>above</w:t>
      </w:r>
      <w:r w:rsidRPr="008B0400" w:rsidR="00067ACB">
        <w:rPr>
          <w:rFonts w:ascii="Arial" w:hAnsi="Arial" w:cs="Arial"/>
          <w:sz w:val="20"/>
          <w:szCs w:val="20"/>
        </w:rPr>
        <w:t xml:space="preserve"> </w:t>
      </w:r>
      <w:r w:rsidRPr="008B0400">
        <w:rPr>
          <w:rFonts w:ascii="Arial" w:hAnsi="Arial" w:cs="Arial"/>
          <w:sz w:val="20"/>
          <w:szCs w:val="20"/>
        </w:rPr>
        <w:t>operating system</w:t>
      </w:r>
      <w:r w:rsidRPr="008B0400" w:rsidR="00067ACB">
        <w:rPr>
          <w:rFonts w:ascii="Arial" w:hAnsi="Arial" w:cs="Arial"/>
          <w:sz w:val="20"/>
          <w:szCs w:val="20"/>
        </w:rPr>
        <w:t>.</w:t>
      </w:r>
    </w:p>
    <w:p w:rsidRPr="008B0400" w:rsidR="006842F6" w:rsidP="005A16BF" w:rsidRDefault="006842F6" w14:paraId="473BF746" w14:textId="620B44B1">
      <w:pPr>
        <w:pStyle w:val="ListParagraph"/>
        <w:numPr>
          <w:ilvl w:val="0"/>
          <w:numId w:val="34"/>
        </w:numPr>
        <w:spacing w:after="60" w:line="280" w:lineRule="exact"/>
        <w:rPr>
          <w:rFonts w:ascii="Arial" w:hAnsi="Arial" w:cs="Arial"/>
          <w:sz w:val="20"/>
          <w:szCs w:val="20"/>
        </w:rPr>
      </w:pPr>
      <w:r w:rsidRPr="008B0400">
        <w:rPr>
          <w:rFonts w:ascii="Arial" w:hAnsi="Arial" w:cs="Arial"/>
          <w:sz w:val="20"/>
          <w:szCs w:val="20"/>
        </w:rPr>
        <w:t>Introduced support for SCOM 1801.</w:t>
      </w:r>
    </w:p>
    <w:p w:rsidRPr="008B0400" w:rsidR="00B07BFF" w:rsidP="005A16BF" w:rsidRDefault="00B07BFF" w14:paraId="645AB323" w14:textId="218EB97D">
      <w:pPr>
        <w:pStyle w:val="ListParagraph"/>
        <w:numPr>
          <w:ilvl w:val="0"/>
          <w:numId w:val="34"/>
        </w:numPr>
        <w:spacing w:after="60" w:line="280" w:lineRule="exact"/>
        <w:rPr>
          <w:rFonts w:ascii="Arial" w:hAnsi="Arial" w:cs="Arial"/>
          <w:sz w:val="20"/>
          <w:szCs w:val="20"/>
        </w:rPr>
      </w:pPr>
      <w:r w:rsidRPr="008B0400">
        <w:rPr>
          <w:rFonts w:ascii="Arial" w:hAnsi="Arial" w:cs="Arial"/>
          <w:sz w:val="20"/>
          <w:szCs w:val="20"/>
        </w:rPr>
        <w:t>Implemented</w:t>
      </w:r>
      <w:r w:rsidR="005A16BF">
        <w:rPr>
          <w:rFonts w:ascii="Arial" w:hAnsi="Arial" w:cs="Arial"/>
          <w:sz w:val="20"/>
          <w:szCs w:val="20"/>
        </w:rPr>
        <w:t xml:space="preserve"> the</w:t>
      </w:r>
      <w:r w:rsidRPr="008B0400">
        <w:rPr>
          <w:rFonts w:ascii="Arial" w:hAnsi="Arial" w:cs="Arial"/>
          <w:sz w:val="20"/>
          <w:szCs w:val="20"/>
        </w:rPr>
        <w:t xml:space="preserve"> </w:t>
      </w:r>
      <w:r w:rsidR="005A16BF">
        <w:rPr>
          <w:rFonts w:ascii="Arial" w:hAnsi="Arial" w:cs="Arial"/>
          <w:sz w:val="20"/>
          <w:szCs w:val="20"/>
        </w:rPr>
        <w:t>“</w:t>
      </w:r>
      <w:r w:rsidRPr="008B0400" w:rsidR="00504E66">
        <w:rPr>
          <w:rFonts w:ascii="Arial" w:hAnsi="Arial" w:cs="Arial"/>
          <w:sz w:val="20"/>
          <w:szCs w:val="20"/>
        </w:rPr>
        <w:t>Time Accuracy Out of Range</w:t>
      </w:r>
      <w:r w:rsidR="005A16BF">
        <w:rPr>
          <w:rFonts w:ascii="Arial" w:hAnsi="Arial" w:cs="Arial"/>
          <w:sz w:val="20"/>
          <w:szCs w:val="20"/>
        </w:rPr>
        <w:t>”</w:t>
      </w:r>
      <w:r w:rsidRPr="008B0400" w:rsidR="00504E66">
        <w:rPr>
          <w:rFonts w:ascii="Arial" w:hAnsi="Arial" w:cs="Arial"/>
          <w:sz w:val="20"/>
          <w:szCs w:val="20"/>
        </w:rPr>
        <w:t xml:space="preserve"> monitor to track the total </w:t>
      </w:r>
      <w:r w:rsidRPr="008B0400" w:rsidR="00DE1DDA">
        <w:rPr>
          <w:rFonts w:ascii="Arial" w:hAnsi="Arial" w:cs="Arial"/>
          <w:sz w:val="20"/>
          <w:szCs w:val="20"/>
        </w:rPr>
        <w:t xml:space="preserve">time offset </w:t>
      </w:r>
      <w:r w:rsidRPr="008B0400" w:rsidR="00504E66">
        <w:rPr>
          <w:rFonts w:ascii="Arial" w:hAnsi="Arial" w:cs="Arial"/>
          <w:sz w:val="20"/>
          <w:szCs w:val="20"/>
        </w:rPr>
        <w:t>of the server</w:t>
      </w:r>
      <w:r w:rsidRPr="008B0400" w:rsidR="00050625">
        <w:rPr>
          <w:rFonts w:ascii="Arial" w:hAnsi="Arial" w:cs="Arial"/>
          <w:sz w:val="20"/>
          <w:szCs w:val="20"/>
        </w:rPr>
        <w:t>.</w:t>
      </w:r>
    </w:p>
    <w:p w:rsidRPr="008B0400" w:rsidR="008A550D" w:rsidP="0016029E" w:rsidRDefault="008A550D" w14:paraId="0B841FDC" w14:textId="66285507">
      <w:pPr>
        <w:pStyle w:val="ListParagraph"/>
        <w:numPr>
          <w:ilvl w:val="0"/>
          <w:numId w:val="34"/>
        </w:numPr>
        <w:spacing w:before="60" w:after="60" w:line="280" w:lineRule="exact"/>
        <w:rPr>
          <w:rFonts w:ascii="Arial" w:hAnsi="Arial" w:cs="Arial"/>
          <w:sz w:val="20"/>
          <w:szCs w:val="20"/>
        </w:rPr>
      </w:pPr>
      <w:r w:rsidRPr="008B0400">
        <w:rPr>
          <w:rFonts w:ascii="Arial" w:hAnsi="Arial" w:cs="Arial"/>
          <w:sz w:val="20"/>
          <w:szCs w:val="20"/>
        </w:rPr>
        <w:t>Implemented</w:t>
      </w:r>
      <w:r w:rsidR="003F2C5B">
        <w:rPr>
          <w:rFonts w:ascii="Arial" w:hAnsi="Arial" w:cs="Arial"/>
          <w:sz w:val="20"/>
          <w:szCs w:val="20"/>
        </w:rPr>
        <w:t xml:space="preserve"> the</w:t>
      </w:r>
      <w:r w:rsidRPr="008B0400">
        <w:rPr>
          <w:rFonts w:ascii="Arial" w:hAnsi="Arial" w:cs="Arial"/>
          <w:sz w:val="20"/>
          <w:szCs w:val="20"/>
        </w:rPr>
        <w:t xml:space="preserve"> </w:t>
      </w:r>
      <w:r w:rsidR="003F2C5B">
        <w:rPr>
          <w:rFonts w:ascii="Arial" w:hAnsi="Arial" w:cs="Arial"/>
          <w:sz w:val="20"/>
          <w:szCs w:val="20"/>
        </w:rPr>
        <w:t>“</w:t>
      </w:r>
      <w:r w:rsidRPr="008B0400">
        <w:rPr>
          <w:rFonts w:ascii="Arial" w:hAnsi="Arial" w:cs="Arial"/>
          <w:sz w:val="20"/>
          <w:szCs w:val="20"/>
        </w:rPr>
        <w:t xml:space="preserve">Windows Server </w:t>
      </w:r>
      <w:r w:rsidRPr="008B0400" w:rsidDel="006A5262">
        <w:rPr>
          <w:rFonts w:ascii="Arial" w:hAnsi="Arial" w:cs="Arial"/>
          <w:sz w:val="20"/>
          <w:szCs w:val="20"/>
        </w:rPr>
        <w:t>2016</w:t>
      </w:r>
      <w:r w:rsidRPr="008B0400">
        <w:rPr>
          <w:rFonts w:ascii="Arial" w:hAnsi="Arial" w:cs="Arial"/>
          <w:sz w:val="20"/>
          <w:szCs w:val="20"/>
        </w:rPr>
        <w:t xml:space="preserve"> Number of Processes Performance Collection Rule</w:t>
      </w:r>
      <w:r w:rsidR="003F2C5B">
        <w:rPr>
          <w:rFonts w:ascii="Arial" w:hAnsi="Arial" w:cs="Arial"/>
          <w:sz w:val="20"/>
          <w:szCs w:val="20"/>
        </w:rPr>
        <w:t>”</w:t>
      </w:r>
      <w:r w:rsidRPr="008B0400" w:rsidDel="00914AFE">
        <w:rPr>
          <w:rFonts w:ascii="Arial" w:hAnsi="Arial" w:cs="Arial"/>
          <w:sz w:val="20"/>
          <w:szCs w:val="20"/>
        </w:rPr>
        <w:t xml:space="preserve"> </w:t>
      </w:r>
      <w:r w:rsidRPr="008B0400">
        <w:rPr>
          <w:rFonts w:ascii="Arial" w:hAnsi="Arial" w:cs="Arial"/>
          <w:sz w:val="20"/>
          <w:szCs w:val="20"/>
        </w:rPr>
        <w:t>that allows identifying the number of processes on the monitored agent</w:t>
      </w:r>
    </w:p>
    <w:p w:rsidRPr="008B0400" w:rsidR="00B07BFF" w:rsidP="0016029E" w:rsidRDefault="008A550D" w14:paraId="7A74FF79" w14:textId="0312FEDD">
      <w:pPr>
        <w:pStyle w:val="ListParagraph"/>
        <w:numPr>
          <w:ilvl w:val="0"/>
          <w:numId w:val="34"/>
        </w:numPr>
        <w:spacing w:before="60" w:after="60" w:line="280" w:lineRule="exact"/>
        <w:rPr>
          <w:rFonts w:ascii="Arial" w:hAnsi="Arial" w:cs="Arial"/>
          <w:sz w:val="20"/>
          <w:szCs w:val="20"/>
        </w:rPr>
      </w:pPr>
      <w:r w:rsidRPr="008B0400">
        <w:rPr>
          <w:rFonts w:ascii="Arial" w:hAnsi="Arial" w:cs="Arial"/>
          <w:sz w:val="20"/>
          <w:szCs w:val="20"/>
        </w:rPr>
        <w:t xml:space="preserve">Implemented </w:t>
      </w:r>
      <w:r w:rsidRPr="008B0400" w:rsidR="00706C0C">
        <w:rPr>
          <w:rFonts w:ascii="Arial" w:hAnsi="Arial" w:cs="Arial"/>
          <w:sz w:val="20"/>
          <w:szCs w:val="20"/>
        </w:rPr>
        <w:t>three</w:t>
      </w:r>
      <w:r w:rsidRPr="008B0400">
        <w:rPr>
          <w:rFonts w:ascii="Arial" w:hAnsi="Arial" w:cs="Arial"/>
          <w:sz w:val="20"/>
          <w:szCs w:val="20"/>
        </w:rPr>
        <w:t xml:space="preserve"> Windows process alerting rules based on performance metrics. </w:t>
      </w:r>
      <w:r w:rsidRPr="008B0400" w:rsidR="00EE0F5B">
        <w:rPr>
          <w:rFonts w:ascii="Arial" w:hAnsi="Arial" w:cs="Arial"/>
          <w:sz w:val="20"/>
          <w:szCs w:val="20"/>
        </w:rPr>
        <w:t xml:space="preserve">See the </w:t>
      </w:r>
      <w:hyperlink w:history="1" w:anchor="_Optional_Configuration">
        <w:r w:rsidRPr="008B0400" w:rsidR="00EE0F5B">
          <w:rPr>
            <w:rStyle w:val="Hyperlink"/>
            <w:rFonts w:ascii="Arial" w:hAnsi="Arial" w:cs="Arial"/>
            <w:szCs w:val="20"/>
          </w:rPr>
          <w:t>Optional Configuration</w:t>
        </w:r>
      </w:hyperlink>
      <w:r w:rsidRPr="008B0400" w:rsidR="00EE0F5B">
        <w:rPr>
          <w:rFonts w:ascii="Arial" w:hAnsi="Arial" w:cs="Arial"/>
          <w:sz w:val="20"/>
          <w:szCs w:val="20"/>
        </w:rPr>
        <w:t xml:space="preserve"> section.</w:t>
      </w:r>
    </w:p>
    <w:p w:rsidRPr="008B0400" w:rsidR="002361BF" w:rsidP="0016029E" w:rsidRDefault="002361BF" w14:paraId="2996346B" w14:textId="47005919">
      <w:pPr>
        <w:pStyle w:val="ListParagraph"/>
        <w:numPr>
          <w:ilvl w:val="0"/>
          <w:numId w:val="34"/>
        </w:numPr>
        <w:spacing w:before="60" w:after="60" w:line="280" w:lineRule="exact"/>
        <w:rPr>
          <w:rStyle w:val="CommentReference"/>
          <w:rFonts w:ascii="Arial" w:hAnsi="Arial" w:cs="Arial"/>
          <w:sz w:val="20"/>
          <w:szCs w:val="20"/>
        </w:rPr>
      </w:pPr>
      <w:r w:rsidRPr="008B0400">
        <w:rPr>
          <w:rStyle w:val="CommentReference"/>
          <w:rFonts w:ascii="Arial" w:hAnsi="Arial" w:cs="Arial"/>
          <w:sz w:val="20"/>
          <w:szCs w:val="20"/>
        </w:rPr>
        <w:t xml:space="preserve">Implemented new performance rules for Cluster Disks (see </w:t>
      </w:r>
      <w:hyperlink w:history="1" w:anchor="_Cluster_Disk">
        <w:r w:rsidRPr="008B0400">
          <w:rPr>
            <w:rStyle w:val="Hyperlink"/>
            <w:rFonts w:ascii="Arial" w:hAnsi="Arial" w:cs="Arial"/>
            <w:szCs w:val="20"/>
          </w:rPr>
          <w:t>Cluster Disks</w:t>
        </w:r>
      </w:hyperlink>
      <w:r w:rsidRPr="008B0400">
        <w:rPr>
          <w:rStyle w:val="CommentReference"/>
          <w:rFonts w:ascii="Arial" w:hAnsi="Arial" w:cs="Arial"/>
          <w:sz w:val="20"/>
          <w:szCs w:val="20"/>
        </w:rPr>
        <w:t xml:space="preserve"> section in  Appendix: Management Pack Objects and Workflows)</w:t>
      </w:r>
    </w:p>
    <w:p w:rsidRPr="008B0400" w:rsidR="000B28C2" w:rsidP="0016029E" w:rsidRDefault="00B040C0" w14:paraId="344801A9" w14:textId="0AC8107F">
      <w:pPr>
        <w:pStyle w:val="ListParagraph"/>
        <w:numPr>
          <w:ilvl w:val="0"/>
          <w:numId w:val="34"/>
        </w:numPr>
        <w:spacing w:before="60" w:after="60" w:line="280" w:lineRule="exact"/>
        <w:rPr>
          <w:rFonts w:ascii="Arial" w:hAnsi="Arial" w:cs="Arial"/>
          <w:sz w:val="20"/>
          <w:szCs w:val="20"/>
        </w:rPr>
      </w:pPr>
      <w:r w:rsidRPr="008B0400">
        <w:rPr>
          <w:rFonts w:ascii="Arial" w:hAnsi="Arial" w:cs="Arial"/>
          <w:sz w:val="20"/>
          <w:szCs w:val="20"/>
        </w:rPr>
        <w:t xml:space="preserve">The following object definitions were added to </w:t>
      </w:r>
      <w:r w:rsidRPr="008B0400" w:rsidR="000B28C2">
        <w:rPr>
          <w:rFonts w:ascii="Arial" w:hAnsi="Arial" w:cs="Arial"/>
          <w:sz w:val="20"/>
          <w:szCs w:val="20"/>
        </w:rPr>
        <w:t>Windows Server Operating System Library management pack:</w:t>
      </w:r>
    </w:p>
    <w:p w:rsidRPr="008B0400" w:rsidR="000B28C2" w:rsidP="0016029E" w:rsidRDefault="00045420" w14:paraId="4974710F" w14:textId="7B86C02F">
      <w:pPr>
        <w:pStyle w:val="ListParagraph"/>
        <w:numPr>
          <w:ilvl w:val="1"/>
          <w:numId w:val="35"/>
        </w:numPr>
        <w:tabs>
          <w:tab w:val="left" w:pos="810"/>
        </w:tabs>
        <w:rPr>
          <w:rFonts w:ascii="Arial" w:hAnsi="Arial" w:cs="Arial"/>
          <w:sz w:val="20"/>
          <w:szCs w:val="20"/>
        </w:rPr>
      </w:pPr>
      <w:r>
        <w:rPr>
          <w:rFonts w:ascii="Arial" w:hAnsi="Arial" w:cs="Arial"/>
          <w:sz w:val="20"/>
          <w:szCs w:val="20"/>
        </w:rPr>
        <w:t>Added the “</w:t>
      </w:r>
      <w:r w:rsidRPr="008B0400" w:rsidR="000B28C2">
        <w:rPr>
          <w:rFonts w:ascii="Arial" w:hAnsi="Arial" w:cs="Arial"/>
          <w:sz w:val="20"/>
          <w:szCs w:val="20"/>
        </w:rPr>
        <w:t xml:space="preserve">Windows Server Process Monitoring Seed” class </w:t>
      </w:r>
    </w:p>
    <w:p w:rsidRPr="008B0400" w:rsidR="000B28C2" w:rsidP="0016029E" w:rsidRDefault="00045420" w14:paraId="3CBD8AA5" w14:textId="20E4F344">
      <w:pPr>
        <w:pStyle w:val="ListParagraph"/>
        <w:numPr>
          <w:ilvl w:val="1"/>
          <w:numId w:val="35"/>
        </w:numPr>
        <w:tabs>
          <w:tab w:val="left" w:pos="810"/>
        </w:tabs>
        <w:rPr>
          <w:rFonts w:ascii="Arial" w:hAnsi="Arial" w:cs="Arial"/>
          <w:sz w:val="20"/>
          <w:szCs w:val="20"/>
        </w:rPr>
      </w:pPr>
      <w:r>
        <w:rPr>
          <w:rFonts w:ascii="Arial" w:hAnsi="Arial" w:cs="Arial"/>
          <w:sz w:val="20"/>
          <w:szCs w:val="20"/>
        </w:rPr>
        <w:t>Added the “</w:t>
      </w:r>
      <w:r w:rsidRPr="008B0400" w:rsidR="000B28C2">
        <w:rPr>
          <w:rFonts w:ascii="Arial" w:hAnsi="Arial" w:cs="Arial"/>
          <w:sz w:val="20"/>
          <w:szCs w:val="20"/>
        </w:rPr>
        <w:t>Windows Server Computer Hosts Windows Server Process Monitoring Seed” relationship</w:t>
      </w:r>
    </w:p>
    <w:p w:rsidRPr="008B0400" w:rsidR="000B28C2" w:rsidP="0016029E" w:rsidRDefault="000B28C2" w14:paraId="1E751436" w14:textId="695CE1CA">
      <w:pPr>
        <w:pStyle w:val="ListParagraph"/>
        <w:numPr>
          <w:ilvl w:val="0"/>
          <w:numId w:val="21"/>
        </w:numPr>
        <w:rPr>
          <w:rFonts w:ascii="Arial" w:hAnsi="Arial" w:cs="Arial"/>
          <w:sz w:val="20"/>
          <w:szCs w:val="20"/>
        </w:rPr>
      </w:pPr>
      <w:r w:rsidRPr="008B0400">
        <w:rPr>
          <w:rFonts w:ascii="Arial" w:hAnsi="Arial" w:cs="Arial"/>
          <w:sz w:val="20"/>
          <w:szCs w:val="20"/>
        </w:rPr>
        <w:t xml:space="preserve">Implemented TCP-related performance collection rules and performance unit monitors (see </w:t>
      </w:r>
      <w:hyperlink w:history="1" w:anchor="_Key_Monitoring_Scenarios">
        <w:r w:rsidRPr="008B0400">
          <w:rPr>
            <w:rStyle w:val="Hyperlink"/>
            <w:rFonts w:ascii="Arial" w:hAnsi="Arial" w:cs="Arial"/>
            <w:noProof/>
            <w:szCs w:val="20"/>
          </w:rPr>
          <w:t>Key Monitoring Scenarios</w:t>
        </w:r>
      </w:hyperlink>
      <w:r w:rsidRPr="008B0400">
        <w:rPr>
          <w:rFonts w:ascii="Arial" w:hAnsi="Arial" w:cs="Arial"/>
          <w:noProof/>
          <w:sz w:val="20"/>
          <w:szCs w:val="20"/>
        </w:rPr>
        <w:t xml:space="preserve"> section)</w:t>
      </w:r>
      <w:r w:rsidRPr="008B0400">
        <w:rPr>
          <w:rFonts w:ascii="Arial" w:hAnsi="Arial" w:cs="Arial"/>
          <w:sz w:val="20"/>
          <w:szCs w:val="20"/>
        </w:rPr>
        <w:t xml:space="preserve">. </w:t>
      </w:r>
    </w:p>
    <w:p w:rsidRPr="008B0400" w:rsidR="00840352" w:rsidP="0016029E" w:rsidRDefault="004224A6" w14:paraId="4AA02676" w14:textId="77777777">
      <w:pPr>
        <w:pStyle w:val="ListParagraph"/>
        <w:numPr>
          <w:ilvl w:val="0"/>
          <w:numId w:val="21"/>
        </w:numPr>
        <w:rPr>
          <w:rFonts w:ascii="Arial" w:hAnsi="Arial" w:cs="Arial"/>
          <w:sz w:val="20"/>
          <w:szCs w:val="20"/>
        </w:rPr>
      </w:pPr>
      <w:r w:rsidRPr="008B0400">
        <w:rPr>
          <w:rFonts w:ascii="Arial" w:hAnsi="Arial" w:cs="Arial"/>
          <w:sz w:val="20"/>
          <w:szCs w:val="20"/>
          <w:lang w:val="en"/>
        </w:rPr>
        <w:t xml:space="preserve">Fixed bug: </w:t>
      </w:r>
      <w:r w:rsidRPr="008B0400">
        <w:rPr>
          <w:rFonts w:ascii="Arial" w:hAnsi="Arial" w:cs="Arial"/>
          <w:sz w:val="20"/>
          <w:szCs w:val="20"/>
        </w:rPr>
        <w:t>“</w:t>
      </w:r>
      <w:r w:rsidRPr="008B0400">
        <w:rPr>
          <w:rFonts w:ascii="Arial" w:hAnsi="Arial" w:cs="Arial"/>
          <w:sz w:val="20"/>
          <w:szCs w:val="20"/>
          <w:lang w:val="en"/>
        </w:rPr>
        <w:t>Performance By System Report</w:t>
      </w:r>
      <w:r w:rsidRPr="008B0400">
        <w:rPr>
          <w:rFonts w:ascii="Arial" w:hAnsi="Arial" w:cs="Arial"/>
          <w:sz w:val="20"/>
          <w:szCs w:val="20"/>
        </w:rPr>
        <w:t>” failure when SQL DW Database in German OS.</w:t>
      </w:r>
    </w:p>
    <w:p w:rsidRPr="008B0400" w:rsidR="00B70239" w:rsidP="0016029E" w:rsidRDefault="004224A6" w14:paraId="1D1280D4" w14:textId="3BFD4D80">
      <w:pPr>
        <w:pStyle w:val="ListParagraph"/>
        <w:numPr>
          <w:ilvl w:val="0"/>
          <w:numId w:val="21"/>
        </w:numPr>
        <w:rPr>
          <w:rFonts w:ascii="Arial" w:hAnsi="Arial" w:cs="Arial"/>
          <w:sz w:val="20"/>
          <w:szCs w:val="20"/>
        </w:rPr>
      </w:pPr>
      <w:r w:rsidRPr="008B0400">
        <w:rPr>
          <w:rFonts w:ascii="Arial" w:hAnsi="Arial" w:eastAsia="Times New Roman" w:cs="Arial"/>
          <w:sz w:val="20"/>
          <w:szCs w:val="20"/>
        </w:rPr>
        <w:t xml:space="preserve">Fixed </w:t>
      </w:r>
      <w:r w:rsidRPr="008B0400" w:rsidR="006B5DEC">
        <w:rPr>
          <w:rFonts w:ascii="Arial" w:hAnsi="Arial" w:eastAsia="Times New Roman" w:cs="Arial"/>
          <w:sz w:val="20"/>
          <w:szCs w:val="20"/>
        </w:rPr>
        <w:t>b</w:t>
      </w:r>
      <w:r w:rsidRPr="008B0400">
        <w:rPr>
          <w:rFonts w:ascii="Arial" w:hAnsi="Arial" w:eastAsia="Times New Roman" w:cs="Arial"/>
          <w:sz w:val="20"/>
          <w:szCs w:val="20"/>
        </w:rPr>
        <w:t xml:space="preserve">ug: Some </w:t>
      </w:r>
      <w:r w:rsidRPr="008B0400" w:rsidR="00BD252A">
        <w:rPr>
          <w:rFonts w:ascii="Arial" w:hAnsi="Arial" w:eastAsia="Times New Roman" w:cs="Arial"/>
          <w:sz w:val="20"/>
          <w:szCs w:val="20"/>
        </w:rPr>
        <w:t>d</w:t>
      </w:r>
      <w:r w:rsidRPr="008B0400">
        <w:rPr>
          <w:rFonts w:ascii="Arial" w:hAnsi="Arial" w:eastAsia="Times New Roman" w:cs="Arial"/>
          <w:sz w:val="20"/>
          <w:szCs w:val="20"/>
        </w:rPr>
        <w:t xml:space="preserve">iscoveries, monitors, </w:t>
      </w:r>
      <w:r w:rsidRPr="008B0400" w:rsidR="00BD252A">
        <w:rPr>
          <w:rFonts w:ascii="Arial" w:hAnsi="Arial" w:eastAsia="Times New Roman" w:cs="Arial"/>
          <w:sz w:val="20"/>
          <w:szCs w:val="20"/>
        </w:rPr>
        <w:t>r</w:t>
      </w:r>
      <w:r w:rsidRPr="008B0400">
        <w:rPr>
          <w:rFonts w:ascii="Arial" w:hAnsi="Arial" w:eastAsia="Times New Roman" w:cs="Arial"/>
          <w:sz w:val="20"/>
          <w:szCs w:val="20"/>
        </w:rPr>
        <w:t>ules</w:t>
      </w:r>
      <w:r w:rsidR="005A2918">
        <w:rPr>
          <w:rFonts w:ascii="Arial" w:hAnsi="Arial" w:eastAsia="Times New Roman" w:cs="Arial"/>
          <w:sz w:val="20"/>
          <w:szCs w:val="20"/>
        </w:rPr>
        <w:t>,</w:t>
      </w:r>
      <w:r w:rsidRPr="008B0400">
        <w:rPr>
          <w:rFonts w:ascii="Arial" w:hAnsi="Arial" w:eastAsia="Times New Roman" w:cs="Arial"/>
          <w:sz w:val="20"/>
          <w:szCs w:val="20"/>
        </w:rPr>
        <w:t xml:space="preserve"> </w:t>
      </w:r>
      <w:r w:rsidRPr="005A2918">
        <w:rPr>
          <w:rFonts w:ascii="Arial" w:hAnsi="Arial" w:eastAsia="Times New Roman" w:cs="Arial"/>
          <w:noProof/>
          <w:sz w:val="20"/>
          <w:szCs w:val="20"/>
        </w:rPr>
        <w:t>and</w:t>
      </w:r>
      <w:r w:rsidRPr="008B0400">
        <w:rPr>
          <w:rFonts w:ascii="Arial" w:hAnsi="Arial" w:eastAsia="Times New Roman" w:cs="Arial"/>
          <w:sz w:val="20"/>
          <w:szCs w:val="20"/>
        </w:rPr>
        <w:t xml:space="preserve"> tasks do not work if the WINRM is configured to use https only, or if SPN </w:t>
      </w:r>
      <w:hyperlink w:history="1" r:id="rId21">
        <w:r w:rsidRPr="008B0400">
          <w:rPr>
            <w:rStyle w:val="Hyperlink"/>
            <w:rFonts w:ascii="Arial" w:hAnsi="Arial" w:eastAsia="Times New Roman" w:cs="Arial"/>
            <w:szCs w:val="20"/>
          </w:rPr>
          <w:t>http://servername</w:t>
        </w:r>
      </w:hyperlink>
      <w:r w:rsidRPr="008B0400">
        <w:rPr>
          <w:rFonts w:ascii="Arial" w:hAnsi="Arial" w:eastAsia="Times New Roman" w:cs="Arial"/>
          <w:sz w:val="20"/>
          <w:szCs w:val="20"/>
        </w:rPr>
        <w:t> is set to a user account.</w:t>
      </w:r>
    </w:p>
    <w:p w:rsidRPr="00571A8D" w:rsidR="00840352" w:rsidP="00840352" w:rsidRDefault="004567E0" w14:paraId="69C21D34" w14:textId="2280DA81">
      <w:pPr>
        <w:pStyle w:val="ListParagraph"/>
        <w:numPr>
          <w:ilvl w:val="0"/>
          <w:numId w:val="21"/>
        </w:numPr>
        <w:rPr>
          <w:rFonts w:ascii="Arial" w:hAnsi="Arial" w:eastAsia="Times New Roman" w:cs="Arial"/>
          <w:sz w:val="20"/>
          <w:szCs w:val="20"/>
        </w:rPr>
      </w:pPr>
      <w:r w:rsidRPr="008B0400">
        <w:rPr>
          <w:rFonts w:ascii="Arial" w:hAnsi="Arial" w:cs="Arial"/>
          <w:sz w:val="20"/>
          <w:szCs w:val="20"/>
        </w:rPr>
        <w:t>Fixed the performance issue while running the "Performance by Utilization" report from the Windows Server Operating System report library.</w:t>
      </w:r>
    </w:p>
    <w:p w:rsidRPr="000A028A" w:rsidR="00C45BAE" w:rsidP="00C45BAE" w:rsidRDefault="00C45BAE" w14:paraId="44F0978F" w14:textId="6AFDD73D">
      <w:pPr>
        <w:pStyle w:val="Heading2"/>
        <w:rPr>
          <w:rFonts w:cs="Arial"/>
          <w:sz w:val="28"/>
          <w:szCs w:val="28"/>
        </w:rPr>
      </w:pPr>
      <w:bookmarkStart w:name="_Toc500852317" w:id="24"/>
      <w:bookmarkStart w:name="_Toc500868256" w:id="25"/>
      <w:bookmarkStart w:name="_Toc87445787" w:id="26"/>
      <w:r w:rsidRPr="000A028A">
        <w:rPr>
          <w:rFonts w:cs="Arial"/>
          <w:sz w:val="28"/>
          <w:szCs w:val="28"/>
        </w:rPr>
        <w:t xml:space="preserve">Changes in </w:t>
      </w:r>
      <w:r w:rsidRPr="000A028A" w:rsidR="00A67C0A">
        <w:rPr>
          <w:rFonts w:cs="Arial"/>
          <w:sz w:val="28"/>
          <w:szCs w:val="28"/>
        </w:rPr>
        <w:t>V</w:t>
      </w:r>
      <w:r w:rsidRPr="000A028A">
        <w:rPr>
          <w:rFonts w:cs="Arial"/>
          <w:sz w:val="28"/>
          <w:szCs w:val="28"/>
        </w:rPr>
        <w:t>ersion 10.0.</w:t>
      </w:r>
      <w:r w:rsidRPr="000A028A" w:rsidR="00B3674B">
        <w:rPr>
          <w:rFonts w:cs="Arial"/>
          <w:sz w:val="28"/>
          <w:szCs w:val="28"/>
        </w:rPr>
        <w:t>8</w:t>
      </w:r>
      <w:r w:rsidRPr="000A028A">
        <w:rPr>
          <w:rFonts w:cs="Arial"/>
          <w:sz w:val="28"/>
          <w:szCs w:val="28"/>
        </w:rPr>
        <w:t>.0</w:t>
      </w:r>
      <w:bookmarkEnd w:id="24"/>
      <w:bookmarkEnd w:id="25"/>
      <w:bookmarkEnd w:id="26"/>
    </w:p>
    <w:p w:rsidRPr="00034250" w:rsidR="00746ECD" w:rsidP="00571A8D" w:rsidRDefault="00746ECD" w14:paraId="6FDCA61A" w14:textId="690432B6">
      <w:pPr>
        <w:pStyle w:val="ListParagraph"/>
        <w:numPr>
          <w:ilvl w:val="0"/>
          <w:numId w:val="15"/>
        </w:numPr>
        <w:spacing w:before="240"/>
        <w:ind w:left="720"/>
        <w:rPr>
          <w:rFonts w:ascii="Arial" w:hAnsi="Arial" w:cs="Arial"/>
          <w:sz w:val="20"/>
          <w:szCs w:val="20"/>
        </w:rPr>
      </w:pPr>
      <w:r w:rsidRPr="00034250">
        <w:rPr>
          <w:rFonts w:ascii="Arial" w:hAnsi="Arial" w:cs="Arial"/>
          <w:sz w:val="20"/>
          <w:szCs w:val="20"/>
        </w:rPr>
        <w:t>Added two new object types (</w:t>
      </w:r>
      <w:r w:rsidRPr="00034250">
        <w:rPr>
          <w:rFonts w:ascii="Arial" w:hAnsi="Arial" w:cs="Arial"/>
          <w:i/>
          <w:sz w:val="20"/>
          <w:szCs w:val="20"/>
        </w:rPr>
        <w:t>Windows Server 2016 Computer (Nano)</w:t>
      </w:r>
      <w:r w:rsidRPr="00034250" w:rsidR="005535B4">
        <w:rPr>
          <w:rFonts w:ascii="Arial" w:hAnsi="Arial" w:cs="Arial"/>
          <w:sz w:val="20"/>
          <w:szCs w:val="20"/>
        </w:rPr>
        <w:t xml:space="preserve"> </w:t>
      </w:r>
      <w:r w:rsidRPr="00034250">
        <w:rPr>
          <w:rFonts w:ascii="Arial" w:hAnsi="Arial" w:cs="Arial"/>
          <w:sz w:val="20"/>
          <w:szCs w:val="20"/>
        </w:rPr>
        <w:t xml:space="preserve">and </w:t>
      </w:r>
      <w:r w:rsidRPr="00034250">
        <w:rPr>
          <w:rFonts w:ascii="Arial" w:hAnsi="Arial" w:cs="Arial"/>
          <w:i/>
          <w:sz w:val="20"/>
          <w:szCs w:val="20"/>
        </w:rPr>
        <w:t>Windows Server 2016 Operation System (Nano)</w:t>
      </w:r>
      <w:r w:rsidRPr="00034250">
        <w:rPr>
          <w:rFonts w:ascii="Arial" w:hAnsi="Arial" w:cs="Arial"/>
          <w:sz w:val="20"/>
          <w:szCs w:val="20"/>
        </w:rPr>
        <w:t>) and a new group type (</w:t>
      </w:r>
      <w:r w:rsidRPr="00034250">
        <w:rPr>
          <w:rFonts w:ascii="Arial" w:hAnsi="Arial" w:cs="Arial"/>
          <w:i/>
          <w:sz w:val="20"/>
          <w:szCs w:val="20"/>
        </w:rPr>
        <w:t>Windows Server 2016 Computer Group (Nano)</w:t>
      </w:r>
      <w:r w:rsidRPr="00034250">
        <w:rPr>
          <w:rFonts w:ascii="Arial" w:hAnsi="Arial" w:cs="Arial"/>
          <w:sz w:val="20"/>
          <w:szCs w:val="20"/>
        </w:rPr>
        <w:t xml:space="preserve">). </w:t>
      </w:r>
      <w:r w:rsidRPr="00034250" w:rsidR="005535B4">
        <w:rPr>
          <w:rFonts w:ascii="Arial" w:hAnsi="Arial" w:cs="Arial"/>
          <w:sz w:val="20"/>
          <w:szCs w:val="20"/>
        </w:rPr>
        <w:t>This improvement will help users to differentiate the groups and object types and manage them more accurately.</w:t>
      </w:r>
    </w:p>
    <w:p w:rsidRPr="00034250" w:rsidR="001067EA" w:rsidP="008D19F0" w:rsidRDefault="001067EA" w14:paraId="7F33F40E" w14:textId="2F38C51A">
      <w:pPr>
        <w:pStyle w:val="ListParagraph"/>
        <w:numPr>
          <w:ilvl w:val="0"/>
          <w:numId w:val="15"/>
        </w:numPr>
        <w:ind w:left="720"/>
        <w:rPr>
          <w:rFonts w:ascii="Arial" w:hAnsi="Arial" w:cs="Arial"/>
          <w:sz w:val="20"/>
          <w:szCs w:val="20"/>
        </w:rPr>
      </w:pPr>
      <w:r w:rsidRPr="00034250">
        <w:rPr>
          <w:rFonts w:ascii="Arial" w:hAnsi="Arial" w:cs="Arial"/>
          <w:sz w:val="20"/>
          <w:szCs w:val="20"/>
        </w:rPr>
        <w:t xml:space="preserve">Added a new monitor: Windows Server 2016 Storport Miniport Driver Timed Out Monitor; the monitor alerts when the Storport </w:t>
      </w:r>
      <w:r w:rsidRPr="005A2918">
        <w:rPr>
          <w:rFonts w:ascii="Arial" w:hAnsi="Arial" w:cs="Arial"/>
          <w:noProof/>
          <w:sz w:val="20"/>
          <w:szCs w:val="20"/>
        </w:rPr>
        <w:t>miniport</w:t>
      </w:r>
      <w:r w:rsidRPr="00034250">
        <w:rPr>
          <w:rFonts w:ascii="Arial" w:hAnsi="Arial" w:cs="Arial"/>
          <w:sz w:val="20"/>
          <w:szCs w:val="20"/>
        </w:rPr>
        <w:t xml:space="preserve"> driver times out a request.</w:t>
      </w:r>
    </w:p>
    <w:p w:rsidRPr="00034250" w:rsidR="00315419" w:rsidP="008D19F0" w:rsidRDefault="00D06898" w14:paraId="23771270" w14:textId="4C03A61A">
      <w:pPr>
        <w:pStyle w:val="ListParagraph"/>
        <w:numPr>
          <w:ilvl w:val="0"/>
          <w:numId w:val="15"/>
        </w:numPr>
        <w:ind w:left="720"/>
        <w:rPr>
          <w:rFonts w:ascii="Arial" w:hAnsi="Arial" w:cs="Arial"/>
          <w:sz w:val="20"/>
          <w:szCs w:val="20"/>
        </w:rPr>
      </w:pPr>
      <w:r w:rsidRPr="00034250">
        <w:rPr>
          <w:rFonts w:ascii="Arial" w:hAnsi="Arial" w:cs="Arial"/>
          <w:sz w:val="20"/>
          <w:szCs w:val="20"/>
        </w:rPr>
        <w:t xml:space="preserve">Fixed </w:t>
      </w:r>
      <w:r w:rsidRPr="00034250" w:rsidR="008557B6">
        <w:rPr>
          <w:rFonts w:ascii="Arial" w:hAnsi="Arial" w:cs="Arial"/>
          <w:sz w:val="20"/>
          <w:szCs w:val="20"/>
        </w:rPr>
        <w:t>bug</w:t>
      </w:r>
      <w:r w:rsidRPr="00034250">
        <w:rPr>
          <w:rFonts w:ascii="Arial" w:hAnsi="Arial" w:cs="Arial"/>
          <w:sz w:val="20"/>
          <w:szCs w:val="20"/>
        </w:rPr>
        <w:t xml:space="preserve"> with duplicating Nano Server C</w:t>
      </w:r>
      <w:r w:rsidRPr="00034250" w:rsidR="001D7893">
        <w:rPr>
          <w:rFonts w:ascii="Arial" w:hAnsi="Arial" w:cs="Arial"/>
          <w:sz w:val="20"/>
          <w:szCs w:val="20"/>
        </w:rPr>
        <w:t>l</w:t>
      </w:r>
      <w:r w:rsidRPr="00034250">
        <w:rPr>
          <w:rFonts w:ascii="Arial" w:hAnsi="Arial" w:cs="Arial"/>
          <w:sz w:val="20"/>
          <w:szCs w:val="20"/>
        </w:rPr>
        <w:t>uster Disk and Nano Server Cluster Shared Volumes health discoveries upon MP upgrade</w:t>
      </w:r>
      <w:r w:rsidRPr="00034250" w:rsidR="00B3674B">
        <w:rPr>
          <w:rFonts w:ascii="Arial" w:hAnsi="Arial" w:cs="Arial"/>
          <w:sz w:val="20"/>
          <w:szCs w:val="20"/>
        </w:rPr>
        <w:t>.</w:t>
      </w:r>
      <w:r w:rsidRPr="00034250">
        <w:rPr>
          <w:rFonts w:ascii="Arial" w:hAnsi="Arial" w:cs="Arial"/>
          <w:sz w:val="20"/>
          <w:szCs w:val="20"/>
        </w:rPr>
        <w:t xml:space="preserve"> See </w:t>
      </w:r>
      <w:hyperlink w:history="1" w:anchor="Undiscovery">
        <w:r w:rsidRPr="00034250">
          <w:rPr>
            <w:rStyle w:val="Hyperlink"/>
            <w:rFonts w:ascii="Arial" w:hAnsi="Arial" w:cs="Arial"/>
            <w:szCs w:val="20"/>
          </w:rPr>
          <w:t>Troubleshooting and Known Issues section</w:t>
        </w:r>
      </w:hyperlink>
      <w:r w:rsidRPr="00034250">
        <w:rPr>
          <w:rFonts w:ascii="Arial" w:hAnsi="Arial" w:cs="Arial"/>
          <w:sz w:val="20"/>
          <w:szCs w:val="20"/>
        </w:rPr>
        <w:t xml:space="preserve"> for details.</w:t>
      </w:r>
    </w:p>
    <w:p w:rsidRPr="00034250" w:rsidR="00AD1F72" w:rsidP="008D19F0" w:rsidRDefault="008557B6" w14:paraId="5390B1E1" w14:textId="1F585658">
      <w:pPr>
        <w:pStyle w:val="ListParagraph"/>
        <w:numPr>
          <w:ilvl w:val="0"/>
          <w:numId w:val="15"/>
        </w:numPr>
        <w:ind w:left="720"/>
        <w:rPr>
          <w:rFonts w:ascii="Arial" w:hAnsi="Arial" w:cs="Arial"/>
          <w:sz w:val="20"/>
          <w:szCs w:val="20"/>
        </w:rPr>
      </w:pPr>
      <w:r w:rsidRPr="00034250">
        <w:rPr>
          <w:rFonts w:ascii="Arial" w:hAnsi="Arial" w:cs="Arial"/>
          <w:sz w:val="20"/>
          <w:szCs w:val="20"/>
        </w:rPr>
        <w:t>Fixed bug</w:t>
      </w:r>
      <w:r w:rsidRPr="00034250" w:rsidR="00AD1F72">
        <w:rPr>
          <w:rFonts w:ascii="Arial" w:hAnsi="Arial" w:cs="Arial"/>
          <w:sz w:val="20"/>
          <w:szCs w:val="20"/>
        </w:rPr>
        <w:t xml:space="preserve"> with </w:t>
      </w:r>
      <w:r w:rsidRPr="00034250" w:rsidR="00AA04C8">
        <w:rPr>
          <w:rFonts w:ascii="Arial" w:hAnsi="Arial" w:cs="Arial"/>
          <w:sz w:val="20"/>
          <w:szCs w:val="20"/>
        </w:rPr>
        <w:t>Wind</w:t>
      </w:r>
      <w:r w:rsidRPr="00034250" w:rsidR="000C79CE">
        <w:rPr>
          <w:rFonts w:ascii="Arial" w:hAnsi="Arial" w:cs="Arial"/>
          <w:sz w:val="20"/>
          <w:szCs w:val="20"/>
        </w:rPr>
        <w:t>ows Server 2016</w:t>
      </w:r>
      <w:r w:rsidRPr="00034250" w:rsidR="00AA04C8">
        <w:rPr>
          <w:rFonts w:ascii="Arial" w:hAnsi="Arial" w:cs="Arial"/>
          <w:sz w:val="20"/>
          <w:szCs w:val="20"/>
        </w:rPr>
        <w:t xml:space="preserve"> Operating System</w:t>
      </w:r>
      <w:r w:rsidRPr="00034250" w:rsidR="00AD1F72">
        <w:rPr>
          <w:rFonts w:ascii="Arial" w:hAnsi="Arial" w:cs="Arial"/>
          <w:sz w:val="20"/>
          <w:szCs w:val="20"/>
        </w:rPr>
        <w:t xml:space="preserve"> BPA Monitor: it did not work.</w:t>
      </w:r>
    </w:p>
    <w:p w:rsidRPr="00034250" w:rsidR="00C0601B" w:rsidP="008D19F0" w:rsidRDefault="008557B6" w14:paraId="1A212D92" w14:textId="32DC62B6">
      <w:pPr>
        <w:pStyle w:val="ListParagraph"/>
        <w:numPr>
          <w:ilvl w:val="0"/>
          <w:numId w:val="15"/>
        </w:numPr>
        <w:ind w:left="720"/>
        <w:rPr>
          <w:rFonts w:ascii="Arial" w:hAnsi="Arial" w:cs="Arial"/>
          <w:sz w:val="20"/>
          <w:szCs w:val="20"/>
        </w:rPr>
      </w:pPr>
      <w:r w:rsidRPr="00034250">
        <w:rPr>
          <w:rFonts w:ascii="Arial" w:hAnsi="Arial" w:cs="Arial"/>
          <w:sz w:val="20"/>
          <w:szCs w:val="20"/>
        </w:rPr>
        <w:t>Fixed bug</w:t>
      </w:r>
      <w:r w:rsidRPr="00034250" w:rsidR="00C0601B">
        <w:rPr>
          <w:rFonts w:ascii="Arial" w:hAnsi="Arial" w:cs="Arial"/>
          <w:sz w:val="20"/>
          <w:szCs w:val="20"/>
        </w:rPr>
        <w:t xml:space="preserve"> with</w:t>
      </w:r>
      <w:r w:rsidRPr="00034250" w:rsidR="00FC7D5B">
        <w:rPr>
          <w:rFonts w:ascii="Arial" w:hAnsi="Arial" w:cs="Arial"/>
          <w:sz w:val="20"/>
          <w:szCs w:val="20"/>
        </w:rPr>
        <w:t xml:space="preserve"> the</w:t>
      </w:r>
      <w:r w:rsidRPr="00034250" w:rsidR="00C0601B">
        <w:rPr>
          <w:rFonts w:ascii="Arial" w:hAnsi="Arial" w:cs="Arial"/>
          <w:sz w:val="20"/>
          <w:szCs w:val="20"/>
        </w:rPr>
        <w:t xml:space="preserve"> </w:t>
      </w:r>
      <w:r w:rsidRPr="00034250" w:rsidR="00C0601B">
        <w:rPr>
          <w:rFonts w:ascii="Arial" w:hAnsi="Arial" w:cs="Arial"/>
          <w:noProof/>
          <w:sz w:val="20"/>
          <w:szCs w:val="20"/>
          <w:lang w:eastAsia="ru-RU"/>
        </w:rPr>
        <w:t>incorrect</w:t>
      </w:r>
      <w:r w:rsidRPr="00034250" w:rsidR="00C0601B">
        <w:rPr>
          <w:rFonts w:ascii="Arial" w:hAnsi="Arial" w:cs="Arial"/>
          <w:sz w:val="20"/>
          <w:szCs w:val="20"/>
          <w:lang w:eastAsia="ru-RU"/>
        </w:rPr>
        <w:t xml:space="preserve"> discovery of Windows Server Operating System on Windows Server 2016 agentless cluster computers occurring upon management pack upgrade. </w:t>
      </w:r>
      <w:r w:rsidRPr="00034250" w:rsidR="00C0601B">
        <w:rPr>
          <w:rFonts w:ascii="Arial" w:hAnsi="Arial" w:cs="Arial"/>
          <w:sz w:val="20"/>
          <w:szCs w:val="20"/>
        </w:rPr>
        <w:t xml:space="preserve">See </w:t>
      </w:r>
      <w:hyperlink w:history="1" w:anchor="ImproperDiscoveryKI">
        <w:r w:rsidRPr="00034250" w:rsidR="00C0601B">
          <w:rPr>
            <w:rStyle w:val="Hyperlink"/>
            <w:rFonts w:ascii="Arial" w:hAnsi="Arial" w:cs="Arial"/>
            <w:szCs w:val="20"/>
          </w:rPr>
          <w:t>Troubleshooting and Known Issues section</w:t>
        </w:r>
      </w:hyperlink>
      <w:r w:rsidRPr="00034250" w:rsidR="00C0601B">
        <w:rPr>
          <w:rFonts w:ascii="Arial" w:hAnsi="Arial" w:cs="Arial"/>
          <w:sz w:val="20"/>
          <w:szCs w:val="20"/>
        </w:rPr>
        <w:t xml:space="preserve"> for details.</w:t>
      </w:r>
    </w:p>
    <w:p w:rsidRPr="00034250" w:rsidR="00315419" w:rsidP="008D19F0" w:rsidRDefault="00315419" w14:paraId="515BFBC6" w14:textId="77777777">
      <w:pPr>
        <w:pStyle w:val="ListParagraph"/>
        <w:numPr>
          <w:ilvl w:val="0"/>
          <w:numId w:val="15"/>
        </w:numPr>
        <w:ind w:left="720"/>
        <w:rPr>
          <w:rFonts w:ascii="Arial" w:hAnsi="Arial" w:cs="Arial"/>
          <w:sz w:val="20"/>
          <w:szCs w:val="20"/>
        </w:rPr>
      </w:pPr>
      <w:r w:rsidRPr="00034250">
        <w:rPr>
          <w:rFonts w:ascii="Arial" w:hAnsi="Arial" w:cs="Arial"/>
          <w:sz w:val="20"/>
          <w:szCs w:val="20"/>
        </w:rPr>
        <w:t>Fixed bug: Free Space monitors did not work on Nano Server.</w:t>
      </w:r>
    </w:p>
    <w:p w:rsidRPr="00034250" w:rsidR="00DF357C" w:rsidP="008D19F0" w:rsidRDefault="00BC3915" w14:paraId="256EE379" w14:textId="514D7BE2">
      <w:pPr>
        <w:pStyle w:val="ListParagraph"/>
        <w:numPr>
          <w:ilvl w:val="0"/>
          <w:numId w:val="15"/>
        </w:numPr>
        <w:ind w:left="720"/>
        <w:rPr>
          <w:rFonts w:ascii="Arial" w:hAnsi="Arial" w:cs="Arial"/>
          <w:sz w:val="20"/>
          <w:szCs w:val="20"/>
        </w:rPr>
      </w:pPr>
      <w:r w:rsidRPr="00034250">
        <w:rPr>
          <w:rFonts w:ascii="Arial" w:hAnsi="Arial" w:cs="Arial"/>
          <w:sz w:val="20"/>
          <w:szCs w:val="20"/>
        </w:rPr>
        <w:t>Changed the logic of setting the o</w:t>
      </w:r>
      <w:r w:rsidRPr="00034250" w:rsidR="0020087F">
        <w:rPr>
          <w:rFonts w:ascii="Arial" w:hAnsi="Arial" w:cs="Arial"/>
          <w:sz w:val="20"/>
          <w:szCs w:val="20"/>
        </w:rPr>
        <w:t xml:space="preserve">verride threshold values for </w:t>
      </w:r>
      <w:r w:rsidRPr="00034250" w:rsidR="002E55E7">
        <w:rPr>
          <w:rFonts w:ascii="Arial" w:hAnsi="Arial" w:cs="Arial"/>
          <w:sz w:val="20"/>
          <w:szCs w:val="20"/>
        </w:rPr>
        <w:t>Free Space</w:t>
      </w:r>
      <w:r w:rsidRPr="00034250" w:rsidR="00FC316D">
        <w:rPr>
          <w:rFonts w:ascii="Arial" w:hAnsi="Arial" w:cs="Arial"/>
          <w:sz w:val="20"/>
          <w:szCs w:val="20"/>
        </w:rPr>
        <w:t xml:space="preserve"> (MB and %)</w:t>
      </w:r>
      <w:r w:rsidRPr="00034250" w:rsidR="002E55E7">
        <w:rPr>
          <w:rFonts w:ascii="Arial" w:hAnsi="Arial" w:cs="Arial"/>
          <w:sz w:val="20"/>
          <w:szCs w:val="20"/>
        </w:rPr>
        <w:t xml:space="preserve"> monitors</w:t>
      </w:r>
      <w:r w:rsidRPr="00034250" w:rsidR="0020087F">
        <w:rPr>
          <w:rFonts w:ascii="Arial" w:hAnsi="Arial" w:cs="Arial"/>
          <w:sz w:val="20"/>
          <w:szCs w:val="20"/>
        </w:rPr>
        <w:t xml:space="preserve">: </w:t>
      </w:r>
      <w:r w:rsidRPr="00034250" w:rsidR="00F757EE">
        <w:rPr>
          <w:rFonts w:ascii="Arial" w:hAnsi="Arial" w:cs="Arial"/>
          <w:sz w:val="20"/>
          <w:szCs w:val="20"/>
        </w:rPr>
        <w:t xml:space="preserve">a </w:t>
      </w:r>
      <w:r w:rsidRPr="00034250" w:rsidR="0020087F">
        <w:rPr>
          <w:rFonts w:ascii="Arial" w:hAnsi="Arial" w:cs="Arial"/>
          <w:sz w:val="20"/>
          <w:szCs w:val="20"/>
        </w:rPr>
        <w:t>user can set</w:t>
      </w:r>
      <w:r w:rsidRPr="00034250">
        <w:rPr>
          <w:rFonts w:ascii="Arial" w:hAnsi="Arial" w:cs="Arial"/>
          <w:sz w:val="20"/>
          <w:szCs w:val="20"/>
        </w:rPr>
        <w:t xml:space="preserve"> the</w:t>
      </w:r>
      <w:r w:rsidRPr="00034250" w:rsidR="0020087F">
        <w:rPr>
          <w:rFonts w:ascii="Arial" w:hAnsi="Arial" w:cs="Arial"/>
          <w:sz w:val="20"/>
          <w:szCs w:val="20"/>
        </w:rPr>
        <w:t xml:space="preserve"> threshold values for Error state even within Warning state default thresholds. At that, </w:t>
      </w:r>
      <w:r w:rsidRPr="00034250" w:rsidR="00353235">
        <w:rPr>
          <w:rFonts w:ascii="Arial" w:hAnsi="Arial" w:cs="Arial"/>
          <w:sz w:val="20"/>
          <w:szCs w:val="20"/>
        </w:rPr>
        <w:t xml:space="preserve">the </w:t>
      </w:r>
      <w:r w:rsidRPr="00034250">
        <w:rPr>
          <w:rFonts w:ascii="Arial" w:hAnsi="Arial" w:cs="Arial"/>
          <w:sz w:val="20"/>
          <w:szCs w:val="20"/>
        </w:rPr>
        <w:t xml:space="preserve">Error state will </w:t>
      </w:r>
      <w:r w:rsidRPr="00034250" w:rsidR="00663147">
        <w:rPr>
          <w:rFonts w:ascii="Arial" w:hAnsi="Arial" w:cs="Arial"/>
          <w:sz w:val="20"/>
          <w:szCs w:val="20"/>
        </w:rPr>
        <w:t>supersede</w:t>
      </w:r>
      <w:r w:rsidRPr="00034250">
        <w:rPr>
          <w:rFonts w:ascii="Arial" w:hAnsi="Arial" w:cs="Arial"/>
          <w:sz w:val="20"/>
          <w:szCs w:val="20"/>
        </w:rPr>
        <w:t xml:space="preserve"> </w:t>
      </w:r>
      <w:r w:rsidRPr="00034250" w:rsidR="00353235">
        <w:rPr>
          <w:rFonts w:ascii="Arial" w:hAnsi="Arial" w:cs="Arial"/>
          <w:sz w:val="20"/>
          <w:szCs w:val="20"/>
        </w:rPr>
        <w:t xml:space="preserve">the </w:t>
      </w:r>
      <w:r w:rsidRPr="00034250">
        <w:rPr>
          <w:rFonts w:ascii="Arial" w:hAnsi="Arial" w:cs="Arial"/>
          <w:sz w:val="20"/>
          <w:szCs w:val="20"/>
        </w:rPr>
        <w:t>Warning state according to the set values</w:t>
      </w:r>
      <w:r w:rsidRPr="00034250" w:rsidR="0020087F">
        <w:rPr>
          <w:rFonts w:ascii="Arial" w:hAnsi="Arial" w:cs="Arial"/>
          <w:sz w:val="20"/>
          <w:szCs w:val="20"/>
        </w:rPr>
        <w:t>.</w:t>
      </w:r>
    </w:p>
    <w:p w:rsidRPr="00034250" w:rsidR="002E55E7" w:rsidP="008D19F0" w:rsidRDefault="00F7447D" w14:paraId="3F334639" w14:textId="0FC20B53">
      <w:pPr>
        <w:pStyle w:val="ListParagraph"/>
        <w:numPr>
          <w:ilvl w:val="0"/>
          <w:numId w:val="15"/>
        </w:numPr>
        <w:ind w:left="720"/>
        <w:rPr>
          <w:rFonts w:ascii="Arial" w:hAnsi="Arial" w:cs="Arial"/>
          <w:sz w:val="20"/>
          <w:szCs w:val="20"/>
        </w:rPr>
      </w:pPr>
      <w:r w:rsidRPr="00034250">
        <w:rPr>
          <w:rFonts w:ascii="Arial" w:hAnsi="Arial" w:cs="Arial"/>
          <w:sz w:val="20"/>
          <w:szCs w:val="20"/>
        </w:rPr>
        <w:t xml:space="preserve">Fixed localization issue with </w:t>
      </w:r>
      <w:r w:rsidRPr="00034250" w:rsidR="00B84C64">
        <w:rPr>
          <w:rFonts w:ascii="Arial" w:hAnsi="Arial" w:cs="Arial"/>
          <w:sz w:val="20"/>
          <w:szCs w:val="20"/>
        </w:rPr>
        <w:t>r</w:t>
      </w:r>
      <w:r w:rsidRPr="00034250">
        <w:rPr>
          <w:rFonts w:ascii="Arial" w:hAnsi="Arial" w:cs="Arial"/>
          <w:sz w:val="20"/>
          <w:szCs w:val="20"/>
        </w:rPr>
        <w:t xml:space="preserve">oot </w:t>
      </w:r>
      <w:r w:rsidRPr="00034250" w:rsidR="00B84C64">
        <w:rPr>
          <w:rFonts w:ascii="Arial" w:hAnsi="Arial" w:cs="Arial"/>
          <w:sz w:val="20"/>
          <w:szCs w:val="20"/>
        </w:rPr>
        <w:t>r</w:t>
      </w:r>
      <w:r w:rsidRPr="00034250">
        <w:rPr>
          <w:rFonts w:ascii="Arial" w:hAnsi="Arial" w:cs="Arial"/>
          <w:sz w:val="20"/>
          <w:szCs w:val="20"/>
        </w:rPr>
        <w:t>eport folder in the Report Library.</w:t>
      </w:r>
    </w:p>
    <w:p w:rsidRPr="00034250" w:rsidR="00085347" w:rsidP="008D19F0" w:rsidRDefault="00085347" w14:paraId="717512A6" w14:textId="0F539C08">
      <w:pPr>
        <w:pStyle w:val="ListParagraph"/>
        <w:numPr>
          <w:ilvl w:val="0"/>
          <w:numId w:val="15"/>
        </w:numPr>
        <w:ind w:left="720"/>
        <w:rPr>
          <w:rFonts w:ascii="Arial" w:hAnsi="Arial" w:cs="Arial"/>
          <w:sz w:val="20"/>
          <w:szCs w:val="20"/>
        </w:rPr>
      </w:pPr>
      <w:r w:rsidRPr="00034250">
        <w:rPr>
          <w:rFonts w:ascii="Arial" w:hAnsi="Arial" w:cs="Arial"/>
          <w:sz w:val="20"/>
          <w:szCs w:val="20"/>
        </w:rPr>
        <w:t>Fixed bug: Windows Server 2016 Computer discovery was causing repeated log events (EventID: 10000) due to</w:t>
      </w:r>
      <w:r w:rsidRPr="00034250" w:rsidR="00766314">
        <w:rPr>
          <w:rFonts w:ascii="Arial" w:hAnsi="Arial" w:cs="Arial"/>
          <w:sz w:val="20"/>
          <w:szCs w:val="20"/>
        </w:rPr>
        <w:t xml:space="preserve"> the</w:t>
      </w:r>
      <w:r w:rsidRPr="00034250">
        <w:rPr>
          <w:rFonts w:ascii="Arial" w:hAnsi="Arial" w:cs="Arial"/>
          <w:sz w:val="20"/>
          <w:szCs w:val="20"/>
        </w:rPr>
        <w:t xml:space="preserve"> </w:t>
      </w:r>
      <w:r w:rsidRPr="00034250">
        <w:rPr>
          <w:rFonts w:ascii="Arial" w:hAnsi="Arial" w:cs="Arial"/>
          <w:noProof/>
          <w:sz w:val="20"/>
          <w:szCs w:val="20"/>
        </w:rPr>
        <w:t>improper</w:t>
      </w:r>
      <w:r w:rsidRPr="00034250">
        <w:rPr>
          <w:rFonts w:ascii="Arial" w:hAnsi="Arial" w:cs="Arial"/>
          <w:sz w:val="20"/>
          <w:szCs w:val="20"/>
        </w:rPr>
        <w:t xml:space="preserve"> discovery of </w:t>
      </w:r>
      <w:r w:rsidRPr="00862E85">
        <w:rPr>
          <w:rFonts w:ascii="Arial" w:hAnsi="Arial" w:cs="Arial"/>
          <w:noProof/>
          <w:sz w:val="20"/>
          <w:szCs w:val="20"/>
        </w:rPr>
        <w:t>non</w:t>
      </w:r>
      <w:r w:rsidRPr="00034250">
        <w:rPr>
          <w:rFonts w:ascii="Arial" w:hAnsi="Arial" w:cs="Arial"/>
          <w:sz w:val="20"/>
          <w:szCs w:val="20"/>
        </w:rPr>
        <w:t>-2016 Windows Server computers.</w:t>
      </w:r>
    </w:p>
    <w:p w:rsidRPr="00034250" w:rsidR="002563FA" w:rsidP="008D19F0" w:rsidRDefault="007D06CC" w14:paraId="4A80E100" w14:textId="16E8951A">
      <w:pPr>
        <w:pStyle w:val="ListParagraph"/>
        <w:numPr>
          <w:ilvl w:val="0"/>
          <w:numId w:val="15"/>
        </w:numPr>
        <w:ind w:left="720"/>
        <w:rPr>
          <w:rFonts w:ascii="Arial" w:hAnsi="Arial" w:cs="Arial"/>
          <w:sz w:val="20"/>
          <w:szCs w:val="20"/>
        </w:rPr>
      </w:pPr>
      <w:r w:rsidRPr="00034250">
        <w:rPr>
          <w:rFonts w:ascii="Arial" w:hAnsi="Arial" w:cs="Arial"/>
          <w:sz w:val="20"/>
          <w:szCs w:val="20"/>
        </w:rPr>
        <w:t>Fixed bug: [Nano Server] Cluster Seed Name discovery was causing repeated log events (EventID: 10000) due to</w:t>
      </w:r>
      <w:r w:rsidRPr="00034250" w:rsidR="00766314">
        <w:rPr>
          <w:rFonts w:ascii="Arial" w:hAnsi="Arial" w:cs="Arial"/>
          <w:sz w:val="20"/>
          <w:szCs w:val="20"/>
        </w:rPr>
        <w:t xml:space="preserve"> the</w:t>
      </w:r>
      <w:r w:rsidRPr="00034250">
        <w:rPr>
          <w:rFonts w:ascii="Arial" w:hAnsi="Arial" w:cs="Arial"/>
          <w:sz w:val="20"/>
          <w:szCs w:val="20"/>
        </w:rPr>
        <w:t xml:space="preserve"> </w:t>
      </w:r>
      <w:r w:rsidRPr="00034250">
        <w:rPr>
          <w:rFonts w:ascii="Arial" w:hAnsi="Arial" w:cs="Arial"/>
          <w:noProof/>
          <w:sz w:val="20"/>
          <w:szCs w:val="20"/>
        </w:rPr>
        <w:t>improper</w:t>
      </w:r>
      <w:r w:rsidRPr="00034250">
        <w:rPr>
          <w:rFonts w:ascii="Arial" w:hAnsi="Arial" w:cs="Arial"/>
          <w:sz w:val="20"/>
          <w:szCs w:val="20"/>
        </w:rPr>
        <w:t xml:space="preserve"> discovery of non-Nano objects.</w:t>
      </w:r>
    </w:p>
    <w:p w:rsidRPr="00034250" w:rsidR="005B438E" w:rsidP="008D19F0" w:rsidRDefault="005B438E" w14:paraId="48624884" w14:textId="463C20C2">
      <w:pPr>
        <w:pStyle w:val="ListParagraph"/>
        <w:numPr>
          <w:ilvl w:val="0"/>
          <w:numId w:val="15"/>
        </w:numPr>
        <w:ind w:left="720"/>
        <w:rPr>
          <w:rFonts w:ascii="Arial" w:hAnsi="Arial" w:cs="Arial"/>
          <w:sz w:val="20"/>
          <w:szCs w:val="20"/>
        </w:rPr>
      </w:pPr>
      <w:r w:rsidRPr="00034250">
        <w:rPr>
          <w:rFonts w:ascii="Arial" w:hAnsi="Arial" w:cs="Arial"/>
          <w:sz w:val="20"/>
          <w:szCs w:val="20"/>
        </w:rPr>
        <w:t>Due to incompatibility issues in monitoring logic, several Cluster Shared Volumes MP bugs remained in version 10.0.3.0. These are now fixed in the current version (see the complete list of bugs below). To provide compatibility with the previous MP versions, all monitoring logic (structure of classes’ discovery) was reverted to the one present in version 10.0.1.0.</w:t>
      </w:r>
    </w:p>
    <w:p w:rsidRPr="00034250" w:rsidR="005B438E" w:rsidP="008D19F0" w:rsidRDefault="005B438E" w14:paraId="7D84C8BD" w14:textId="77777777">
      <w:pPr>
        <w:pStyle w:val="ListParagraph"/>
        <w:numPr>
          <w:ilvl w:val="1"/>
          <w:numId w:val="12"/>
        </w:numPr>
        <w:rPr>
          <w:rFonts w:ascii="Arial" w:hAnsi="Arial" w:cs="Arial"/>
          <w:sz w:val="20"/>
          <w:szCs w:val="20"/>
        </w:rPr>
      </w:pPr>
      <w:r w:rsidRPr="00034250">
        <w:rPr>
          <w:rFonts w:ascii="Arial" w:hAnsi="Arial" w:cs="Arial"/>
          <w:sz w:val="20"/>
          <w:szCs w:val="20"/>
        </w:rPr>
        <w:t>Fixed bug: disk free space monitoring issue on Quorum disks in failover clusters; the monitor was displayed as healthy, but actually it did not work and no performance data was collected.</w:t>
      </w:r>
    </w:p>
    <w:p w:rsidRPr="00034250" w:rsidR="005B438E" w:rsidP="008D19F0" w:rsidRDefault="005B438E" w14:paraId="6A16043A" w14:textId="27AF394E">
      <w:pPr>
        <w:pStyle w:val="ListParagraph"/>
        <w:numPr>
          <w:ilvl w:val="1"/>
          <w:numId w:val="12"/>
        </w:numPr>
        <w:rPr>
          <w:rFonts w:ascii="Arial" w:hAnsi="Arial" w:cs="Arial"/>
          <w:sz w:val="20"/>
          <w:szCs w:val="20"/>
        </w:rPr>
      </w:pPr>
      <w:r w:rsidRPr="00034250">
        <w:rPr>
          <w:rFonts w:ascii="Arial" w:hAnsi="Arial" w:cs="Arial"/>
          <w:sz w:val="20"/>
          <w:szCs w:val="20"/>
        </w:rPr>
        <w:t>Fixed bug: logical disk discovery did not discover logical disk on</w:t>
      </w:r>
      <w:r w:rsidRPr="00034250" w:rsidR="00766314">
        <w:rPr>
          <w:rFonts w:ascii="Arial" w:hAnsi="Arial" w:cs="Arial"/>
          <w:sz w:val="20"/>
          <w:szCs w:val="20"/>
        </w:rPr>
        <w:t xml:space="preserve"> a</w:t>
      </w:r>
      <w:r w:rsidRPr="00034250">
        <w:rPr>
          <w:rFonts w:ascii="Arial" w:hAnsi="Arial" w:cs="Arial"/>
          <w:sz w:val="20"/>
          <w:szCs w:val="20"/>
        </w:rPr>
        <w:t xml:space="preserve"> </w:t>
      </w:r>
      <w:r w:rsidRPr="00034250">
        <w:rPr>
          <w:rFonts w:ascii="Arial" w:hAnsi="Arial" w:cs="Arial"/>
          <w:noProof/>
          <w:sz w:val="20"/>
          <w:szCs w:val="20"/>
        </w:rPr>
        <w:t>non-clustered</w:t>
      </w:r>
      <w:r w:rsidRPr="00034250">
        <w:rPr>
          <w:rFonts w:ascii="Arial" w:hAnsi="Arial" w:cs="Arial"/>
          <w:sz w:val="20"/>
          <w:szCs w:val="20"/>
        </w:rPr>
        <w:t xml:space="preserve"> server with Failover Cluster Feature enabled.</w:t>
      </w:r>
    </w:p>
    <w:p w:rsidRPr="00034250" w:rsidR="005B438E" w:rsidP="008D19F0" w:rsidRDefault="005B438E" w14:paraId="69AD11CA" w14:textId="0F6C377C">
      <w:pPr>
        <w:pStyle w:val="ListParagraph"/>
        <w:numPr>
          <w:ilvl w:val="1"/>
          <w:numId w:val="12"/>
        </w:numPr>
        <w:rPr>
          <w:rFonts w:ascii="Arial" w:hAnsi="Arial" w:cs="Arial"/>
          <w:sz w:val="20"/>
          <w:szCs w:val="20"/>
        </w:rPr>
      </w:pPr>
      <w:r w:rsidRPr="00034250">
        <w:rPr>
          <w:rFonts w:ascii="Arial" w:hAnsi="Arial" w:cs="Arial"/>
          <w:sz w:val="20"/>
          <w:szCs w:val="20"/>
        </w:rPr>
        <w:t xml:space="preserve">Fixed bug: </w:t>
      </w:r>
      <w:r w:rsidRPr="00034250" w:rsidR="00AD1B8C">
        <w:rPr>
          <w:rFonts w:ascii="Arial" w:hAnsi="Arial" w:cs="Arial"/>
          <w:sz w:val="20"/>
          <w:szCs w:val="20"/>
        </w:rPr>
        <w:t>Cluster Shared</w:t>
      </w:r>
      <w:r w:rsidRPr="00034250">
        <w:rPr>
          <w:rFonts w:ascii="Arial" w:hAnsi="Arial" w:cs="Arial"/>
          <w:sz w:val="20"/>
          <w:szCs w:val="20"/>
        </w:rPr>
        <w:t xml:space="preserve"> Volumes were being discovered twice - as a </w:t>
      </w:r>
      <w:r w:rsidRPr="00034250" w:rsidR="00AD1B8C">
        <w:rPr>
          <w:rFonts w:ascii="Arial" w:hAnsi="Arial" w:cs="Arial"/>
          <w:sz w:val="20"/>
          <w:szCs w:val="20"/>
        </w:rPr>
        <w:t>Cluster Shared</w:t>
      </w:r>
      <w:r w:rsidRPr="00034250">
        <w:rPr>
          <w:rFonts w:ascii="Arial" w:hAnsi="Arial" w:cs="Arial"/>
          <w:sz w:val="20"/>
          <w:szCs w:val="20"/>
        </w:rPr>
        <w:t xml:space="preserve"> Volume and as a logical disk; now they are discovered as </w:t>
      </w:r>
      <w:r w:rsidRPr="00034250" w:rsidR="00AD1B8C">
        <w:rPr>
          <w:rFonts w:ascii="Arial" w:hAnsi="Arial" w:cs="Arial"/>
          <w:sz w:val="20"/>
          <w:szCs w:val="20"/>
        </w:rPr>
        <w:t>Cluster Shared</w:t>
      </w:r>
      <w:r w:rsidRPr="00034250">
        <w:rPr>
          <w:rFonts w:ascii="Arial" w:hAnsi="Arial" w:cs="Arial"/>
          <w:sz w:val="20"/>
          <w:szCs w:val="20"/>
        </w:rPr>
        <w:t xml:space="preserve"> Volumes only.</w:t>
      </w:r>
    </w:p>
    <w:p w:rsidRPr="00034250" w:rsidR="005B438E" w:rsidP="008D19F0" w:rsidRDefault="005B438E" w14:paraId="2F9061BA" w14:textId="77777777">
      <w:pPr>
        <w:pStyle w:val="ListParagraph"/>
        <w:numPr>
          <w:ilvl w:val="1"/>
          <w:numId w:val="12"/>
        </w:numPr>
        <w:rPr>
          <w:rFonts w:ascii="Arial" w:hAnsi="Arial" w:cs="Arial"/>
          <w:sz w:val="20"/>
          <w:szCs w:val="20"/>
        </w:rPr>
      </w:pPr>
      <w:r w:rsidRPr="00034250">
        <w:rPr>
          <w:rFonts w:ascii="Arial" w:hAnsi="Arial" w:cs="Arial"/>
          <w:sz w:val="20"/>
          <w:szCs w:val="20"/>
        </w:rPr>
        <w:t xml:space="preserve">Fixed bug (partially): mount points were being discovered twice for cluster disks mounted to a folder - as a cluster disk and as a logical disk. See </w:t>
      </w:r>
      <w:hyperlink w:history="1" w:anchor="MontPoint">
        <w:r w:rsidRPr="00034250">
          <w:rPr>
            <w:rStyle w:val="Hyperlink"/>
            <w:rFonts w:ascii="Arial" w:hAnsi="Arial" w:cs="Arial"/>
            <w:szCs w:val="20"/>
          </w:rPr>
          <w:t>Troubleshooting and Known Issues</w:t>
        </w:r>
      </w:hyperlink>
      <w:r w:rsidRPr="00034250">
        <w:rPr>
          <w:rFonts w:ascii="Arial" w:hAnsi="Arial" w:cs="Arial"/>
          <w:sz w:val="20"/>
          <w:szCs w:val="20"/>
        </w:rPr>
        <w:t xml:space="preserve"> section for details.</w:t>
      </w:r>
      <w:r w:rsidRPr="00034250" w:rsidDel="004B03EC">
        <w:rPr>
          <w:rFonts w:ascii="Arial" w:hAnsi="Arial" w:cs="Arial"/>
          <w:sz w:val="20"/>
          <w:szCs w:val="20"/>
        </w:rPr>
        <w:t xml:space="preserve"> </w:t>
      </w:r>
    </w:p>
    <w:p w:rsidRPr="00034250" w:rsidR="005B438E" w:rsidP="008D19F0" w:rsidRDefault="005B438E" w14:paraId="5101F343" w14:textId="77777777">
      <w:pPr>
        <w:pStyle w:val="ListParagraph"/>
        <w:numPr>
          <w:ilvl w:val="1"/>
          <w:numId w:val="12"/>
        </w:numPr>
        <w:rPr>
          <w:rFonts w:ascii="Arial" w:hAnsi="Arial" w:cs="Arial"/>
          <w:sz w:val="20"/>
          <w:szCs w:val="20"/>
        </w:rPr>
      </w:pPr>
      <w:r w:rsidRPr="00034250">
        <w:rPr>
          <w:rFonts w:ascii="Arial" w:hAnsi="Arial" w:cs="Arial"/>
          <w:sz w:val="20"/>
          <w:szCs w:val="20"/>
        </w:rPr>
        <w:t xml:space="preserve">Fixed bug: Cluster Shared Volume objects were being discovered incorrectly when they had more than one partition (applied to discovery and monitoring): only one partition was discovered, while the monitoring data was discovered for all partitions available. The key field is changed, and now partitions are discovered correctly; see </w:t>
      </w:r>
      <w:hyperlink w:history="1" w:anchor="CSV">
        <w:r w:rsidRPr="00034250">
          <w:rPr>
            <w:rStyle w:val="Hyperlink"/>
            <w:rFonts w:ascii="Arial" w:hAnsi="Arial" w:cs="Arial"/>
            <w:szCs w:val="20"/>
          </w:rPr>
          <w:t>Troubleshooting and Known Issues</w:t>
        </w:r>
      </w:hyperlink>
      <w:r w:rsidRPr="00034250">
        <w:rPr>
          <w:rFonts w:ascii="Arial" w:hAnsi="Arial" w:cs="Arial"/>
          <w:sz w:val="20"/>
          <w:szCs w:val="20"/>
        </w:rPr>
        <w:t xml:space="preserve"> section for details.</w:t>
      </w:r>
    </w:p>
    <w:p w:rsidRPr="00034250" w:rsidR="002C6B2C" w:rsidP="008D19F0" w:rsidRDefault="002C6B2C" w14:paraId="6F9262A1" w14:textId="6D0713A4">
      <w:pPr>
        <w:pStyle w:val="ListParagraph"/>
        <w:numPr>
          <w:ilvl w:val="1"/>
          <w:numId w:val="12"/>
        </w:numPr>
        <w:rPr>
          <w:rFonts w:ascii="Arial" w:hAnsi="Arial" w:cs="Arial"/>
          <w:sz w:val="20"/>
          <w:szCs w:val="20"/>
        </w:rPr>
      </w:pPr>
      <w:r w:rsidRPr="00034250">
        <w:rPr>
          <w:rFonts w:ascii="Arial" w:hAnsi="Arial" w:cs="Arial"/>
          <w:sz w:val="20"/>
          <w:szCs w:val="20"/>
        </w:rPr>
        <w:t>Fixed bug: Windows Server 2008 Max Concurrent API Monitor did not work on Windows Server 2008 platform. Now, it is supported on Windows Server platforms starting from Windows Server 2008 R2.</w:t>
      </w:r>
    </w:p>
    <w:p w:rsidRPr="00034250" w:rsidR="00DA6B36" w:rsidP="008D19F0" w:rsidRDefault="00DA6B36" w14:paraId="47CAC4AB" w14:textId="39769314">
      <w:pPr>
        <w:pStyle w:val="ListParagraph"/>
        <w:numPr>
          <w:ilvl w:val="1"/>
          <w:numId w:val="12"/>
        </w:numPr>
        <w:rPr>
          <w:rFonts w:ascii="Arial" w:hAnsi="Arial" w:cs="Arial"/>
          <w:sz w:val="20"/>
          <w:szCs w:val="20"/>
        </w:rPr>
      </w:pPr>
      <w:r w:rsidRPr="00034250">
        <w:rPr>
          <w:rFonts w:ascii="Arial" w:hAnsi="Arial" w:cs="Arial"/>
          <w:sz w:val="20"/>
          <w:szCs w:val="20"/>
        </w:rPr>
        <w:t xml:space="preserve">Fixed bug: when network resource name </w:t>
      </w:r>
      <w:r w:rsidRPr="00034250" w:rsidR="008377E6">
        <w:rPr>
          <w:rFonts w:ascii="Arial" w:hAnsi="Arial" w:cs="Arial"/>
          <w:sz w:val="20"/>
          <w:szCs w:val="20"/>
        </w:rPr>
        <w:t>was</w:t>
      </w:r>
      <w:r w:rsidRPr="00034250">
        <w:rPr>
          <w:rFonts w:ascii="Arial" w:hAnsi="Arial" w:cs="Arial"/>
          <w:sz w:val="20"/>
          <w:szCs w:val="20"/>
        </w:rPr>
        <w:t xml:space="preserve"> changed in Failover Cluster Management, the previously discovered virtual computer and its objects </w:t>
      </w:r>
      <w:r w:rsidRPr="00034250" w:rsidR="008377E6">
        <w:rPr>
          <w:rFonts w:ascii="Arial" w:hAnsi="Arial" w:cs="Arial"/>
          <w:sz w:val="20"/>
          <w:szCs w:val="20"/>
        </w:rPr>
        <w:t>were</w:t>
      </w:r>
      <w:r w:rsidRPr="00034250">
        <w:rPr>
          <w:rFonts w:ascii="Arial" w:hAnsi="Arial" w:cs="Arial"/>
          <w:sz w:val="20"/>
          <w:szCs w:val="20"/>
        </w:rPr>
        <w:t xml:space="preserve"> displayed for a short time</w:t>
      </w:r>
      <w:r w:rsidRPr="00034250" w:rsidR="002C78BC">
        <w:rPr>
          <w:rFonts w:ascii="Arial" w:hAnsi="Arial" w:cs="Arial"/>
          <w:sz w:val="20"/>
          <w:szCs w:val="20"/>
        </w:rPr>
        <w:t>,</w:t>
      </w:r>
      <w:r w:rsidRPr="00034250">
        <w:rPr>
          <w:rFonts w:ascii="Arial" w:hAnsi="Arial" w:cs="Arial"/>
          <w:sz w:val="20"/>
          <w:szCs w:val="20"/>
        </w:rPr>
        <w:t xml:space="preserve"> </w:t>
      </w:r>
      <w:r w:rsidRPr="00034250" w:rsidR="008377E6">
        <w:rPr>
          <w:rFonts w:ascii="Arial" w:hAnsi="Arial" w:cs="Arial"/>
          <w:sz w:val="20"/>
          <w:szCs w:val="20"/>
        </w:rPr>
        <w:t>while</w:t>
      </w:r>
      <w:r w:rsidRPr="00034250">
        <w:rPr>
          <w:rFonts w:ascii="Arial" w:hAnsi="Arial" w:cs="Arial"/>
          <w:sz w:val="20"/>
          <w:szCs w:val="20"/>
        </w:rPr>
        <w:t xml:space="preserve"> new virtual computer and its objects </w:t>
      </w:r>
      <w:r w:rsidRPr="00034250" w:rsidR="008377E6">
        <w:rPr>
          <w:rFonts w:ascii="Arial" w:hAnsi="Arial" w:cs="Arial"/>
          <w:sz w:val="20"/>
          <w:szCs w:val="20"/>
        </w:rPr>
        <w:t>were</w:t>
      </w:r>
      <w:r w:rsidRPr="00034250">
        <w:rPr>
          <w:rFonts w:ascii="Arial" w:hAnsi="Arial" w:cs="Arial"/>
          <w:sz w:val="20"/>
          <w:szCs w:val="20"/>
        </w:rPr>
        <w:t xml:space="preserve"> already discovered.</w:t>
      </w:r>
      <w:r w:rsidRPr="00034250" w:rsidR="004867BA">
        <w:rPr>
          <w:rFonts w:ascii="Arial" w:hAnsi="Arial" w:cs="Arial"/>
          <w:sz w:val="20"/>
          <w:szCs w:val="20"/>
        </w:rPr>
        <w:t xml:space="preserve"> </w:t>
      </w:r>
    </w:p>
    <w:p w:rsidRPr="00034250" w:rsidR="004867BA" w:rsidP="008D19F0" w:rsidRDefault="004867BA" w14:paraId="0D86341E" w14:textId="6225DFB3">
      <w:pPr>
        <w:pStyle w:val="ListParagraph"/>
        <w:numPr>
          <w:ilvl w:val="1"/>
          <w:numId w:val="12"/>
        </w:numPr>
        <w:rPr>
          <w:rFonts w:ascii="Arial" w:hAnsi="Arial" w:cs="Arial"/>
          <w:sz w:val="20"/>
          <w:szCs w:val="20"/>
        </w:rPr>
      </w:pPr>
      <w:r w:rsidRPr="00034250">
        <w:rPr>
          <w:rFonts w:ascii="Arial" w:hAnsi="Arial" w:cs="Arial"/>
          <w:sz w:val="20"/>
          <w:szCs w:val="20"/>
        </w:rPr>
        <w:t xml:space="preserve">Fixed bug: performance counters for </w:t>
      </w:r>
      <w:r w:rsidRPr="00034250" w:rsidR="00562D22">
        <w:rPr>
          <w:rFonts w:ascii="Arial" w:hAnsi="Arial" w:cs="Arial"/>
          <w:sz w:val="20"/>
          <w:szCs w:val="20"/>
        </w:rPr>
        <w:t xml:space="preserve">physical </w:t>
      </w:r>
      <w:r w:rsidRPr="00034250">
        <w:rPr>
          <w:rFonts w:ascii="Arial" w:hAnsi="Arial" w:cs="Arial"/>
          <w:sz w:val="20"/>
          <w:szCs w:val="20"/>
        </w:rPr>
        <w:t>CPU (</w:t>
      </w:r>
      <w:r w:rsidRPr="00034250" w:rsidR="00562D22">
        <w:rPr>
          <w:rFonts w:ascii="Arial" w:hAnsi="Arial" w:cs="Arial"/>
          <w:sz w:val="20"/>
          <w:szCs w:val="20"/>
        </w:rPr>
        <w:t>sockets</w:t>
      </w:r>
      <w:r w:rsidRPr="00034250">
        <w:rPr>
          <w:rFonts w:ascii="Arial" w:hAnsi="Arial" w:cs="Arial"/>
          <w:sz w:val="20"/>
          <w:szCs w:val="20"/>
        </w:rPr>
        <w:t>) were collected</w:t>
      </w:r>
      <w:r w:rsidRPr="00034250" w:rsidR="00562D22">
        <w:rPr>
          <w:rFonts w:ascii="Arial" w:hAnsi="Arial" w:cs="Arial"/>
          <w:sz w:val="20"/>
          <w:szCs w:val="20"/>
        </w:rPr>
        <w:t xml:space="preserve"> incorrectly (for separate co</w:t>
      </w:r>
      <w:r w:rsidRPr="00034250" w:rsidR="006F474C">
        <w:rPr>
          <w:rFonts w:ascii="Arial" w:hAnsi="Arial" w:cs="Arial"/>
          <w:sz w:val="20"/>
          <w:szCs w:val="20"/>
        </w:rPr>
        <w:t>r</w:t>
      </w:r>
      <w:r w:rsidRPr="00034250" w:rsidR="00562D22">
        <w:rPr>
          <w:rFonts w:ascii="Arial" w:hAnsi="Arial" w:cs="Arial"/>
          <w:sz w:val="20"/>
          <w:szCs w:val="20"/>
        </w:rPr>
        <w:t>es, but not for the physical CPU as a whole)</w:t>
      </w:r>
      <w:r w:rsidRPr="00034250" w:rsidR="00F72578">
        <w:rPr>
          <w:rFonts w:ascii="Arial" w:hAnsi="Arial" w:cs="Arial"/>
          <w:sz w:val="20"/>
          <w:szCs w:val="20"/>
        </w:rPr>
        <w:t>.</w:t>
      </w:r>
    </w:p>
    <w:p w:rsidRPr="00034250" w:rsidR="00EE22A8" w:rsidP="008D19F0" w:rsidRDefault="009D25B5" w14:paraId="69BA936B" w14:textId="1AF53F32">
      <w:pPr>
        <w:pStyle w:val="ListParagraph"/>
        <w:numPr>
          <w:ilvl w:val="1"/>
          <w:numId w:val="12"/>
        </w:numPr>
        <w:rPr>
          <w:rFonts w:ascii="Arial" w:hAnsi="Arial" w:cs="Arial"/>
          <w:sz w:val="20"/>
          <w:szCs w:val="20"/>
        </w:rPr>
      </w:pPr>
      <w:r w:rsidRPr="00034250">
        <w:rPr>
          <w:rFonts w:ascii="Arial" w:hAnsi="Arial" w:cs="Arial"/>
          <w:sz w:val="20"/>
          <w:szCs w:val="20"/>
        </w:rPr>
        <w:t xml:space="preserve">Fixed bug: </w:t>
      </w:r>
      <w:r w:rsidRPr="00034250" w:rsidR="000C79CE">
        <w:rPr>
          <w:rFonts w:ascii="Arial" w:hAnsi="Arial" w:cs="Arial"/>
          <w:sz w:val="20"/>
          <w:szCs w:val="20"/>
        </w:rPr>
        <w:t>Windows Server 2016</w:t>
      </w:r>
      <w:r w:rsidRPr="00034250" w:rsidR="00AA04C8">
        <w:rPr>
          <w:rFonts w:ascii="Arial" w:hAnsi="Arial" w:cs="Arial"/>
          <w:sz w:val="20"/>
          <w:szCs w:val="20"/>
        </w:rPr>
        <w:t xml:space="preserve"> Operating System</w:t>
      </w:r>
      <w:r w:rsidRPr="00034250" w:rsidR="00EE22A8">
        <w:rPr>
          <w:rFonts w:ascii="Arial" w:hAnsi="Arial" w:cs="Arial"/>
          <w:sz w:val="20"/>
          <w:szCs w:val="20"/>
        </w:rPr>
        <w:t xml:space="preserve"> BPA monitor </w:t>
      </w:r>
      <w:r w:rsidRPr="00034250">
        <w:rPr>
          <w:rFonts w:ascii="Arial" w:hAnsi="Arial" w:cs="Arial"/>
          <w:sz w:val="20"/>
          <w:szCs w:val="20"/>
        </w:rPr>
        <w:t>was failing with "</w:t>
      </w:r>
      <w:r w:rsidRPr="00034250" w:rsidR="000C7A5D">
        <w:rPr>
          <w:rFonts w:ascii="Arial" w:hAnsi="Arial" w:cs="Arial"/>
          <w:sz w:val="20"/>
          <w:szCs w:val="20"/>
        </w:rPr>
        <w:t>C</w:t>
      </w:r>
      <w:r w:rsidRPr="00034250">
        <w:rPr>
          <w:rFonts w:ascii="Arial" w:hAnsi="Arial" w:cs="Arial"/>
          <w:sz w:val="20"/>
          <w:szCs w:val="20"/>
        </w:rPr>
        <w:t xml:space="preserve">ommand </w:t>
      </w:r>
      <w:r w:rsidRPr="00034250" w:rsidR="000C7A5D">
        <w:rPr>
          <w:rFonts w:ascii="Arial" w:hAnsi="Arial" w:cs="Arial"/>
          <w:sz w:val="20"/>
          <w:szCs w:val="20"/>
        </w:rPr>
        <w:t>N</w:t>
      </w:r>
      <w:r w:rsidRPr="00034250">
        <w:rPr>
          <w:rFonts w:ascii="Arial" w:hAnsi="Arial" w:cs="Arial"/>
          <w:sz w:val="20"/>
          <w:szCs w:val="20"/>
        </w:rPr>
        <w:t xml:space="preserve">ot </w:t>
      </w:r>
      <w:r w:rsidRPr="00034250" w:rsidR="000C7A5D">
        <w:rPr>
          <w:rFonts w:ascii="Arial" w:hAnsi="Arial" w:cs="Arial"/>
          <w:sz w:val="20"/>
          <w:szCs w:val="20"/>
        </w:rPr>
        <w:t>F</w:t>
      </w:r>
      <w:r w:rsidRPr="00034250">
        <w:rPr>
          <w:rFonts w:ascii="Arial" w:hAnsi="Arial" w:cs="Arial"/>
          <w:sz w:val="20"/>
          <w:szCs w:val="20"/>
        </w:rPr>
        <w:t>ound" exception</w:t>
      </w:r>
      <w:r w:rsidRPr="00034250" w:rsidR="00EE22A8">
        <w:rPr>
          <w:rFonts w:ascii="Arial" w:hAnsi="Arial" w:cs="Arial"/>
          <w:sz w:val="20"/>
          <w:szCs w:val="20"/>
        </w:rPr>
        <w:t>.</w:t>
      </w:r>
      <w:r w:rsidRPr="00034250" w:rsidR="00B40046">
        <w:rPr>
          <w:rFonts w:ascii="Arial" w:hAnsi="Arial" w:cs="Arial"/>
          <w:sz w:val="20"/>
          <w:szCs w:val="20"/>
        </w:rPr>
        <w:t xml:space="preserve"> Also, see </w:t>
      </w:r>
      <w:hyperlink w:history="1" w:anchor="BPA">
        <w:r w:rsidRPr="00034250" w:rsidR="00B40046">
          <w:rPr>
            <w:rStyle w:val="Hyperlink"/>
            <w:rFonts w:ascii="Arial" w:hAnsi="Arial" w:cs="Arial"/>
            <w:szCs w:val="20"/>
          </w:rPr>
          <w:t>Troubleshooting and Known Issues</w:t>
        </w:r>
      </w:hyperlink>
      <w:r w:rsidRPr="00034250" w:rsidR="00B40046">
        <w:rPr>
          <w:rFonts w:ascii="Arial" w:hAnsi="Arial" w:cs="Arial"/>
          <w:sz w:val="20"/>
          <w:szCs w:val="20"/>
        </w:rPr>
        <w:t xml:space="preserve"> section for details on the corresponding task.</w:t>
      </w:r>
    </w:p>
    <w:p w:rsidRPr="00034250" w:rsidR="009D25B5" w:rsidP="008D19F0" w:rsidRDefault="00EE22A8" w14:paraId="7803FD2C" w14:textId="108E9331">
      <w:pPr>
        <w:pStyle w:val="ListParagraph"/>
        <w:numPr>
          <w:ilvl w:val="1"/>
          <w:numId w:val="12"/>
        </w:numPr>
        <w:rPr>
          <w:rFonts w:ascii="Arial" w:hAnsi="Arial" w:cs="Arial"/>
          <w:sz w:val="20"/>
          <w:szCs w:val="20"/>
        </w:rPr>
      </w:pPr>
      <w:r w:rsidRPr="00034250">
        <w:rPr>
          <w:rFonts w:ascii="Arial" w:hAnsi="Arial" w:cs="Arial"/>
          <w:sz w:val="20"/>
          <w:szCs w:val="20"/>
        </w:rPr>
        <w:t>Fixed bug: View Best Practices Analyzer compliance task was failing with exception: “There has been a Best Practice Analyzer error for Model Id”.</w:t>
      </w:r>
    </w:p>
    <w:p w:rsidRPr="00034250" w:rsidR="000D01FD" w:rsidP="008D19F0" w:rsidRDefault="000311AB" w14:paraId="1F6872D6" w14:textId="096C7037">
      <w:pPr>
        <w:pStyle w:val="ListParagraph"/>
        <w:numPr>
          <w:ilvl w:val="1"/>
          <w:numId w:val="12"/>
        </w:numPr>
        <w:rPr>
          <w:rFonts w:ascii="Arial" w:hAnsi="Arial" w:cs="Arial"/>
          <w:sz w:val="20"/>
          <w:szCs w:val="20"/>
        </w:rPr>
      </w:pPr>
      <w:r w:rsidRPr="00034250">
        <w:rPr>
          <w:rFonts w:ascii="Arial" w:hAnsi="Arial" w:cs="Arial"/>
          <w:sz w:val="20"/>
          <w:szCs w:val="20"/>
        </w:rPr>
        <w:t xml:space="preserve">Fixed bug: </w:t>
      </w:r>
      <w:r w:rsidRPr="00034250" w:rsidR="009664D8">
        <w:rPr>
          <w:rFonts w:ascii="Arial" w:hAnsi="Arial" w:cs="Arial"/>
          <w:sz w:val="20"/>
          <w:szCs w:val="20"/>
        </w:rPr>
        <w:t>i</w:t>
      </w:r>
      <w:r w:rsidRPr="00034250">
        <w:rPr>
          <w:rFonts w:ascii="Arial" w:hAnsi="Arial" w:cs="Arial"/>
          <w:sz w:val="20"/>
          <w:szCs w:val="20"/>
        </w:rPr>
        <w:t>n the Operations Console, “Volume Name” field</w:t>
      </w:r>
      <w:r w:rsidRPr="00034250" w:rsidR="00F71B26">
        <w:rPr>
          <w:rFonts w:ascii="Arial" w:hAnsi="Arial" w:cs="Arial"/>
          <w:sz w:val="20"/>
          <w:szCs w:val="20"/>
        </w:rPr>
        <w:t>s</w:t>
      </w:r>
      <w:r w:rsidRPr="00034250">
        <w:rPr>
          <w:rFonts w:ascii="Arial" w:hAnsi="Arial" w:cs="Arial"/>
          <w:sz w:val="20"/>
          <w:szCs w:val="20"/>
        </w:rPr>
        <w:t xml:space="preserve"> </w:t>
      </w:r>
      <w:r w:rsidRPr="00034250" w:rsidR="00DE6195">
        <w:rPr>
          <w:rFonts w:ascii="Arial" w:hAnsi="Arial" w:cs="Arial"/>
          <w:sz w:val="20"/>
          <w:szCs w:val="20"/>
        </w:rPr>
        <w:t>for logical disk</w:t>
      </w:r>
      <w:r w:rsidRPr="00034250" w:rsidR="0093602B">
        <w:rPr>
          <w:rFonts w:ascii="Arial" w:hAnsi="Arial" w:cs="Arial"/>
          <w:sz w:val="20"/>
          <w:szCs w:val="20"/>
        </w:rPr>
        <w:t>s, mount points,</w:t>
      </w:r>
      <w:r w:rsidRPr="00034250" w:rsidR="00DE6195">
        <w:rPr>
          <w:rFonts w:ascii="Arial" w:hAnsi="Arial" w:cs="Arial"/>
          <w:sz w:val="20"/>
          <w:szCs w:val="20"/>
        </w:rPr>
        <w:t xml:space="preserve"> </w:t>
      </w:r>
      <w:r w:rsidRPr="00034250" w:rsidR="0093602B">
        <w:rPr>
          <w:rFonts w:ascii="Arial" w:hAnsi="Arial" w:cs="Arial"/>
          <w:sz w:val="20"/>
          <w:szCs w:val="20"/>
        </w:rPr>
        <w:t>or</w:t>
      </w:r>
      <w:r w:rsidRPr="00034250" w:rsidR="00F71B26">
        <w:rPr>
          <w:rFonts w:ascii="Arial" w:hAnsi="Arial" w:cs="Arial"/>
          <w:sz w:val="20"/>
          <w:szCs w:val="20"/>
        </w:rPr>
        <w:t xml:space="preserve"> Cluster Shared Volume</w:t>
      </w:r>
      <w:r w:rsidRPr="00034250" w:rsidR="0093602B">
        <w:rPr>
          <w:rFonts w:ascii="Arial" w:hAnsi="Arial" w:cs="Arial"/>
          <w:sz w:val="20"/>
          <w:szCs w:val="20"/>
        </w:rPr>
        <w:t>s</w:t>
      </w:r>
      <w:r w:rsidRPr="00034250" w:rsidR="00F71B26">
        <w:rPr>
          <w:rFonts w:ascii="Arial" w:hAnsi="Arial" w:cs="Arial"/>
          <w:sz w:val="20"/>
          <w:szCs w:val="20"/>
        </w:rPr>
        <w:t xml:space="preserve"> </w:t>
      </w:r>
      <w:r w:rsidRPr="00034250">
        <w:rPr>
          <w:rFonts w:ascii="Arial" w:hAnsi="Arial" w:cs="Arial"/>
          <w:sz w:val="20"/>
          <w:szCs w:val="20"/>
        </w:rPr>
        <w:t>w</w:t>
      </w:r>
      <w:r w:rsidRPr="00034250" w:rsidR="00F71B26">
        <w:rPr>
          <w:rFonts w:ascii="Arial" w:hAnsi="Arial" w:cs="Arial"/>
          <w:sz w:val="20"/>
          <w:szCs w:val="20"/>
        </w:rPr>
        <w:t>ere</w:t>
      </w:r>
      <w:r w:rsidRPr="00034250">
        <w:rPr>
          <w:rFonts w:ascii="Arial" w:hAnsi="Arial" w:cs="Arial"/>
          <w:sz w:val="20"/>
          <w:szCs w:val="20"/>
        </w:rPr>
        <w:t xml:space="preserve"> empty</w:t>
      </w:r>
      <w:r w:rsidRPr="00034250" w:rsidR="00F91B07">
        <w:rPr>
          <w:rFonts w:ascii="Arial" w:hAnsi="Arial" w:cs="Arial"/>
          <w:sz w:val="20"/>
          <w:szCs w:val="20"/>
        </w:rPr>
        <w:t xml:space="preserve"> in </w:t>
      </w:r>
      <w:r w:rsidRPr="00034250">
        <w:rPr>
          <w:rFonts w:ascii="Arial" w:hAnsi="Arial" w:cs="Arial"/>
          <w:sz w:val="20"/>
          <w:szCs w:val="20"/>
        </w:rPr>
        <w:t>“Detail View”</w:t>
      </w:r>
      <w:r w:rsidRPr="00034250" w:rsidR="00DE6195">
        <w:rPr>
          <w:rFonts w:ascii="Arial" w:hAnsi="Arial" w:cs="Arial"/>
          <w:sz w:val="20"/>
          <w:szCs w:val="20"/>
        </w:rPr>
        <w:t xml:space="preserve">, while </w:t>
      </w:r>
      <w:r w:rsidRPr="00034250" w:rsidR="00F71B26">
        <w:rPr>
          <w:rFonts w:ascii="Arial" w:hAnsi="Arial" w:cs="Arial"/>
          <w:sz w:val="20"/>
          <w:szCs w:val="20"/>
        </w:rPr>
        <w:t xml:space="preserve">the </w:t>
      </w:r>
      <w:r w:rsidRPr="00034250" w:rsidR="00BE2811">
        <w:rPr>
          <w:rFonts w:ascii="Arial" w:hAnsi="Arial" w:cs="Arial"/>
          <w:sz w:val="20"/>
          <w:szCs w:val="20"/>
        </w:rPr>
        <w:t xml:space="preserve">corresponding </w:t>
      </w:r>
      <w:r w:rsidRPr="00034250" w:rsidR="00F71B26">
        <w:rPr>
          <w:rFonts w:ascii="Arial" w:hAnsi="Arial" w:cs="Arial"/>
          <w:sz w:val="20"/>
          <w:szCs w:val="20"/>
        </w:rPr>
        <w:t>data</w:t>
      </w:r>
      <w:r w:rsidRPr="00034250" w:rsidR="00DE6195">
        <w:rPr>
          <w:rFonts w:ascii="Arial" w:hAnsi="Arial" w:cs="Arial"/>
          <w:sz w:val="20"/>
          <w:szCs w:val="20"/>
        </w:rPr>
        <w:t xml:space="preserve"> was </w:t>
      </w:r>
      <w:r w:rsidRPr="00034250" w:rsidR="00F71B26">
        <w:rPr>
          <w:rFonts w:ascii="Arial" w:hAnsi="Arial" w:cs="Arial"/>
          <w:sz w:val="20"/>
          <w:szCs w:val="20"/>
        </w:rPr>
        <w:t xml:space="preserve">entered </w:t>
      </w:r>
      <w:r w:rsidRPr="00034250" w:rsidR="00DE6195">
        <w:rPr>
          <w:rFonts w:ascii="Arial" w:hAnsi="Arial" w:cs="Arial"/>
          <w:sz w:val="20"/>
          <w:szCs w:val="20"/>
        </w:rPr>
        <w:t>correctly.</w:t>
      </w:r>
    </w:p>
    <w:p w:rsidRPr="00034250" w:rsidR="000D01FD" w:rsidP="008D19F0" w:rsidRDefault="000D01FD" w14:paraId="39540E8E" w14:textId="201997F1">
      <w:pPr>
        <w:pStyle w:val="ListParagraph"/>
        <w:numPr>
          <w:ilvl w:val="1"/>
          <w:numId w:val="12"/>
        </w:numPr>
        <w:rPr>
          <w:rFonts w:ascii="Arial" w:hAnsi="Arial" w:cs="Arial"/>
          <w:sz w:val="20"/>
          <w:szCs w:val="20"/>
        </w:rPr>
      </w:pPr>
      <w:r w:rsidRPr="00034250">
        <w:rPr>
          <w:rFonts w:ascii="Arial" w:hAnsi="Arial" w:cs="Arial"/>
          <w:sz w:val="20"/>
          <w:szCs w:val="20"/>
        </w:rPr>
        <w:t xml:space="preserve">Fixed bug: Logical Disk Fragmentation Level monitor was not working; it never changed </w:t>
      </w:r>
      <w:r w:rsidRPr="00034250" w:rsidR="006C2F39">
        <w:rPr>
          <w:rFonts w:ascii="Arial" w:hAnsi="Arial" w:cs="Arial"/>
          <w:sz w:val="20"/>
          <w:szCs w:val="20"/>
        </w:rPr>
        <w:t>its</w:t>
      </w:r>
      <w:r w:rsidRPr="00034250">
        <w:rPr>
          <w:rFonts w:ascii="Arial" w:hAnsi="Arial" w:cs="Arial"/>
          <w:sz w:val="20"/>
          <w:szCs w:val="20"/>
        </w:rPr>
        <w:t xml:space="preserve"> state from “Healthy”.</w:t>
      </w:r>
    </w:p>
    <w:p w:rsidRPr="00034250" w:rsidR="00A05CC5" w:rsidP="008D19F0" w:rsidRDefault="000D01FD" w14:paraId="32D8F30C" w14:textId="7CABA7F0">
      <w:pPr>
        <w:pStyle w:val="ListParagraph"/>
        <w:numPr>
          <w:ilvl w:val="1"/>
          <w:numId w:val="12"/>
        </w:numPr>
        <w:rPr>
          <w:rFonts w:ascii="Arial" w:hAnsi="Arial" w:cs="Arial"/>
          <w:sz w:val="20"/>
          <w:szCs w:val="20"/>
        </w:rPr>
      </w:pPr>
      <w:r w:rsidRPr="00034250">
        <w:rPr>
          <w:rFonts w:ascii="Arial" w:hAnsi="Arial" w:cs="Arial"/>
          <w:sz w:val="20"/>
          <w:szCs w:val="20"/>
        </w:rPr>
        <w:t>Fixed bug: Logical Disk Defragmentation task was not working on Nano Server.</w:t>
      </w:r>
    </w:p>
    <w:p w:rsidRPr="00034250" w:rsidR="00E72F2F" w:rsidP="008D19F0" w:rsidRDefault="00A05CC5" w14:paraId="762F6DC7" w14:textId="0F6238DA">
      <w:pPr>
        <w:pStyle w:val="ListParagraph"/>
        <w:numPr>
          <w:ilvl w:val="1"/>
          <w:numId w:val="12"/>
        </w:numPr>
        <w:rPr>
          <w:rFonts w:ascii="Arial" w:hAnsi="Arial" w:cs="Arial"/>
          <w:sz w:val="20"/>
          <w:szCs w:val="20"/>
        </w:rPr>
      </w:pPr>
      <w:r w:rsidRPr="00034250">
        <w:rPr>
          <w:rFonts w:ascii="Arial" w:hAnsi="Arial" w:cs="Arial"/>
          <w:sz w:val="20"/>
          <w:szCs w:val="20"/>
        </w:rPr>
        <w:t>Fixed bug: If network resource name contained more than 15 symbols, the last symbols of the name was cut off, which was resulting in cluster disks and Cluster Shared Volume discovery issues.</w:t>
      </w:r>
    </w:p>
    <w:p w:rsidRPr="00034250" w:rsidR="000311AB" w:rsidP="008D19F0" w:rsidRDefault="008557B6" w14:paraId="0DA0109B" w14:textId="6D99D593">
      <w:pPr>
        <w:pStyle w:val="ListParagraph"/>
        <w:numPr>
          <w:ilvl w:val="1"/>
          <w:numId w:val="12"/>
        </w:numPr>
        <w:rPr>
          <w:rFonts w:ascii="Arial" w:hAnsi="Arial" w:cs="Arial"/>
          <w:sz w:val="20"/>
          <w:szCs w:val="20"/>
        </w:rPr>
      </w:pPr>
      <w:r w:rsidRPr="00034250">
        <w:rPr>
          <w:rFonts w:ascii="Arial" w:hAnsi="Arial" w:cs="Arial"/>
          <w:sz w:val="20"/>
          <w:szCs w:val="20"/>
        </w:rPr>
        <w:t>Fixed bug</w:t>
      </w:r>
      <w:r w:rsidRPr="00034250" w:rsidR="00E72F2F">
        <w:rPr>
          <w:rFonts w:ascii="Arial" w:hAnsi="Arial" w:cs="Arial"/>
          <w:sz w:val="20"/>
          <w:szCs w:val="20"/>
        </w:rPr>
        <w:t>: Logical Disk Free Space monitor did not change its state. Now it is fixed and considered as deprecated.</w:t>
      </w:r>
    </w:p>
    <w:p w:rsidRPr="00034250" w:rsidR="00DB5C64" w:rsidP="008D19F0" w:rsidRDefault="00A11B7B" w14:paraId="5173D712" w14:textId="29D8BE89">
      <w:pPr>
        <w:pStyle w:val="ListParagraph"/>
        <w:numPr>
          <w:ilvl w:val="0"/>
          <w:numId w:val="12"/>
        </w:numPr>
        <w:rPr>
          <w:rFonts w:ascii="Arial" w:hAnsi="Arial" w:cs="Arial"/>
          <w:sz w:val="20"/>
          <w:szCs w:val="20"/>
        </w:rPr>
      </w:pPr>
      <w:r w:rsidRPr="00034250">
        <w:rPr>
          <w:rFonts w:ascii="Arial" w:hAnsi="Arial" w:cs="Arial"/>
          <w:sz w:val="20"/>
          <w:szCs w:val="20"/>
        </w:rPr>
        <w:t>The Management Pack was checked for compatibility with the latest versions of Windows Server 2016 and</w:t>
      </w:r>
      <w:r w:rsidRPr="00034250" w:rsidR="0002185E">
        <w:rPr>
          <w:rFonts w:ascii="Arial" w:hAnsi="Arial" w:cs="Arial"/>
          <w:sz w:val="20"/>
          <w:szCs w:val="20"/>
        </w:rPr>
        <w:t xml:space="preserve"> updated to support the latest version of</w:t>
      </w:r>
      <w:r w:rsidRPr="00034250">
        <w:rPr>
          <w:rFonts w:ascii="Arial" w:hAnsi="Arial" w:cs="Arial"/>
          <w:sz w:val="20"/>
          <w:szCs w:val="20"/>
        </w:rPr>
        <w:t xml:space="preserve"> Nano Server</w:t>
      </w:r>
      <w:r w:rsidRPr="00034250" w:rsidR="00194327">
        <w:rPr>
          <w:rFonts w:ascii="Arial" w:hAnsi="Arial" w:cs="Arial"/>
          <w:sz w:val="20"/>
          <w:szCs w:val="20"/>
        </w:rPr>
        <w:t>.</w:t>
      </w:r>
    </w:p>
    <w:p w:rsidRPr="00034250" w:rsidR="00B83AB3" w:rsidP="008D19F0" w:rsidRDefault="00DB5C64" w14:paraId="3807B65F" w14:textId="26C3CC3F">
      <w:pPr>
        <w:pStyle w:val="ListParagraph"/>
        <w:numPr>
          <w:ilvl w:val="0"/>
          <w:numId w:val="12"/>
        </w:numPr>
        <w:rPr>
          <w:rFonts w:ascii="Arial" w:hAnsi="Arial" w:cs="Arial"/>
          <w:sz w:val="20"/>
          <w:szCs w:val="20"/>
        </w:rPr>
      </w:pPr>
      <w:r w:rsidRPr="00034250">
        <w:rPr>
          <w:rFonts w:ascii="Arial" w:hAnsi="Arial" w:cs="Arial"/>
          <w:sz w:val="20"/>
          <w:szCs w:val="20"/>
        </w:rPr>
        <w:t xml:space="preserve">Added new </w:t>
      </w:r>
      <w:r w:rsidRPr="00034250" w:rsidR="001B6FC0">
        <w:rPr>
          <w:rFonts w:ascii="Arial" w:hAnsi="Arial" w:cs="Arial"/>
          <w:sz w:val="20"/>
          <w:szCs w:val="20"/>
        </w:rPr>
        <w:t xml:space="preserve">design for CPU monitoring: physical and logical CPUs are now monitored in </w:t>
      </w:r>
      <w:r w:rsidRPr="00034250" w:rsidR="00766314">
        <w:rPr>
          <w:rFonts w:ascii="Arial" w:hAnsi="Arial" w:cs="Arial"/>
          <w:sz w:val="20"/>
          <w:szCs w:val="20"/>
        </w:rPr>
        <w:t xml:space="preserve">a </w:t>
      </w:r>
      <w:r w:rsidRPr="00034250" w:rsidR="001B6FC0">
        <w:rPr>
          <w:rFonts w:ascii="Arial" w:hAnsi="Arial" w:cs="Arial"/>
          <w:noProof/>
          <w:sz w:val="20"/>
          <w:szCs w:val="20"/>
        </w:rPr>
        <w:t>different way</w:t>
      </w:r>
      <w:r w:rsidRPr="00034250" w:rsidR="001467A8">
        <w:rPr>
          <w:rFonts w:ascii="Arial" w:hAnsi="Arial" w:cs="Arial"/>
          <w:sz w:val="20"/>
          <w:szCs w:val="20"/>
        </w:rPr>
        <w:t>.</w:t>
      </w:r>
    </w:p>
    <w:p w:rsidRPr="00034250" w:rsidR="00B17DBC" w:rsidP="008D19F0" w:rsidRDefault="00B83AB3" w14:paraId="763FD494" w14:textId="77777777">
      <w:pPr>
        <w:pStyle w:val="ListParagraph"/>
        <w:numPr>
          <w:ilvl w:val="0"/>
          <w:numId w:val="12"/>
        </w:numPr>
        <w:rPr>
          <w:rFonts w:ascii="Arial" w:hAnsi="Arial" w:cs="Arial"/>
          <w:sz w:val="20"/>
          <w:szCs w:val="20"/>
        </w:rPr>
      </w:pPr>
      <w:r w:rsidRPr="00034250">
        <w:rPr>
          <w:rFonts w:ascii="Arial" w:hAnsi="Arial" w:cs="Arial"/>
          <w:sz w:val="20"/>
          <w:szCs w:val="20"/>
        </w:rPr>
        <w:t>Updated Knowledge Base articles and display strings.</w:t>
      </w:r>
    </w:p>
    <w:p w:rsidRPr="00034250" w:rsidR="00A30DBD" w:rsidP="008D19F0" w:rsidRDefault="00B17DBC" w14:paraId="502D2E9B" w14:textId="77777777">
      <w:pPr>
        <w:pStyle w:val="ListParagraph"/>
        <w:numPr>
          <w:ilvl w:val="0"/>
          <w:numId w:val="12"/>
        </w:numPr>
        <w:rPr>
          <w:rFonts w:ascii="Arial" w:hAnsi="Arial" w:cs="Arial"/>
          <w:sz w:val="20"/>
          <w:szCs w:val="20"/>
        </w:rPr>
      </w:pPr>
      <w:r w:rsidRPr="00034250">
        <w:rPr>
          <w:rFonts w:ascii="Arial" w:hAnsi="Arial" w:cs="Arial"/>
          <w:sz w:val="20"/>
          <w:szCs w:val="20"/>
        </w:rPr>
        <w:t>Improved discovery of multiple (10+) physical disks.</w:t>
      </w:r>
    </w:p>
    <w:p w:rsidRPr="00034250" w:rsidR="0046701B" w:rsidP="008D19F0" w:rsidRDefault="00A30DBD" w14:paraId="4F1AD1F0" w14:textId="1EB49E1E">
      <w:pPr>
        <w:pStyle w:val="ListParagraph"/>
        <w:numPr>
          <w:ilvl w:val="0"/>
          <w:numId w:val="12"/>
        </w:numPr>
        <w:rPr>
          <w:rFonts w:ascii="Arial" w:hAnsi="Arial" w:cs="Arial"/>
          <w:sz w:val="20"/>
          <w:szCs w:val="20"/>
        </w:rPr>
      </w:pPr>
      <w:r w:rsidRPr="00034250">
        <w:rPr>
          <w:rFonts w:ascii="Arial" w:hAnsi="Arial" w:cs="Arial"/>
          <w:sz w:val="20"/>
          <w:szCs w:val="20"/>
        </w:rPr>
        <w:t xml:space="preserve">Added compatibility with Nano </w:t>
      </w:r>
      <w:r w:rsidRPr="00034250" w:rsidR="00893D4D">
        <w:rPr>
          <w:rFonts w:ascii="Arial" w:hAnsi="Arial" w:cs="Arial"/>
          <w:sz w:val="20"/>
          <w:szCs w:val="20"/>
        </w:rPr>
        <w:t>installation</w:t>
      </w:r>
      <w:r w:rsidRPr="00034250">
        <w:rPr>
          <w:rFonts w:ascii="Arial" w:hAnsi="Arial" w:cs="Arial"/>
          <w:sz w:val="20"/>
          <w:szCs w:val="20"/>
        </w:rPr>
        <w:t>.</w:t>
      </w:r>
    </w:p>
    <w:p w:rsidRPr="000B5002" w:rsidR="002F3695" w:rsidRDefault="00B2108B" w14:paraId="0F1D82E1" w14:textId="4A20E1A2">
      <w:pPr>
        <w:pStyle w:val="Heading2"/>
        <w:rPr>
          <w:rFonts w:cs="Arial"/>
          <w:sz w:val="28"/>
          <w:szCs w:val="28"/>
        </w:rPr>
      </w:pPr>
      <w:bookmarkStart w:name="_Toc500852318" w:id="27"/>
      <w:bookmarkStart w:name="_Toc500868257" w:id="28"/>
      <w:bookmarkStart w:name="_Toc87445788" w:id="29"/>
      <w:r w:rsidRPr="000B5002">
        <w:rPr>
          <w:rFonts w:cs="Arial"/>
          <w:sz w:val="28"/>
          <w:szCs w:val="28"/>
        </w:rPr>
        <w:t xml:space="preserve">Changes in </w:t>
      </w:r>
      <w:r w:rsidRPr="000A028A" w:rsidR="00A67C0A">
        <w:rPr>
          <w:rFonts w:cs="Arial"/>
          <w:sz w:val="28"/>
          <w:szCs w:val="28"/>
        </w:rPr>
        <w:t>V</w:t>
      </w:r>
      <w:r w:rsidRPr="000B5002">
        <w:rPr>
          <w:rFonts w:cs="Arial"/>
          <w:sz w:val="28"/>
          <w:szCs w:val="28"/>
        </w:rPr>
        <w:t>ersion 10.0.</w:t>
      </w:r>
      <w:r w:rsidRPr="000A028A" w:rsidR="00261ABA">
        <w:rPr>
          <w:rFonts w:cs="Arial"/>
          <w:sz w:val="28"/>
          <w:szCs w:val="28"/>
        </w:rPr>
        <w:t>3</w:t>
      </w:r>
      <w:r w:rsidRPr="000B5002">
        <w:rPr>
          <w:rFonts w:cs="Arial"/>
          <w:sz w:val="28"/>
          <w:szCs w:val="28"/>
        </w:rPr>
        <w:t>.0</w:t>
      </w:r>
      <w:bookmarkEnd w:id="27"/>
      <w:bookmarkEnd w:id="28"/>
      <w:bookmarkEnd w:id="29"/>
    </w:p>
    <w:p w:rsidRPr="00034250" w:rsidR="005B438E" w:rsidP="0091601F" w:rsidRDefault="005B438E" w14:paraId="67E1B043" w14:textId="0B97FC4F">
      <w:pPr>
        <w:pStyle w:val="ListParagraph"/>
        <w:numPr>
          <w:ilvl w:val="0"/>
          <w:numId w:val="12"/>
        </w:numPr>
        <w:spacing w:before="240"/>
        <w:rPr>
          <w:rFonts w:ascii="Arial" w:hAnsi="Arial" w:cs="Arial"/>
          <w:sz w:val="20"/>
          <w:szCs w:val="20"/>
        </w:rPr>
      </w:pPr>
      <w:r w:rsidRPr="00034250">
        <w:rPr>
          <w:rFonts w:ascii="Arial" w:hAnsi="Arial" w:cs="Arial"/>
          <w:sz w:val="20"/>
          <w:szCs w:val="20"/>
        </w:rPr>
        <w:t>Several bugs located in Cluster Shared Volumes MP were fixed (see below); error handling migrated to</w:t>
      </w:r>
      <w:r w:rsidR="005A2918">
        <w:rPr>
          <w:rFonts w:ascii="Arial" w:hAnsi="Arial" w:cs="Arial"/>
          <w:sz w:val="20"/>
          <w:szCs w:val="20"/>
        </w:rPr>
        <w:t xml:space="preserve"> the</w:t>
      </w:r>
      <w:r w:rsidRPr="00034250">
        <w:rPr>
          <w:rFonts w:ascii="Arial" w:hAnsi="Arial" w:cs="Arial"/>
          <w:sz w:val="20"/>
          <w:szCs w:val="20"/>
        </w:rPr>
        <w:t xml:space="preserve"> </w:t>
      </w:r>
      <w:r w:rsidRPr="005A2918">
        <w:rPr>
          <w:rFonts w:ascii="Arial" w:hAnsi="Arial" w:cs="Arial"/>
          <w:noProof/>
          <w:sz w:val="20"/>
          <w:szCs w:val="20"/>
        </w:rPr>
        <w:t>common</w:t>
      </w:r>
      <w:r w:rsidRPr="00034250">
        <w:rPr>
          <w:rFonts w:ascii="Arial" w:hAnsi="Arial" w:cs="Arial"/>
          <w:sz w:val="20"/>
          <w:szCs w:val="20"/>
        </w:rPr>
        <w:t xml:space="preserve"> recommended scenario. Enabled Quorum monitoring via changing the monitoring logic. The monitoring logic is splitting for Nano Server (with</w:t>
      </w:r>
      <w:r w:rsidRPr="00034250" w:rsidR="00766314">
        <w:rPr>
          <w:rFonts w:ascii="Arial" w:hAnsi="Arial" w:cs="Arial"/>
          <w:sz w:val="20"/>
          <w:szCs w:val="20"/>
        </w:rPr>
        <w:t xml:space="preserve"> the</w:t>
      </w:r>
      <w:r w:rsidRPr="00034250">
        <w:rPr>
          <w:rFonts w:ascii="Arial" w:hAnsi="Arial" w:cs="Arial"/>
          <w:sz w:val="20"/>
          <w:szCs w:val="20"/>
        </w:rPr>
        <w:t xml:space="preserve"> </w:t>
      </w:r>
      <w:r w:rsidRPr="00034250">
        <w:rPr>
          <w:rFonts w:ascii="Arial" w:hAnsi="Arial" w:cs="Arial"/>
          <w:noProof/>
          <w:sz w:val="20"/>
          <w:szCs w:val="20"/>
        </w:rPr>
        <w:t>usage</w:t>
      </w:r>
      <w:r w:rsidRPr="00034250">
        <w:rPr>
          <w:rFonts w:ascii="Arial" w:hAnsi="Arial" w:cs="Arial"/>
          <w:sz w:val="20"/>
          <w:szCs w:val="20"/>
        </w:rPr>
        <w:t xml:space="preserve"> of PowerShell) and all other </w:t>
      </w:r>
      <w:r w:rsidRPr="00034250">
        <w:rPr>
          <w:rFonts w:ascii="Arial" w:hAnsi="Arial" w:cs="Arial"/>
          <w:noProof/>
          <w:sz w:val="20"/>
          <w:szCs w:val="20"/>
        </w:rPr>
        <w:t>operati</w:t>
      </w:r>
      <w:r w:rsidRPr="00034250" w:rsidR="00766314">
        <w:rPr>
          <w:rFonts w:ascii="Arial" w:hAnsi="Arial" w:cs="Arial"/>
          <w:noProof/>
          <w:sz w:val="20"/>
          <w:szCs w:val="20"/>
        </w:rPr>
        <w:t>ng</w:t>
      </w:r>
      <w:r w:rsidRPr="00034250">
        <w:rPr>
          <w:rFonts w:ascii="Arial" w:hAnsi="Arial" w:cs="Arial"/>
          <w:sz w:val="20"/>
          <w:szCs w:val="20"/>
        </w:rPr>
        <w:t xml:space="preserve"> systems.</w:t>
      </w:r>
    </w:p>
    <w:p w:rsidRPr="00034250" w:rsidR="005B438E" w:rsidP="008D19F0" w:rsidRDefault="005B438E" w14:paraId="5833D9DF" w14:textId="77777777">
      <w:pPr>
        <w:pStyle w:val="ListParagraph"/>
        <w:numPr>
          <w:ilvl w:val="1"/>
          <w:numId w:val="12"/>
        </w:numPr>
        <w:rPr>
          <w:rFonts w:ascii="Arial" w:hAnsi="Arial" w:cs="Arial"/>
          <w:sz w:val="20"/>
          <w:szCs w:val="20"/>
        </w:rPr>
      </w:pPr>
      <w:r w:rsidRPr="00034250">
        <w:rPr>
          <w:rFonts w:ascii="Arial" w:hAnsi="Arial" w:cs="Arial"/>
          <w:sz w:val="20"/>
          <w:szCs w:val="20"/>
        </w:rPr>
        <w:t>Fixed bug: disk free space monitoring issue on Quorum disks in failover clusters; the monitor was displayed as healthy, but actually it did not work and no performance data was collected.</w:t>
      </w:r>
    </w:p>
    <w:p w:rsidRPr="00034250" w:rsidR="005B438E" w:rsidP="008D19F0" w:rsidRDefault="005B438E" w14:paraId="583A308E" w14:textId="6EAE9395">
      <w:pPr>
        <w:pStyle w:val="ListParagraph"/>
        <w:numPr>
          <w:ilvl w:val="1"/>
          <w:numId w:val="12"/>
        </w:numPr>
        <w:rPr>
          <w:rFonts w:ascii="Arial" w:hAnsi="Arial" w:cs="Arial"/>
          <w:sz w:val="20"/>
          <w:szCs w:val="20"/>
        </w:rPr>
      </w:pPr>
      <w:r w:rsidRPr="00034250">
        <w:rPr>
          <w:rFonts w:ascii="Arial" w:hAnsi="Arial" w:cs="Arial"/>
          <w:sz w:val="20"/>
          <w:szCs w:val="20"/>
        </w:rPr>
        <w:t>Fixed bug: logical disk discovery did not discover logical disk on</w:t>
      </w:r>
      <w:r w:rsidRPr="00034250" w:rsidR="00766314">
        <w:rPr>
          <w:rFonts w:ascii="Arial" w:hAnsi="Arial" w:cs="Arial"/>
          <w:sz w:val="20"/>
          <w:szCs w:val="20"/>
        </w:rPr>
        <w:t xml:space="preserve"> a</w:t>
      </w:r>
      <w:r w:rsidRPr="00034250">
        <w:rPr>
          <w:rFonts w:ascii="Arial" w:hAnsi="Arial" w:cs="Arial"/>
          <w:sz w:val="20"/>
          <w:szCs w:val="20"/>
        </w:rPr>
        <w:t xml:space="preserve"> </w:t>
      </w:r>
      <w:r w:rsidRPr="00034250">
        <w:rPr>
          <w:rFonts w:ascii="Arial" w:hAnsi="Arial" w:cs="Arial"/>
          <w:noProof/>
          <w:sz w:val="20"/>
          <w:szCs w:val="20"/>
        </w:rPr>
        <w:t>non-clustered</w:t>
      </w:r>
      <w:r w:rsidRPr="00034250">
        <w:rPr>
          <w:rFonts w:ascii="Arial" w:hAnsi="Arial" w:cs="Arial"/>
          <w:sz w:val="20"/>
          <w:szCs w:val="20"/>
        </w:rPr>
        <w:t xml:space="preserve"> server with Failover Cluster Feature enabled.</w:t>
      </w:r>
    </w:p>
    <w:p w:rsidRPr="00034250" w:rsidR="005B438E" w:rsidP="008D19F0" w:rsidRDefault="005B438E" w14:paraId="4B658AAE" w14:textId="4B5AEA10">
      <w:pPr>
        <w:pStyle w:val="ListParagraph"/>
        <w:numPr>
          <w:ilvl w:val="1"/>
          <w:numId w:val="12"/>
        </w:numPr>
        <w:rPr>
          <w:rFonts w:ascii="Arial" w:hAnsi="Arial" w:cs="Arial"/>
          <w:sz w:val="20"/>
          <w:szCs w:val="20"/>
        </w:rPr>
      </w:pPr>
      <w:r w:rsidRPr="00034250">
        <w:rPr>
          <w:rFonts w:ascii="Arial" w:hAnsi="Arial" w:cs="Arial"/>
          <w:sz w:val="20"/>
          <w:szCs w:val="20"/>
        </w:rPr>
        <w:t xml:space="preserve">Fixed bug:  </w:t>
      </w:r>
      <w:r w:rsidRPr="00034250" w:rsidR="00AD1B8C">
        <w:rPr>
          <w:rFonts w:ascii="Arial" w:hAnsi="Arial" w:cs="Arial"/>
          <w:sz w:val="20"/>
          <w:szCs w:val="20"/>
        </w:rPr>
        <w:t>Cluster Shared</w:t>
      </w:r>
      <w:r w:rsidRPr="00034250">
        <w:rPr>
          <w:rFonts w:ascii="Arial" w:hAnsi="Arial" w:cs="Arial"/>
          <w:sz w:val="20"/>
          <w:szCs w:val="20"/>
        </w:rPr>
        <w:t xml:space="preserve"> Volumes were being discovered twice - as a </w:t>
      </w:r>
      <w:r w:rsidRPr="00034250" w:rsidR="00AD1B8C">
        <w:rPr>
          <w:rFonts w:ascii="Arial" w:hAnsi="Arial" w:cs="Arial"/>
          <w:sz w:val="20"/>
          <w:szCs w:val="20"/>
        </w:rPr>
        <w:t>Cluster Shared</w:t>
      </w:r>
      <w:r w:rsidRPr="00034250">
        <w:rPr>
          <w:rFonts w:ascii="Arial" w:hAnsi="Arial" w:cs="Arial"/>
          <w:sz w:val="20"/>
          <w:szCs w:val="20"/>
        </w:rPr>
        <w:t xml:space="preserve"> Volume and as a logical disk; now they are discovered as </w:t>
      </w:r>
      <w:r w:rsidRPr="00034250" w:rsidR="00AD1B8C">
        <w:rPr>
          <w:rFonts w:ascii="Arial" w:hAnsi="Arial" w:cs="Arial"/>
          <w:sz w:val="20"/>
          <w:szCs w:val="20"/>
        </w:rPr>
        <w:t>Cluster Shared</w:t>
      </w:r>
      <w:r w:rsidRPr="00034250">
        <w:rPr>
          <w:rFonts w:ascii="Arial" w:hAnsi="Arial" w:cs="Arial"/>
          <w:sz w:val="20"/>
          <w:szCs w:val="20"/>
        </w:rPr>
        <w:t xml:space="preserve"> Volumes only.</w:t>
      </w:r>
    </w:p>
    <w:p w:rsidRPr="00034250" w:rsidR="005B438E" w:rsidP="008D19F0" w:rsidRDefault="005B438E" w14:paraId="11861FE9" w14:textId="77777777">
      <w:pPr>
        <w:pStyle w:val="ListParagraph"/>
        <w:numPr>
          <w:ilvl w:val="1"/>
          <w:numId w:val="12"/>
        </w:numPr>
        <w:rPr>
          <w:rFonts w:ascii="Arial" w:hAnsi="Arial" w:cs="Arial"/>
          <w:sz w:val="20"/>
          <w:szCs w:val="20"/>
        </w:rPr>
      </w:pPr>
      <w:r w:rsidRPr="00034250">
        <w:rPr>
          <w:rFonts w:ascii="Arial" w:hAnsi="Arial" w:cs="Arial"/>
          <w:sz w:val="20"/>
          <w:szCs w:val="20"/>
        </w:rPr>
        <w:t xml:space="preserve">Fixed bug (partially): mount points were being discovered twice for cluster disks mounted to a folder - as a cluster disk and as a logical disk. See </w:t>
      </w:r>
      <w:hyperlink w:history="1" w:anchor="MontPoint">
        <w:r w:rsidRPr="00034250">
          <w:rPr>
            <w:rStyle w:val="Hyperlink"/>
            <w:rFonts w:ascii="Arial" w:hAnsi="Arial" w:cs="Arial"/>
            <w:szCs w:val="20"/>
          </w:rPr>
          <w:t>Troubleshooting and Known Issues</w:t>
        </w:r>
      </w:hyperlink>
      <w:r w:rsidRPr="00034250">
        <w:rPr>
          <w:rFonts w:ascii="Arial" w:hAnsi="Arial" w:cs="Arial"/>
          <w:sz w:val="20"/>
          <w:szCs w:val="20"/>
        </w:rPr>
        <w:t xml:space="preserve"> section for details.</w:t>
      </w:r>
    </w:p>
    <w:p w:rsidRPr="00034250" w:rsidR="005B438E" w:rsidP="008D19F0" w:rsidRDefault="005B438E" w14:paraId="6182FA4B" w14:textId="77777777">
      <w:pPr>
        <w:pStyle w:val="ListParagraph"/>
        <w:numPr>
          <w:ilvl w:val="1"/>
          <w:numId w:val="12"/>
        </w:numPr>
        <w:rPr>
          <w:rFonts w:ascii="Arial" w:hAnsi="Arial" w:cs="Arial"/>
          <w:sz w:val="20"/>
          <w:szCs w:val="20"/>
        </w:rPr>
      </w:pPr>
      <w:r w:rsidRPr="00034250">
        <w:rPr>
          <w:rFonts w:ascii="Arial" w:hAnsi="Arial" w:cs="Arial"/>
          <w:sz w:val="20"/>
          <w:szCs w:val="20"/>
        </w:rPr>
        <w:t xml:space="preserve">Fixed bug: Cluster Shared Volume objects were being discovered incorrectly when they had more than one partition (applied to discovery and monitoring): only one partition was discovered, while the monitoring data was discovered for all partitions available. The key field is changed, and now partitions are discovered correctly; see </w:t>
      </w:r>
      <w:hyperlink w:history="1" w:anchor="CSV">
        <w:r w:rsidRPr="00034250">
          <w:rPr>
            <w:rStyle w:val="Hyperlink"/>
            <w:rFonts w:ascii="Arial" w:hAnsi="Arial" w:cs="Arial"/>
            <w:szCs w:val="20"/>
          </w:rPr>
          <w:t>Troubleshooting and Known Issues</w:t>
        </w:r>
      </w:hyperlink>
      <w:r w:rsidRPr="00034250">
        <w:rPr>
          <w:rFonts w:ascii="Arial" w:hAnsi="Arial" w:cs="Arial"/>
          <w:sz w:val="20"/>
          <w:szCs w:val="20"/>
        </w:rPr>
        <w:t xml:space="preserve"> section for details.</w:t>
      </w:r>
    </w:p>
    <w:p w:rsidRPr="00034250" w:rsidR="001749D7" w:rsidP="008D19F0" w:rsidRDefault="005B438E" w14:paraId="28756BA8" w14:textId="2A3644F1">
      <w:pPr>
        <w:pStyle w:val="ListParagraph"/>
        <w:numPr>
          <w:ilvl w:val="0"/>
          <w:numId w:val="12"/>
        </w:numPr>
        <w:rPr>
          <w:rFonts w:ascii="Arial" w:hAnsi="Arial" w:cs="Arial"/>
          <w:sz w:val="20"/>
          <w:szCs w:val="20"/>
        </w:rPr>
      </w:pPr>
      <w:r w:rsidRPr="00034250">
        <w:rPr>
          <w:rFonts w:ascii="Arial" w:hAnsi="Arial" w:cs="Arial"/>
          <w:sz w:val="20"/>
          <w:szCs w:val="20"/>
        </w:rPr>
        <w:t>Created new overrides for Cluster Shared Volume MP, as long as the old ones did not work.</w:t>
      </w:r>
    </w:p>
    <w:p w:rsidRPr="00034250" w:rsidR="00B2108B" w:rsidP="008D19F0" w:rsidRDefault="005B438E" w14:paraId="27325148" w14:textId="3C78A0B0">
      <w:pPr>
        <w:pStyle w:val="ListParagraph"/>
        <w:numPr>
          <w:ilvl w:val="0"/>
          <w:numId w:val="12"/>
        </w:numPr>
        <w:rPr>
          <w:rFonts w:ascii="Arial" w:hAnsi="Arial" w:cs="Arial"/>
          <w:sz w:val="20"/>
          <w:szCs w:val="20"/>
        </w:rPr>
      </w:pPr>
      <w:r w:rsidRPr="00034250">
        <w:rPr>
          <w:rFonts w:ascii="Arial" w:hAnsi="Arial" w:cs="Arial"/>
          <w:sz w:val="20"/>
          <w:szCs w:val="20"/>
        </w:rPr>
        <w:t>Cluster disk monitors alert messages: alert title might be disorienting and was corrected.</w:t>
      </w:r>
    </w:p>
    <w:p w:rsidRPr="000B5002" w:rsidR="00564B30" w:rsidP="00564B30" w:rsidRDefault="00564B30" w14:paraId="412BF7AA" w14:textId="7CC4C28E">
      <w:pPr>
        <w:pStyle w:val="Heading2"/>
        <w:rPr>
          <w:rFonts w:cs="Arial"/>
          <w:sz w:val="28"/>
          <w:szCs w:val="28"/>
        </w:rPr>
      </w:pPr>
      <w:bookmarkStart w:name="_Toc500852319" w:id="30"/>
      <w:bookmarkStart w:name="_Toc500868258" w:id="31"/>
      <w:bookmarkStart w:name="_Toc87445789" w:id="32"/>
      <w:r w:rsidRPr="000B5002">
        <w:rPr>
          <w:rFonts w:cs="Arial"/>
          <w:sz w:val="28"/>
          <w:szCs w:val="28"/>
        </w:rPr>
        <w:t xml:space="preserve">Changes in </w:t>
      </w:r>
      <w:r w:rsidRPr="000A028A" w:rsidR="00A67C0A">
        <w:rPr>
          <w:rFonts w:cs="Arial"/>
          <w:sz w:val="28"/>
          <w:szCs w:val="28"/>
        </w:rPr>
        <w:t>V</w:t>
      </w:r>
      <w:r w:rsidRPr="000B5002">
        <w:rPr>
          <w:rFonts w:cs="Arial"/>
          <w:sz w:val="28"/>
          <w:szCs w:val="28"/>
        </w:rPr>
        <w:t>ersion 10.0.2.0</w:t>
      </w:r>
      <w:bookmarkEnd w:id="30"/>
      <w:bookmarkEnd w:id="31"/>
      <w:bookmarkEnd w:id="32"/>
    </w:p>
    <w:p w:rsidRPr="000B5002" w:rsidR="00564B30" w:rsidP="0091601F" w:rsidRDefault="00564B30" w14:paraId="6D82A5F9" w14:textId="07C5DD89">
      <w:pPr>
        <w:pStyle w:val="ListParagraph"/>
        <w:numPr>
          <w:ilvl w:val="0"/>
          <w:numId w:val="15"/>
        </w:numPr>
        <w:spacing w:before="240"/>
        <w:ind w:left="720"/>
        <w:rPr>
          <w:rFonts w:ascii="Arial" w:hAnsi="Arial" w:cs="Arial"/>
          <w:sz w:val="20"/>
          <w:szCs w:val="20"/>
        </w:rPr>
      </w:pPr>
      <w:r w:rsidRPr="000B5002">
        <w:rPr>
          <w:rFonts w:ascii="Arial" w:hAnsi="Arial" w:cs="Arial"/>
          <w:color w:val="000000"/>
          <w:sz w:val="20"/>
          <w:szCs w:val="20"/>
        </w:rPr>
        <w:t xml:space="preserve">Updated </w:t>
      </w:r>
      <w:r w:rsidR="0091601F">
        <w:rPr>
          <w:rFonts w:ascii="Arial" w:hAnsi="Arial" w:cs="Arial"/>
          <w:color w:val="000000"/>
          <w:sz w:val="20"/>
          <w:szCs w:val="20"/>
        </w:rPr>
        <w:t xml:space="preserve">the </w:t>
      </w:r>
      <w:r w:rsidRPr="000B5002">
        <w:rPr>
          <w:rFonts w:ascii="Arial" w:hAnsi="Arial" w:cs="Arial"/>
          <w:color w:val="000000"/>
          <w:sz w:val="20"/>
          <w:szCs w:val="20"/>
        </w:rPr>
        <w:t>Microsoft.Windows.Server.ClusterSharedVolumeMonitoring.</w:t>
      </w:r>
      <w:r w:rsidRPr="005A2918">
        <w:rPr>
          <w:rFonts w:ascii="Arial" w:hAnsi="Arial" w:cs="Arial"/>
          <w:noProof/>
          <w:color w:val="000000"/>
          <w:sz w:val="20"/>
          <w:szCs w:val="20"/>
        </w:rPr>
        <w:t>ClusterSharedVolume</w:t>
      </w:r>
      <w:r w:rsidRPr="000B5002">
        <w:rPr>
          <w:rFonts w:ascii="Arial" w:hAnsi="Arial" w:cs="Arial"/>
          <w:color w:val="000000"/>
          <w:sz w:val="20"/>
          <w:szCs w:val="20"/>
        </w:rPr>
        <w:t>.Monitoring.State monitor alert properties and descrip</w:t>
      </w:r>
      <w:r w:rsidR="00A63537">
        <w:rPr>
          <w:rFonts w:ascii="Arial" w:hAnsi="Arial" w:cs="Arial"/>
          <w:color w:val="000000"/>
          <w:sz w:val="20"/>
          <w:szCs w:val="20"/>
        </w:rPr>
        <w:t xml:space="preserve">tion. The fix resolved the property </w:t>
      </w:r>
      <w:r w:rsidRPr="000B5002">
        <w:rPr>
          <w:rFonts w:ascii="Arial" w:hAnsi="Arial" w:cs="Arial"/>
          <w:color w:val="000000"/>
          <w:sz w:val="20"/>
          <w:szCs w:val="20"/>
        </w:rPr>
        <w:t>replacement failure warning being generated on monitor alert firing.</w:t>
      </w:r>
    </w:p>
    <w:p w:rsidRPr="000B5002" w:rsidR="000417B0" w:rsidP="008D19F0" w:rsidRDefault="000417B0" w14:paraId="7B4A7B67" w14:textId="69DFC412">
      <w:pPr>
        <w:pStyle w:val="ListParagraph"/>
        <w:numPr>
          <w:ilvl w:val="0"/>
          <w:numId w:val="15"/>
        </w:numPr>
        <w:ind w:left="720"/>
        <w:rPr>
          <w:rFonts w:ascii="Arial" w:hAnsi="Arial" w:cs="Arial"/>
          <w:sz w:val="20"/>
          <w:szCs w:val="20"/>
        </w:rPr>
      </w:pPr>
      <w:r w:rsidRPr="005261E9">
        <w:rPr>
          <w:rFonts w:ascii="Arial" w:hAnsi="Arial" w:cs="Arial"/>
          <w:sz w:val="20"/>
          <w:szCs w:val="20"/>
        </w:rPr>
        <w:t xml:space="preserve">Fixed bug: </w:t>
      </w:r>
      <w:r w:rsidRPr="000B5002" w:rsidR="004B4DF1">
        <w:rPr>
          <w:rFonts w:ascii="Arial" w:hAnsi="Arial" w:cs="Arial"/>
          <w:sz w:val="20"/>
          <w:szCs w:val="20"/>
        </w:rPr>
        <w:t>Windows Server Operating System objects were discovered on Agentless Managed virtual cluster computers (Cluster Instances and Cluster Groups)</w:t>
      </w:r>
      <w:r w:rsidRPr="000B5002">
        <w:rPr>
          <w:rFonts w:ascii="Arial" w:hAnsi="Arial" w:cs="Arial"/>
          <w:sz w:val="20"/>
          <w:szCs w:val="20"/>
        </w:rPr>
        <w:t>.</w:t>
      </w:r>
    </w:p>
    <w:p w:rsidRPr="000B5002" w:rsidR="00DB3143" w:rsidP="00DB3143" w:rsidRDefault="00DB3143" w14:paraId="4F21C794" w14:textId="4871C818">
      <w:pPr>
        <w:pStyle w:val="Heading2"/>
        <w:rPr>
          <w:rFonts w:cs="Arial"/>
          <w:sz w:val="28"/>
          <w:szCs w:val="28"/>
        </w:rPr>
      </w:pPr>
      <w:bookmarkStart w:name="_Toc500852320" w:id="33"/>
      <w:bookmarkStart w:name="_Toc500868259" w:id="34"/>
      <w:bookmarkStart w:name="_Toc87445790" w:id="35"/>
      <w:bookmarkStart w:name="_Toc427595883" w:id="36"/>
      <w:r w:rsidRPr="000B5002">
        <w:rPr>
          <w:rFonts w:cs="Arial"/>
          <w:sz w:val="28"/>
          <w:szCs w:val="28"/>
        </w:rPr>
        <w:t xml:space="preserve">Changes in </w:t>
      </w:r>
      <w:r w:rsidRPr="000A028A" w:rsidR="00A67C0A">
        <w:rPr>
          <w:rFonts w:cs="Arial"/>
          <w:sz w:val="28"/>
          <w:szCs w:val="28"/>
        </w:rPr>
        <w:t>V</w:t>
      </w:r>
      <w:r w:rsidRPr="000B5002" w:rsidR="00A67C0A">
        <w:rPr>
          <w:rFonts w:cs="Arial"/>
          <w:sz w:val="28"/>
          <w:szCs w:val="28"/>
        </w:rPr>
        <w:t xml:space="preserve">ersion </w:t>
      </w:r>
      <w:r w:rsidRPr="000B5002">
        <w:rPr>
          <w:rFonts w:cs="Arial"/>
          <w:sz w:val="28"/>
          <w:szCs w:val="28"/>
        </w:rPr>
        <w:t>10.0.1.0</w:t>
      </w:r>
      <w:bookmarkEnd w:id="33"/>
      <w:bookmarkEnd w:id="34"/>
      <w:bookmarkEnd w:id="35"/>
    </w:p>
    <w:p w:rsidRPr="000B5002" w:rsidR="00DB3143" w:rsidP="0091601F" w:rsidRDefault="00DB3143" w14:paraId="748C8D9D" w14:textId="2D127ADE">
      <w:pPr>
        <w:pStyle w:val="ListParagraph"/>
        <w:numPr>
          <w:ilvl w:val="0"/>
          <w:numId w:val="14"/>
        </w:numPr>
        <w:spacing w:before="240"/>
        <w:ind w:left="720"/>
        <w:rPr>
          <w:rFonts w:ascii="Arial" w:hAnsi="Arial" w:eastAsia="Calibri" w:cs="Arial"/>
          <w:color w:val="000000"/>
          <w:sz w:val="20"/>
        </w:rPr>
      </w:pPr>
      <w:r w:rsidRPr="000B5002">
        <w:rPr>
          <w:rFonts w:ascii="Arial" w:hAnsi="Arial" w:cs="Arial"/>
          <w:color w:val="000000"/>
          <w:sz w:val="20"/>
        </w:rPr>
        <w:t>Script code migration to PowerShell for Windows Server 2016 Nano support</w:t>
      </w:r>
    </w:p>
    <w:p w:rsidRPr="000B5002" w:rsidR="004A3631" w:rsidP="00E10152" w:rsidRDefault="004A3631" w14:paraId="5BE48ED5" w14:textId="50162D97">
      <w:pPr>
        <w:pStyle w:val="Heading2"/>
        <w:rPr>
          <w:rFonts w:cs="Arial"/>
          <w:sz w:val="28"/>
          <w:szCs w:val="28"/>
        </w:rPr>
      </w:pPr>
      <w:bookmarkStart w:name="_Toc500852321" w:id="37"/>
      <w:bookmarkStart w:name="_Toc500868260" w:id="38"/>
      <w:bookmarkStart w:name="_Toc87445791" w:id="39"/>
      <w:r w:rsidRPr="000B5002">
        <w:rPr>
          <w:rFonts w:cs="Arial"/>
          <w:sz w:val="28"/>
          <w:szCs w:val="28"/>
        </w:rPr>
        <w:t xml:space="preserve">Changes in </w:t>
      </w:r>
      <w:r w:rsidRPr="000A028A" w:rsidR="00A67C0A">
        <w:rPr>
          <w:rFonts w:cs="Arial"/>
          <w:sz w:val="28"/>
          <w:szCs w:val="28"/>
        </w:rPr>
        <w:t>V</w:t>
      </w:r>
      <w:r w:rsidRPr="000B5002" w:rsidR="00A67C0A">
        <w:rPr>
          <w:rFonts w:cs="Arial"/>
          <w:sz w:val="28"/>
          <w:szCs w:val="28"/>
        </w:rPr>
        <w:t xml:space="preserve">ersion </w:t>
      </w:r>
      <w:r w:rsidRPr="000B5002">
        <w:rPr>
          <w:rFonts w:cs="Arial"/>
          <w:sz w:val="28"/>
          <w:szCs w:val="28"/>
        </w:rPr>
        <w:t>10.0.0.0</w:t>
      </w:r>
      <w:bookmarkEnd w:id="36"/>
      <w:bookmarkEnd w:id="37"/>
      <w:bookmarkEnd w:id="38"/>
      <w:bookmarkEnd w:id="39"/>
    </w:p>
    <w:p w:rsidRPr="000B5002" w:rsidR="004A3631" w:rsidP="00A63537" w:rsidRDefault="004A3631" w14:paraId="0476C808" w14:textId="61DD9065">
      <w:pPr>
        <w:pStyle w:val="ListParagraph"/>
        <w:numPr>
          <w:ilvl w:val="0"/>
          <w:numId w:val="14"/>
        </w:numPr>
        <w:spacing w:before="240"/>
        <w:ind w:left="720"/>
        <w:rPr>
          <w:rFonts w:ascii="Arial" w:hAnsi="Arial" w:cs="Arial"/>
          <w:color w:val="000000" w:themeColor="text1"/>
          <w:sz w:val="20"/>
        </w:rPr>
      </w:pPr>
      <w:r w:rsidRPr="000B5002">
        <w:rPr>
          <w:rFonts w:ascii="Arial" w:hAnsi="Arial" w:cs="Arial"/>
          <w:color w:val="000000" w:themeColor="text1"/>
          <w:sz w:val="20"/>
        </w:rPr>
        <w:t>“Windows Server Technical Preview” to “Windows Server 2016” versioning and naming rebranding changes</w:t>
      </w:r>
    </w:p>
    <w:p w:rsidRPr="000B5002" w:rsidR="004A3631" w:rsidP="008D19F0" w:rsidRDefault="004A3631" w14:paraId="6906BA27" w14:textId="15248E6F">
      <w:pPr>
        <w:pStyle w:val="ListParagraph"/>
        <w:numPr>
          <w:ilvl w:val="0"/>
          <w:numId w:val="14"/>
        </w:numPr>
        <w:ind w:left="720"/>
        <w:rPr>
          <w:rFonts w:ascii="Arial" w:hAnsi="Arial" w:cs="Arial"/>
          <w:color w:val="000000" w:themeColor="text1"/>
          <w:sz w:val="20"/>
        </w:rPr>
      </w:pPr>
      <w:r w:rsidRPr="000B5002">
        <w:rPr>
          <w:rFonts w:ascii="Arial" w:hAnsi="Arial" w:cs="Arial"/>
          <w:color w:val="000000" w:themeColor="text1"/>
          <w:sz w:val="20"/>
        </w:rPr>
        <w:t>MP used to discover physical CP</w:t>
      </w:r>
      <w:r w:rsidRPr="000B5002" w:rsidR="005D7C0B">
        <w:rPr>
          <w:rFonts w:ascii="Arial" w:hAnsi="Arial" w:cs="Arial"/>
          <w:color w:val="000000" w:themeColor="text1"/>
          <w:sz w:val="20"/>
        </w:rPr>
        <w:t>U, which</w:t>
      </w:r>
      <w:r w:rsidRPr="000B5002">
        <w:rPr>
          <w:rFonts w:ascii="Arial" w:hAnsi="Arial" w:cs="Arial"/>
          <w:color w:val="000000" w:themeColor="text1"/>
          <w:sz w:val="20"/>
        </w:rPr>
        <w:t xml:space="preserve"> performance monitor instance</w:t>
      </w:r>
      <w:r w:rsidRPr="000B5002" w:rsidR="005D7C0B">
        <w:rPr>
          <w:rFonts w:ascii="Arial" w:hAnsi="Arial" w:cs="Arial"/>
          <w:color w:val="000000" w:themeColor="text1"/>
          <w:sz w:val="20"/>
        </w:rPr>
        <w:t xml:space="preserve"> name</w:t>
      </w:r>
      <w:r w:rsidRPr="000B5002">
        <w:rPr>
          <w:rFonts w:ascii="Arial" w:hAnsi="Arial" w:cs="Arial"/>
          <w:color w:val="000000" w:themeColor="text1"/>
          <w:sz w:val="20"/>
        </w:rPr>
        <w:t xml:space="preserve"> property</w:t>
      </w:r>
      <w:r w:rsidRPr="000B5002" w:rsidR="005D7C0B">
        <w:rPr>
          <w:rFonts w:ascii="Arial" w:hAnsi="Arial" w:cs="Arial"/>
          <w:color w:val="000000" w:themeColor="text1"/>
          <w:sz w:val="20"/>
        </w:rPr>
        <w:t xml:space="preserve"> was not correlated with</w:t>
      </w:r>
      <w:r w:rsidRPr="000B5002">
        <w:rPr>
          <w:rFonts w:ascii="Arial" w:hAnsi="Arial" w:cs="Arial"/>
          <w:color w:val="000000" w:themeColor="text1"/>
          <w:sz w:val="20"/>
        </w:rPr>
        <w:t xml:space="preserve"> </w:t>
      </w:r>
      <w:r w:rsidRPr="000B5002" w:rsidR="005D7C0B">
        <w:rPr>
          <w:rFonts w:ascii="Arial" w:hAnsi="Arial" w:cs="Arial"/>
          <w:color w:val="000000" w:themeColor="text1"/>
          <w:sz w:val="20"/>
        </w:rPr>
        <w:t>Windows PerfMon object (expecting instance name in (</w:t>
      </w:r>
      <w:r w:rsidRPr="000B5002" w:rsidR="004E5A9A">
        <w:rPr>
          <w:rFonts w:ascii="Arial" w:hAnsi="Arial" w:cs="Arial"/>
          <w:color w:val="000000" w:themeColor="text1"/>
          <w:sz w:val="20"/>
        </w:rPr>
        <w:t>socket, core</w:t>
      </w:r>
      <w:r w:rsidRPr="000B5002" w:rsidR="005D7C0B">
        <w:rPr>
          <w:rFonts w:ascii="Arial" w:hAnsi="Arial" w:cs="Arial"/>
          <w:color w:val="000000" w:themeColor="text1"/>
          <w:sz w:val="20"/>
        </w:rPr>
        <w:t>) format). That affected related rules and monitors. With this release</w:t>
      </w:r>
      <w:r w:rsidRPr="000B5002" w:rsidR="00B47B8E">
        <w:rPr>
          <w:rFonts w:ascii="Arial" w:hAnsi="Arial" w:cs="Arial"/>
          <w:color w:val="000000" w:themeColor="text1"/>
          <w:sz w:val="20"/>
        </w:rPr>
        <w:t>,</w:t>
      </w:r>
      <w:r w:rsidRPr="000B5002" w:rsidR="005D7C0B">
        <w:rPr>
          <w:rFonts w:ascii="Arial" w:hAnsi="Arial" w:cs="Arial"/>
          <w:color w:val="000000" w:themeColor="text1"/>
          <w:sz w:val="20"/>
        </w:rPr>
        <w:t xml:space="preserve"> MP discovers logical processors, rather than physical, and populates performance monitor instance name in proper format</w:t>
      </w:r>
    </w:p>
    <w:p w:rsidRPr="000B5002" w:rsidR="00D410FC" w:rsidP="008D19F0" w:rsidRDefault="00D410FC" w14:paraId="39E5A854" w14:textId="5954C39B">
      <w:pPr>
        <w:pStyle w:val="ListParagraph"/>
        <w:numPr>
          <w:ilvl w:val="0"/>
          <w:numId w:val="14"/>
        </w:numPr>
        <w:ind w:left="720"/>
        <w:rPr>
          <w:rFonts w:ascii="Arial" w:hAnsi="Arial" w:cs="Arial"/>
          <w:color w:val="000000" w:themeColor="text1"/>
          <w:sz w:val="20"/>
        </w:rPr>
      </w:pPr>
      <w:r w:rsidRPr="000B5002">
        <w:rPr>
          <w:rFonts w:ascii="Arial" w:hAnsi="Arial" w:cs="Arial"/>
          <w:sz w:val="20"/>
        </w:rPr>
        <w:t xml:space="preserve">Network Adapter performance counters were not collected with </w:t>
      </w:r>
      <w:r w:rsidR="00862E85">
        <w:rPr>
          <w:rFonts w:ascii="Arial" w:hAnsi="Arial" w:cs="Arial"/>
          <w:sz w:val="20"/>
        </w:rPr>
        <w:t xml:space="preserve">the </w:t>
      </w:r>
      <w:r w:rsidRPr="000B5002">
        <w:rPr>
          <w:rFonts w:ascii="Arial" w:hAnsi="Arial" w:cs="Arial"/>
          <w:sz w:val="20"/>
        </w:rPr>
        <w:t xml:space="preserve">accompanying </w:t>
      </w:r>
      <w:r w:rsidR="00862E85">
        <w:rPr>
          <w:rFonts w:ascii="Arial" w:hAnsi="Arial" w:cs="Arial"/>
          <w:sz w:val="20"/>
        </w:rPr>
        <w:t xml:space="preserve">the </w:t>
      </w:r>
      <w:r w:rsidRPr="00862E85">
        <w:rPr>
          <w:rFonts w:ascii="Arial" w:hAnsi="Arial" w:cs="Arial"/>
          <w:noProof/>
          <w:sz w:val="20"/>
        </w:rPr>
        <w:t>event</w:t>
      </w:r>
      <w:r w:rsidRPr="000B5002" w:rsidR="00B47B8E">
        <w:rPr>
          <w:rFonts w:ascii="Arial" w:hAnsi="Arial" w:cs="Arial"/>
          <w:sz w:val="20"/>
        </w:rPr>
        <w:t>,</w:t>
      </w:r>
      <w:r w:rsidRPr="000B5002">
        <w:rPr>
          <w:rFonts w:ascii="Arial" w:hAnsi="Arial" w:cs="Arial"/>
          <w:sz w:val="20"/>
        </w:rPr>
        <w:t xml:space="preserve"> </w:t>
      </w:r>
      <w:r w:rsidRPr="000B5002" w:rsidR="00A64233">
        <w:rPr>
          <w:rFonts w:ascii="Arial" w:hAnsi="Arial" w:cs="Arial"/>
          <w:sz w:val="20"/>
        </w:rPr>
        <w:t>and</w:t>
      </w:r>
      <w:r w:rsidRPr="000B5002">
        <w:rPr>
          <w:rFonts w:ascii="Arial" w:hAnsi="Arial" w:cs="Arial"/>
          <w:sz w:val="20"/>
        </w:rPr>
        <w:t xml:space="preserve"> not able to resolve counter instance</w:t>
      </w:r>
      <w:r w:rsidRPr="000B5002" w:rsidR="00515CDA">
        <w:rPr>
          <w:rFonts w:ascii="Arial" w:hAnsi="Arial" w:cs="Arial"/>
          <w:sz w:val="20"/>
        </w:rPr>
        <w:t xml:space="preserve"> issue</w:t>
      </w:r>
      <w:r w:rsidRPr="000B5002" w:rsidR="00A64233">
        <w:rPr>
          <w:rFonts w:ascii="Arial" w:hAnsi="Arial" w:cs="Arial"/>
          <w:sz w:val="20"/>
        </w:rPr>
        <w:t xml:space="preserve"> posted to</w:t>
      </w:r>
      <w:r w:rsidR="00862E85">
        <w:rPr>
          <w:rFonts w:ascii="Arial" w:hAnsi="Arial" w:cs="Arial"/>
          <w:sz w:val="20"/>
        </w:rPr>
        <w:t xml:space="preserve"> the</w:t>
      </w:r>
      <w:r w:rsidRPr="000B5002" w:rsidR="00A64233">
        <w:rPr>
          <w:rFonts w:ascii="Arial" w:hAnsi="Arial" w:cs="Arial"/>
          <w:sz w:val="20"/>
        </w:rPr>
        <w:t xml:space="preserve"> </w:t>
      </w:r>
      <w:r w:rsidRPr="00862E85" w:rsidR="00A64233">
        <w:rPr>
          <w:rFonts w:ascii="Arial" w:hAnsi="Arial" w:cs="Arial"/>
          <w:noProof/>
          <w:sz w:val="20"/>
        </w:rPr>
        <w:t>event</w:t>
      </w:r>
      <w:r w:rsidRPr="000B5002" w:rsidR="00A64233">
        <w:rPr>
          <w:rFonts w:ascii="Arial" w:hAnsi="Arial" w:cs="Arial"/>
          <w:sz w:val="20"/>
        </w:rPr>
        <w:t xml:space="preserve"> log; f</w:t>
      </w:r>
      <w:r w:rsidRPr="000B5002">
        <w:rPr>
          <w:rFonts w:ascii="Arial" w:hAnsi="Arial" w:cs="Arial"/>
          <w:sz w:val="20"/>
        </w:rPr>
        <w:t>ixed with this release</w:t>
      </w:r>
    </w:p>
    <w:p w:rsidR="0008661E" w:rsidP="00E10152" w:rsidRDefault="0008661E" w14:paraId="07103BFD" w14:textId="61E9CDCD">
      <w:pPr>
        <w:pStyle w:val="Heading2"/>
      </w:pPr>
      <w:bookmarkStart w:name="_Toc500852322" w:id="40"/>
      <w:bookmarkStart w:name="_Toc500868261" w:id="41"/>
      <w:bookmarkStart w:name="_Toc87445792" w:id="42"/>
      <w:r>
        <w:t xml:space="preserve">Supported </w:t>
      </w:r>
      <w:bookmarkStart w:name="z7ceaef01c1aa435ba8f326a70e6f2795" w:id="43"/>
      <w:bookmarkEnd w:id="43"/>
      <w:r w:rsidR="00A67C0A">
        <w:t>C</w:t>
      </w:r>
      <w:r w:rsidR="007306D0">
        <w:t>onfigurations</w:t>
      </w:r>
      <w:bookmarkEnd w:id="40"/>
      <w:bookmarkEnd w:id="41"/>
      <w:bookmarkEnd w:id="42"/>
      <w:r w:rsidR="007306D0">
        <w:t xml:space="preserve"> </w:t>
      </w:r>
    </w:p>
    <w:p w:rsidR="00690281" w:rsidRDefault="006A2152" w14:paraId="030340BF" w14:textId="0F5D4DF7">
      <w:r>
        <w:t>The m</w:t>
      </w:r>
      <w:r w:rsidRPr="006A2152">
        <w:t xml:space="preserve">anagement </w:t>
      </w:r>
      <w:r>
        <w:t>p</w:t>
      </w:r>
      <w:r w:rsidRPr="006A2152">
        <w:t>ack</w:t>
      </w:r>
      <w:r>
        <w:t>s</w:t>
      </w:r>
      <w:r w:rsidRPr="006A2152">
        <w:t xml:space="preserve"> </w:t>
      </w:r>
      <w:r>
        <w:t xml:space="preserve">provide support </w:t>
      </w:r>
      <w:r w:rsidRPr="006A2152">
        <w:t xml:space="preserve">for Windows Server 2016 </w:t>
      </w:r>
      <w:r w:rsidR="006653CF">
        <w:t xml:space="preserve">and </w:t>
      </w:r>
      <w:r w:rsidR="0030263E">
        <w:t>above</w:t>
      </w:r>
      <w:r w:rsidR="006653CF">
        <w:t xml:space="preserve"> </w:t>
      </w:r>
      <w:r w:rsidR="0003282F">
        <w:t>operating systems</w:t>
      </w:r>
      <w:r w:rsidR="006F7AC8">
        <w:t>.</w:t>
      </w:r>
      <w:r w:rsidRPr="00690281">
        <w:t xml:space="preserve"> </w:t>
      </w:r>
      <w:r w:rsidRPr="00690281" w:rsidR="00690281">
        <w:t>The following table details the supported configurations for the management pack</w:t>
      </w:r>
      <w:r w:rsidR="00690281">
        <w:t>s</w:t>
      </w:r>
      <w:r w:rsidRPr="00690281" w:rsidR="00690281">
        <w:t>:</w:t>
      </w:r>
    </w:p>
    <w:tbl>
      <w:tblPr>
        <w:tblW w:w="8715" w:type="dxa"/>
        <w:tblBorders>
          <w:top w:val="single" w:color="808080" w:sz="12" w:space="0"/>
          <w:left w:val="single" w:color="808080" w:sz="12" w:space="0"/>
          <w:bottom w:val="single" w:color="808080" w:sz="12" w:space="0"/>
          <w:right w:val="single" w:color="808080" w:sz="12" w:space="0"/>
          <w:insideH w:val="single" w:color="808080" w:sz="6" w:space="0"/>
          <w:insideV w:val="single" w:color="808080" w:sz="6" w:space="0"/>
        </w:tblBorders>
        <w:tblLayout w:type="fixed"/>
        <w:tblCellMar>
          <w:left w:w="86" w:type="dxa"/>
          <w:right w:w="86" w:type="dxa"/>
        </w:tblCellMar>
        <w:tblLook w:val="01E0" w:firstRow="1" w:lastRow="1" w:firstColumn="1" w:lastColumn="1" w:noHBand="0" w:noVBand="0"/>
      </w:tblPr>
      <w:tblGrid>
        <w:gridCol w:w="3045"/>
        <w:gridCol w:w="1980"/>
        <w:gridCol w:w="3690"/>
      </w:tblGrid>
      <w:tr w:rsidRPr="00983D54" w:rsidR="006D2090" w:rsidTr="00F86311" w14:paraId="74B52686" w14:textId="136276DD">
        <w:tc>
          <w:tcPr>
            <w:tcW w:w="3045" w:type="dxa"/>
            <w:shd w:val="clear" w:color="auto" w:fill="D9D9D9"/>
          </w:tcPr>
          <w:p w:rsidRPr="00432930" w:rsidR="006D2090" w:rsidP="008303CA" w:rsidRDefault="006D2090" w14:paraId="65E17ACE" w14:textId="792E87DB">
            <w:pPr>
              <w:keepNext/>
              <w:spacing w:line="300" w:lineRule="auto"/>
              <w:rPr>
                <w:rFonts w:cs="Arial"/>
                <w:b/>
              </w:rPr>
            </w:pPr>
            <w:r w:rsidRPr="00432930">
              <w:rPr>
                <w:rFonts w:cs="Arial"/>
                <w:b/>
              </w:rPr>
              <w:t>Management Packs</w:t>
            </w:r>
          </w:p>
        </w:tc>
        <w:tc>
          <w:tcPr>
            <w:tcW w:w="1980" w:type="dxa"/>
            <w:shd w:val="clear" w:color="auto" w:fill="D9D9D9"/>
          </w:tcPr>
          <w:p w:rsidRPr="00432930" w:rsidR="006D2090" w:rsidP="008303CA" w:rsidRDefault="006D2090" w14:paraId="6C5B8CB7" w14:textId="092C5A78">
            <w:pPr>
              <w:keepNext/>
              <w:spacing w:line="300" w:lineRule="auto"/>
              <w:rPr>
                <w:rFonts w:cs="Arial"/>
                <w:b/>
              </w:rPr>
            </w:pPr>
            <w:r w:rsidRPr="00432930">
              <w:rPr>
                <w:rFonts w:cs="Arial"/>
                <w:b/>
              </w:rPr>
              <w:t>SCOM</w:t>
            </w:r>
          </w:p>
        </w:tc>
        <w:tc>
          <w:tcPr>
            <w:tcW w:w="3690" w:type="dxa"/>
            <w:shd w:val="clear" w:color="auto" w:fill="D9D9D9"/>
          </w:tcPr>
          <w:p w:rsidRPr="00432930" w:rsidR="006D2090" w:rsidP="008303CA" w:rsidRDefault="006D2090" w14:paraId="7403CF96" w14:textId="21A4AE71">
            <w:pPr>
              <w:keepNext/>
              <w:spacing w:line="300" w:lineRule="auto"/>
              <w:rPr>
                <w:rFonts w:cs="Arial"/>
                <w:b/>
              </w:rPr>
            </w:pPr>
            <w:r w:rsidRPr="00432930">
              <w:rPr>
                <w:rFonts w:cs="Arial"/>
                <w:b/>
              </w:rPr>
              <w:t>Re</w:t>
            </w:r>
            <w:r w:rsidR="005434EA">
              <w:rPr>
                <w:rFonts w:cs="Arial"/>
                <w:b/>
              </w:rPr>
              <w:t>quirements and Re</w:t>
            </w:r>
            <w:r w:rsidRPr="00432930">
              <w:rPr>
                <w:rFonts w:cs="Arial"/>
                <w:b/>
              </w:rPr>
              <w:t>commendations</w:t>
            </w:r>
          </w:p>
        </w:tc>
      </w:tr>
      <w:tr w:rsidRPr="00983D54" w:rsidR="006D2090" w:rsidTr="00F86311" w14:paraId="5651E4E1" w14:textId="3D892342">
        <w:tc>
          <w:tcPr>
            <w:tcW w:w="3045" w:type="dxa"/>
            <w:shd w:val="clear" w:color="auto" w:fill="auto"/>
          </w:tcPr>
          <w:p w:rsidRPr="00432930" w:rsidR="006D2090" w:rsidP="0016029E" w:rsidRDefault="006D2090" w14:paraId="74CAE53B" w14:textId="43BEC389">
            <w:pPr>
              <w:pStyle w:val="ListParagraph"/>
              <w:numPr>
                <w:ilvl w:val="0"/>
                <w:numId w:val="27"/>
              </w:numPr>
              <w:spacing w:line="300" w:lineRule="auto"/>
              <w:ind w:left="345"/>
              <w:rPr>
                <w:rFonts w:ascii="Arial" w:hAnsi="Arial" w:cs="Arial"/>
                <w:color w:val="0D0D0D" w:themeColor="text1" w:themeTint="F2"/>
                <w:sz w:val="20"/>
                <w:szCs w:val="20"/>
              </w:rPr>
            </w:pPr>
            <w:r w:rsidRPr="00432930">
              <w:rPr>
                <w:rFonts w:ascii="Arial" w:hAnsi="Arial" w:cs="Arial"/>
                <w:color w:val="0D0D0D" w:themeColor="text1" w:themeTint="F2"/>
                <w:sz w:val="20"/>
                <w:szCs w:val="20"/>
              </w:rPr>
              <w:t xml:space="preserve">Microsoft Windows Server </w:t>
            </w:r>
            <w:r w:rsidRPr="00432930" w:rsidR="000146A4">
              <w:rPr>
                <w:rFonts w:ascii="Arial" w:hAnsi="Arial" w:cs="Arial"/>
                <w:color w:val="0D0D0D" w:themeColor="text1" w:themeTint="F2"/>
                <w:sz w:val="20"/>
                <w:szCs w:val="20"/>
              </w:rPr>
              <w:t xml:space="preserve">2016 and </w:t>
            </w:r>
            <w:r w:rsidR="0030263E">
              <w:rPr>
                <w:rFonts w:ascii="Arial" w:hAnsi="Arial" w:cs="Arial"/>
                <w:color w:val="0D0D0D" w:themeColor="text1" w:themeTint="F2"/>
                <w:sz w:val="20"/>
                <w:szCs w:val="20"/>
              </w:rPr>
              <w:t>above</w:t>
            </w:r>
            <w:r w:rsidRPr="00432930">
              <w:rPr>
                <w:rFonts w:ascii="Arial" w:hAnsi="Arial" w:cs="Arial"/>
                <w:color w:val="0D0D0D" w:themeColor="text1" w:themeTint="F2"/>
                <w:sz w:val="20"/>
                <w:szCs w:val="20"/>
              </w:rPr>
              <w:t xml:space="preserve"> Discovery</w:t>
            </w:r>
          </w:p>
          <w:p w:rsidRPr="00432930" w:rsidR="006D2090" w:rsidP="0016029E" w:rsidRDefault="006D2090" w14:paraId="7C0928B4" w14:textId="6F965CC3">
            <w:pPr>
              <w:pStyle w:val="ListParagraph"/>
              <w:numPr>
                <w:ilvl w:val="0"/>
                <w:numId w:val="27"/>
              </w:numPr>
              <w:spacing w:line="300" w:lineRule="auto"/>
              <w:ind w:left="345"/>
              <w:rPr>
                <w:rFonts w:ascii="Arial" w:hAnsi="Arial" w:cs="Arial"/>
                <w:color w:val="0D0D0D" w:themeColor="text1" w:themeTint="F2"/>
                <w:sz w:val="20"/>
                <w:szCs w:val="20"/>
              </w:rPr>
            </w:pPr>
            <w:r w:rsidRPr="00432930">
              <w:rPr>
                <w:rFonts w:ascii="Arial" w:hAnsi="Arial" w:cs="Arial"/>
                <w:color w:val="0D0D0D" w:themeColor="text1" w:themeTint="F2"/>
                <w:sz w:val="20"/>
                <w:szCs w:val="20"/>
              </w:rPr>
              <w:t xml:space="preserve">Microsoft Windows Server </w:t>
            </w:r>
            <w:r w:rsidRPr="00432930" w:rsidR="000146A4">
              <w:rPr>
                <w:rFonts w:ascii="Arial" w:hAnsi="Arial" w:cs="Arial"/>
                <w:color w:val="0D0D0D" w:themeColor="text1" w:themeTint="F2"/>
                <w:sz w:val="20"/>
                <w:szCs w:val="20"/>
              </w:rPr>
              <w:t xml:space="preserve">2016 and </w:t>
            </w:r>
            <w:r w:rsidR="0030263E">
              <w:rPr>
                <w:rFonts w:ascii="Arial" w:hAnsi="Arial" w:cs="Arial"/>
                <w:color w:val="0D0D0D" w:themeColor="text1" w:themeTint="F2"/>
                <w:sz w:val="20"/>
                <w:szCs w:val="20"/>
              </w:rPr>
              <w:t>above</w:t>
            </w:r>
            <w:r w:rsidRPr="00432930">
              <w:rPr>
                <w:rFonts w:ascii="Arial" w:hAnsi="Arial" w:cs="Arial"/>
                <w:color w:val="0D0D0D" w:themeColor="text1" w:themeTint="F2"/>
                <w:sz w:val="20"/>
                <w:szCs w:val="20"/>
              </w:rPr>
              <w:t xml:space="preserve"> Monitoring</w:t>
            </w:r>
          </w:p>
          <w:p w:rsidRPr="00432930" w:rsidR="006D2090" w:rsidP="0016029E" w:rsidRDefault="006D2090" w14:paraId="44A2F88A" w14:textId="77777777">
            <w:pPr>
              <w:pStyle w:val="ListParagraph"/>
              <w:numPr>
                <w:ilvl w:val="0"/>
                <w:numId w:val="27"/>
              </w:numPr>
              <w:spacing w:line="300" w:lineRule="auto"/>
              <w:ind w:left="345"/>
              <w:rPr>
                <w:rFonts w:ascii="Arial" w:hAnsi="Arial" w:cs="Arial"/>
                <w:color w:val="0D0D0D" w:themeColor="text1" w:themeTint="F2"/>
                <w:sz w:val="20"/>
                <w:szCs w:val="20"/>
              </w:rPr>
            </w:pPr>
            <w:r w:rsidRPr="00432930">
              <w:rPr>
                <w:rFonts w:ascii="Arial" w:hAnsi="Arial" w:cs="Arial"/>
                <w:color w:val="0D0D0D" w:themeColor="text1" w:themeTint="F2"/>
                <w:sz w:val="20"/>
                <w:szCs w:val="20"/>
              </w:rPr>
              <w:t>Microsoft Windows Server Library</w:t>
            </w:r>
          </w:p>
          <w:p w:rsidRPr="00432930" w:rsidR="006D2090" w:rsidP="0016029E" w:rsidRDefault="006D2090" w14:paraId="0D65D72C" w14:textId="77777777">
            <w:pPr>
              <w:pStyle w:val="ListParagraph"/>
              <w:numPr>
                <w:ilvl w:val="0"/>
                <w:numId w:val="27"/>
              </w:numPr>
              <w:spacing w:line="300" w:lineRule="auto"/>
              <w:ind w:left="345"/>
              <w:rPr>
                <w:rFonts w:ascii="Arial" w:hAnsi="Arial" w:cs="Arial"/>
                <w:color w:val="0D0D0D" w:themeColor="text1" w:themeTint="F2"/>
                <w:sz w:val="20"/>
                <w:szCs w:val="20"/>
              </w:rPr>
            </w:pPr>
            <w:r w:rsidRPr="00432930">
              <w:rPr>
                <w:rFonts w:ascii="Arial" w:hAnsi="Arial" w:cs="Arial"/>
                <w:color w:val="0D0D0D" w:themeColor="text1" w:themeTint="F2"/>
                <w:sz w:val="20"/>
                <w:szCs w:val="20"/>
              </w:rPr>
              <w:t>Microsoft Windows Server Reports</w:t>
            </w:r>
          </w:p>
          <w:p w:rsidRPr="00432930" w:rsidR="006D2090" w:rsidP="0016029E" w:rsidRDefault="006D2090" w14:paraId="6493CBBA" w14:textId="70DCE906">
            <w:pPr>
              <w:pStyle w:val="ListParagraph"/>
              <w:numPr>
                <w:ilvl w:val="0"/>
                <w:numId w:val="27"/>
              </w:numPr>
              <w:spacing w:line="300" w:lineRule="auto"/>
              <w:ind w:left="345"/>
              <w:rPr>
                <w:rFonts w:ascii="Arial" w:hAnsi="Arial" w:cs="Arial"/>
                <w:sz w:val="20"/>
                <w:szCs w:val="20"/>
              </w:rPr>
            </w:pPr>
            <w:r w:rsidRPr="00432930">
              <w:rPr>
                <w:rFonts w:ascii="Arial" w:hAnsi="Arial" w:cs="Arial"/>
                <w:color w:val="0D0D0D" w:themeColor="text1" w:themeTint="F2"/>
                <w:sz w:val="20"/>
                <w:szCs w:val="20"/>
              </w:rPr>
              <w:t>Microsoft Windows Server Cluster Shared Volume Monitoring</w:t>
            </w:r>
          </w:p>
        </w:tc>
        <w:tc>
          <w:tcPr>
            <w:tcW w:w="1980" w:type="dxa"/>
          </w:tcPr>
          <w:p w:rsidR="00226DEA" w:rsidRDefault="00144881" w14:paraId="4AC53F00" w14:textId="77777777">
            <w:pPr>
              <w:spacing w:after="0" w:line="300" w:lineRule="auto"/>
              <w:rPr>
                <w:rFonts w:cs="Arial"/>
              </w:rPr>
            </w:pPr>
            <w:r>
              <w:rPr>
                <w:rFonts w:cs="Arial"/>
              </w:rPr>
              <w:t>SCOM 2016</w:t>
            </w:r>
          </w:p>
          <w:p w:rsidR="000372CC" w:rsidP="000372CC" w:rsidRDefault="00144881" w14:paraId="2866F789" w14:textId="77777777">
            <w:pPr>
              <w:spacing w:after="0" w:line="300" w:lineRule="auto"/>
              <w:rPr>
                <w:rFonts w:cs="Arial"/>
              </w:rPr>
            </w:pPr>
            <w:r>
              <w:rPr>
                <w:rFonts w:cs="Arial"/>
              </w:rPr>
              <w:t>SCOM 2019</w:t>
            </w:r>
          </w:p>
          <w:p w:rsidRPr="000372CC" w:rsidR="000372CC" w:rsidP="000372CC" w:rsidRDefault="000D33E6" w14:paraId="0AAA529C" w14:textId="769471E8">
            <w:pPr>
              <w:spacing w:after="0" w:line="300" w:lineRule="auto"/>
              <w:rPr>
                <w:rFonts w:cs="Arial"/>
              </w:rPr>
            </w:pPr>
            <w:r>
              <w:rPr>
                <w:rFonts w:cs="Arial"/>
              </w:rPr>
              <w:t>Note: For</w:t>
            </w:r>
            <w:r w:rsidR="000372CC">
              <w:rPr>
                <w:rFonts w:cs="Arial"/>
              </w:rPr>
              <w:t xml:space="preserve"> other scom versions refer below links</w:t>
            </w:r>
          </w:p>
        </w:tc>
        <w:tc>
          <w:tcPr>
            <w:tcW w:w="3690" w:type="dxa"/>
          </w:tcPr>
          <w:p w:rsidRPr="00015F53" w:rsidR="006D2090" w:rsidRDefault="006D2090" w14:paraId="0F933E78" w14:textId="7B76E855">
            <w:pPr>
              <w:spacing w:after="0" w:line="300" w:lineRule="auto"/>
              <w:rPr>
                <w:rFonts w:cs="Arial"/>
              </w:rPr>
            </w:pPr>
            <w:r w:rsidRPr="00F9494C">
              <w:rPr>
                <w:rFonts w:cs="Arial"/>
              </w:rPr>
              <w:t xml:space="preserve">It is highly recommended to use SQL 2012 or later. Recommendations for monitoring large numbers of instances are available in the corresponding </w:t>
            </w:r>
            <w:hyperlink w:history="1" w:anchor="_Monitor_a_Large">
              <w:r w:rsidRPr="00015F53">
                <w:rPr>
                  <w:rStyle w:val="Hyperlink"/>
                  <w:rFonts w:cs="Arial"/>
                  <w:szCs w:val="20"/>
                </w:rPr>
                <w:t>section</w:t>
              </w:r>
            </w:hyperlink>
            <w:r w:rsidRPr="00015F53">
              <w:rPr>
                <w:rFonts w:cs="Arial"/>
              </w:rPr>
              <w:t>.</w:t>
            </w:r>
          </w:p>
        </w:tc>
      </w:tr>
      <w:tr w:rsidRPr="00983D54" w:rsidR="000372CC" w:rsidTr="00F86311" w14:paraId="630B1EDF" w14:textId="000B9B93">
        <w:tc>
          <w:tcPr>
            <w:tcW w:w="3045" w:type="dxa"/>
            <w:shd w:val="clear" w:color="auto" w:fill="auto"/>
          </w:tcPr>
          <w:p w:rsidRPr="00F86311" w:rsidR="000372CC" w:rsidP="000372CC" w:rsidRDefault="000372CC" w14:paraId="1EC66667" w14:textId="7F291C15">
            <w:pPr>
              <w:pStyle w:val="ListParagraph"/>
              <w:numPr>
                <w:ilvl w:val="0"/>
                <w:numId w:val="28"/>
              </w:numPr>
              <w:spacing w:line="300" w:lineRule="auto"/>
              <w:ind w:left="345"/>
              <w:rPr>
                <w:rFonts w:ascii="Arial" w:hAnsi="Arial" w:cs="Arial"/>
                <w:sz w:val="20"/>
                <w:szCs w:val="20"/>
              </w:rPr>
            </w:pPr>
            <w:r w:rsidRPr="00F86311">
              <w:rPr>
                <w:rFonts w:ascii="Arial" w:hAnsi="Arial" w:cs="Arial"/>
                <w:sz w:val="20"/>
                <w:szCs w:val="20"/>
              </w:rPr>
              <w:t xml:space="preserve">Microsoft Windows Server 2016 and </w:t>
            </w:r>
            <w:r w:rsidR="0030263E">
              <w:rPr>
                <w:rFonts w:ascii="Arial" w:hAnsi="Arial" w:cs="Arial"/>
                <w:sz w:val="20"/>
                <w:szCs w:val="20"/>
              </w:rPr>
              <w:t>above</w:t>
            </w:r>
            <w:r>
              <w:rPr>
                <w:rFonts w:ascii="Arial" w:hAnsi="Arial" w:cs="Arial"/>
                <w:sz w:val="20"/>
                <w:szCs w:val="20"/>
              </w:rPr>
              <w:t xml:space="preserve"> Process and Port Monitoring</w:t>
            </w:r>
          </w:p>
        </w:tc>
        <w:tc>
          <w:tcPr>
            <w:tcW w:w="1980" w:type="dxa"/>
          </w:tcPr>
          <w:p w:rsidR="000372CC" w:rsidP="000372CC" w:rsidRDefault="000372CC" w14:paraId="505F7B30" w14:textId="77777777">
            <w:pPr>
              <w:spacing w:after="0" w:line="300" w:lineRule="auto"/>
              <w:rPr>
                <w:rFonts w:cs="Arial"/>
              </w:rPr>
            </w:pPr>
            <w:r>
              <w:rPr>
                <w:rFonts w:cs="Arial"/>
              </w:rPr>
              <w:t>SCOM 2016</w:t>
            </w:r>
          </w:p>
          <w:p w:rsidR="000372CC" w:rsidP="000372CC" w:rsidRDefault="000372CC" w14:paraId="7A05C882" w14:textId="77777777">
            <w:pPr>
              <w:spacing w:after="0" w:line="300" w:lineRule="auto"/>
              <w:rPr>
                <w:rFonts w:cs="Arial"/>
              </w:rPr>
            </w:pPr>
            <w:r>
              <w:rPr>
                <w:rFonts w:cs="Arial"/>
              </w:rPr>
              <w:t>SCOM 2019</w:t>
            </w:r>
          </w:p>
          <w:p w:rsidRPr="00432930" w:rsidR="000372CC" w:rsidP="000372CC" w:rsidRDefault="000372CC" w14:paraId="36569760" w14:textId="1515D0D9">
            <w:pPr>
              <w:spacing w:line="300" w:lineRule="auto"/>
              <w:rPr>
                <w:rFonts w:cs="Arial"/>
              </w:rPr>
            </w:pPr>
            <w:r>
              <w:rPr>
                <w:rFonts w:cs="Arial"/>
              </w:rPr>
              <w:t>Note: For other scom versions refer below links</w:t>
            </w:r>
          </w:p>
        </w:tc>
        <w:tc>
          <w:tcPr>
            <w:tcW w:w="3690" w:type="dxa"/>
          </w:tcPr>
          <w:p w:rsidRPr="00432930" w:rsidR="000372CC" w:rsidP="000372CC" w:rsidRDefault="000372CC" w14:paraId="54FDD9B5" w14:textId="6712C4CF">
            <w:pPr>
              <w:spacing w:line="300" w:lineRule="auto"/>
              <w:rPr>
                <w:rFonts w:cs="Arial"/>
                <w:b/>
              </w:rPr>
            </w:pPr>
            <w:r w:rsidRPr="00432930">
              <w:rPr>
                <w:b/>
              </w:rPr>
              <w:t xml:space="preserve">Installation of </w:t>
            </w:r>
            <w:r w:rsidRPr="005037AB">
              <w:rPr>
                <w:b/>
                <w:noProof/>
              </w:rPr>
              <w:t>Microsoft.</w:t>
            </w:r>
            <w:r w:rsidRPr="00432930">
              <w:rPr>
                <w:b/>
              </w:rPr>
              <w:t>Net 4.5 (or higher) Framework is required on agents.</w:t>
            </w:r>
          </w:p>
          <w:p w:rsidR="000372CC" w:rsidP="000372CC" w:rsidRDefault="000372CC" w14:paraId="2648C5B6" w14:textId="7CA4AFEC">
            <w:pPr>
              <w:spacing w:line="300" w:lineRule="auto"/>
              <w:rPr>
                <w:rFonts w:cs="Arial"/>
              </w:rPr>
            </w:pPr>
            <w:r w:rsidRPr="00432930">
              <w:rPr>
                <w:rFonts w:cs="Arial"/>
              </w:rPr>
              <w:t>It is highly recommended to use SQL Server 2016 SP1 in terms of performance improvements.</w:t>
            </w:r>
          </w:p>
          <w:p w:rsidRPr="00F86311" w:rsidR="000372CC" w:rsidP="000372CC" w:rsidRDefault="000372CC" w14:paraId="38147CBC" w14:textId="7293A6D9">
            <w:pPr>
              <w:spacing w:line="300" w:lineRule="auto"/>
              <w:rPr>
                <w:rFonts w:cs="Arial"/>
              </w:rPr>
            </w:pPr>
            <w:r w:rsidRPr="00015F53">
              <w:rPr>
                <w:rFonts w:cs="Arial"/>
              </w:rPr>
              <w:t xml:space="preserve">Recommendations for monitoring large numbers of instances are available in the corresponding </w:t>
            </w:r>
            <w:hyperlink w:history="1" w:anchor="_Monitor_a_Large">
              <w:r w:rsidRPr="00015F53">
                <w:rPr>
                  <w:rStyle w:val="Hyperlink"/>
                  <w:rFonts w:cs="Arial"/>
                  <w:szCs w:val="20"/>
                </w:rPr>
                <w:t>section</w:t>
              </w:r>
            </w:hyperlink>
            <w:r w:rsidRPr="00015F53">
              <w:rPr>
                <w:rFonts w:cs="Arial"/>
              </w:rPr>
              <w:t>.</w:t>
            </w:r>
          </w:p>
        </w:tc>
      </w:tr>
    </w:tbl>
    <w:p w:rsidR="0008661E" w:rsidRDefault="0008661E" w14:paraId="07103BFE" w14:textId="689D34F5"/>
    <w:p w:rsidRPr="000372CC" w:rsidR="000372CC" w:rsidRDefault="00135442" w14:paraId="72059206" w14:textId="67275F9E">
      <w:pPr>
        <w:rPr>
          <w:b/>
        </w:rPr>
      </w:pPr>
      <w:r>
        <w:rPr>
          <w:b/>
        </w:rPr>
        <w:t>O</w:t>
      </w:r>
      <w:r w:rsidRPr="000372CC" w:rsidR="000372CC">
        <w:rPr>
          <w:b/>
        </w:rPr>
        <w:t xml:space="preserve">ther </w:t>
      </w:r>
      <w:r w:rsidR="00803F9D">
        <w:rPr>
          <w:b/>
        </w:rPr>
        <w:t>SCOM</w:t>
      </w:r>
      <w:r w:rsidRPr="000372CC" w:rsidR="000372CC">
        <w:rPr>
          <w:b/>
        </w:rPr>
        <w:t xml:space="preserve"> versions</w:t>
      </w:r>
      <w:r>
        <w:rPr>
          <w:b/>
        </w:rPr>
        <w:t xml:space="preserve"> support for </w:t>
      </w:r>
      <w:r w:rsidRPr="00135442">
        <w:rPr>
          <w:b/>
        </w:rPr>
        <w:t xml:space="preserve">Microsoft Windows Server 2016 and </w:t>
      </w:r>
      <w:r w:rsidR="0030263E">
        <w:rPr>
          <w:b/>
        </w:rPr>
        <w:t>above</w:t>
      </w:r>
      <w:r>
        <w:rPr>
          <w:b/>
        </w:rPr>
        <w:t>, refer below links:</w:t>
      </w:r>
    </w:p>
    <w:p w:rsidR="000372CC" w:rsidP="000372CC" w:rsidRDefault="002E0E36" w14:paraId="2D0690A9" w14:textId="0B5AC6A0">
      <w:hyperlink w:history="1" r:id="rId22">
        <w:r w:rsidRPr="007456A0" w:rsidR="000372CC">
          <w:rPr>
            <w:rStyle w:val="Hyperlink"/>
            <w:szCs w:val="20"/>
          </w:rPr>
          <w:t>https://docs.microsoft.com/en-us/previous-versions/system-center/system-center-2012-R2/dn281931(v%3dsc.12)</w:t>
        </w:r>
      </w:hyperlink>
      <w:r w:rsidR="000372CC">
        <w:t xml:space="preserve"> </w:t>
      </w:r>
    </w:p>
    <w:p w:rsidR="000372CC" w:rsidP="000372CC" w:rsidRDefault="002E0E36" w14:paraId="6FE85D9C" w14:textId="795083E2">
      <w:hyperlink w:history="1" w:anchor="microsoft-monitoring-agent-operating-system" r:id="rId23">
        <w:r w:rsidRPr="007456A0" w:rsidR="000372CC">
          <w:rPr>
            <w:rStyle w:val="Hyperlink"/>
            <w:szCs w:val="20"/>
          </w:rPr>
          <w:t>https://docs.microsoft.com/en-us/system-center/scom/system-requirements?view=sc-om-2016#microsoft-monitoring-agent-operating-system</w:t>
        </w:r>
      </w:hyperlink>
      <w:r w:rsidR="000372CC">
        <w:t xml:space="preserve"> </w:t>
      </w:r>
    </w:p>
    <w:p w:rsidR="000372CC" w:rsidP="000372CC" w:rsidRDefault="002E0E36" w14:paraId="405C2F0B" w14:textId="5D4ACB6D">
      <w:hyperlink w:history="1" w:anchor="microsoft-monitoring-agent-operating-system" r:id="rId24">
        <w:r w:rsidRPr="007456A0" w:rsidR="000372CC">
          <w:rPr>
            <w:rStyle w:val="Hyperlink"/>
            <w:szCs w:val="20"/>
          </w:rPr>
          <w:t>https://docs.microsoft.com/en-us/system-center/scom/system-requirements?view=sc-om-1801#microsoft-monitoring-agent-operating-system</w:t>
        </w:r>
      </w:hyperlink>
      <w:r w:rsidR="000372CC">
        <w:t xml:space="preserve"> </w:t>
      </w:r>
    </w:p>
    <w:p w:rsidR="000372CC" w:rsidP="000372CC" w:rsidRDefault="002E0E36" w14:paraId="2B859F20" w14:textId="6440E8DB">
      <w:hyperlink w:history="1" w:anchor="microsoft-monitoring-agent-operating-system" r:id="rId25">
        <w:r w:rsidRPr="007456A0" w:rsidR="000372CC">
          <w:rPr>
            <w:rStyle w:val="Hyperlink"/>
            <w:szCs w:val="20"/>
          </w:rPr>
          <w:t>https://docs.microsoft.com/en-us/system-center/scom/system-requirements?view=sc-om-1807#microsoft-monitoring-agent-operating-system</w:t>
        </w:r>
      </w:hyperlink>
      <w:r w:rsidR="000372CC">
        <w:t xml:space="preserve"> </w:t>
      </w:r>
    </w:p>
    <w:p w:rsidR="000372CC" w:rsidP="000372CC" w:rsidRDefault="002E0E36" w14:paraId="4F39D56D" w14:textId="359A58DE">
      <w:hyperlink w:history="1" w:anchor="microsoft-monitoring-agent-operating-system" r:id="rId26">
        <w:r w:rsidRPr="007456A0" w:rsidR="000372CC">
          <w:rPr>
            <w:rStyle w:val="Hyperlink"/>
            <w:szCs w:val="20"/>
          </w:rPr>
          <w:t>https://docs.microsoft.com/en-us/system-center/scom/system-requirements?view=sc-om-2019#microsoft-monitoring-agent-operating-system</w:t>
        </w:r>
      </w:hyperlink>
      <w:r w:rsidR="000372CC">
        <w:t xml:space="preserve"> </w:t>
      </w:r>
    </w:p>
    <w:p w:rsidR="000372CC" w:rsidRDefault="000372CC" w14:paraId="0CB3CBC6" w14:textId="77777777"/>
    <w:p w:rsidR="00205E29" w:rsidP="00205E29" w:rsidRDefault="00205E29" w14:paraId="294CD254" w14:textId="11A1C270">
      <w:r>
        <w:t>Support for the operating systems is subject to Microsoft’s overall support lifecycle</w:t>
      </w:r>
      <w:r w:rsidR="00F42E18">
        <w:t xml:space="preserve"> </w:t>
      </w:r>
      <w:r>
        <w:t>(</w:t>
      </w:r>
      <w:hyperlink w:history="1" r:id="rId27">
        <w:r>
          <w:rPr>
            <w:rStyle w:val="Hyperlink"/>
          </w:rPr>
          <w:t>http://go.microsoft.com/fwlink/?Linkid=26134</w:t>
        </w:r>
      </w:hyperlink>
      <w:r>
        <w:t>).</w:t>
      </w:r>
    </w:p>
    <w:p w:rsidR="0008661E" w:rsidP="00E10152" w:rsidRDefault="00AB5C59" w14:paraId="07103C17" w14:textId="38993844">
      <w:pPr>
        <w:pStyle w:val="Heading2"/>
      </w:pPr>
      <w:bookmarkStart w:name="_Toc500852323" w:id="44"/>
      <w:bookmarkStart w:name="_Toc500868262" w:id="45"/>
      <w:bookmarkStart w:name="_Toc87445793" w:id="46"/>
      <w:r>
        <w:t>Get</w:t>
      </w:r>
      <w:r w:rsidR="0008661E">
        <w:t xml:space="preserve"> </w:t>
      </w:r>
      <w:bookmarkStart w:name="zef007d24285240d19e7d8c8967db1e75" w:id="47"/>
      <w:bookmarkEnd w:id="47"/>
      <w:r w:rsidR="00A67C0A">
        <w:t>S</w:t>
      </w:r>
      <w:r w:rsidR="007306D0">
        <w:t>tarted</w:t>
      </w:r>
      <w:bookmarkEnd w:id="44"/>
      <w:bookmarkEnd w:id="45"/>
      <w:bookmarkEnd w:id="46"/>
    </w:p>
    <w:p w:rsidR="0008661E" w:rsidRDefault="0008661E" w14:paraId="07103C18" w14:textId="6C8C1254">
      <w:r>
        <w:t xml:space="preserve">This section provides information about importing </w:t>
      </w:r>
      <w:r w:rsidR="00C309B8">
        <w:t xml:space="preserve">the files of </w:t>
      </w:r>
      <w:r>
        <w:t xml:space="preserve">System Center Management Pack </w:t>
      </w:r>
      <w:r w:rsidR="00C309B8">
        <w:t xml:space="preserve">for </w:t>
      </w:r>
      <w:r w:rsidR="00AA04C8">
        <w:t xml:space="preserve">Windows Server </w:t>
      </w:r>
      <w:r w:rsidR="00300B29">
        <w:t xml:space="preserve">2016 </w:t>
      </w:r>
      <w:r w:rsidR="006653CF">
        <w:t xml:space="preserve">and </w:t>
      </w:r>
      <w:r w:rsidR="0030263E">
        <w:t>above</w:t>
      </w:r>
      <w:r w:rsidR="006653CF">
        <w:t xml:space="preserve"> operating systems</w:t>
      </w:r>
      <w:r>
        <w:t>.</w:t>
      </w:r>
    </w:p>
    <w:p w:rsidR="0008661E" w:rsidP="00E10152" w:rsidRDefault="0008661E" w14:paraId="07103C19" w14:textId="55B9BF1E">
      <w:pPr>
        <w:pStyle w:val="Heading3"/>
      </w:pPr>
      <w:bookmarkStart w:name="_Toc500852324" w:id="48"/>
      <w:bookmarkStart w:name="_Toc500868263" w:id="49"/>
      <w:bookmarkStart w:name="_Toc87445794" w:id="50"/>
      <w:r>
        <w:t xml:space="preserve">Before </w:t>
      </w:r>
      <w:r w:rsidR="00A67C0A">
        <w:t>Y</w:t>
      </w:r>
      <w:r w:rsidR="007306D0">
        <w:t xml:space="preserve">ou </w:t>
      </w:r>
      <w:r w:rsidR="00A67C0A">
        <w:t>I</w:t>
      </w:r>
      <w:r w:rsidR="007306D0">
        <w:t xml:space="preserve">mport </w:t>
      </w:r>
      <w:r>
        <w:t>the Management Pack</w:t>
      </w:r>
      <w:bookmarkStart w:name="z08887d1991b74ef5b3943322803ff8a3" w:id="51"/>
      <w:bookmarkEnd w:id="48"/>
      <w:bookmarkEnd w:id="49"/>
      <w:bookmarkEnd w:id="50"/>
      <w:bookmarkEnd w:id="51"/>
    </w:p>
    <w:p w:rsidR="0008661E" w:rsidRDefault="0008661E" w14:paraId="07103C1A" w14:textId="54A809DD">
      <w:r>
        <w:t xml:space="preserve">Before you import the System Center Management Pack for </w:t>
      </w:r>
      <w:r w:rsidR="00E45F5D">
        <w:t xml:space="preserve">Windows Server 2016 </w:t>
      </w:r>
      <w:r w:rsidR="006653CF">
        <w:t xml:space="preserve">and </w:t>
      </w:r>
      <w:r w:rsidR="0030263E">
        <w:t>above</w:t>
      </w:r>
      <w:r w:rsidR="006653CF">
        <w:t xml:space="preserve"> operating systems</w:t>
      </w:r>
      <w:r>
        <w:t xml:space="preserve">, </w:t>
      </w:r>
      <w:r w:rsidR="00247B6D">
        <w:t>mind</w:t>
      </w:r>
      <w:r>
        <w:t xml:space="preserve"> the following:</w:t>
      </w:r>
    </w:p>
    <w:p w:rsidR="0008661E" w:rsidP="008D19F0" w:rsidRDefault="0008661E" w14:paraId="07103C1B" w14:textId="50DFAC2E">
      <w:pPr>
        <w:pStyle w:val="BulletedList1"/>
        <w:numPr>
          <w:ilvl w:val="0"/>
          <w:numId w:val="13"/>
        </w:numPr>
        <w:tabs>
          <w:tab w:val="left" w:pos="360"/>
        </w:tabs>
        <w:spacing w:line="260" w:lineRule="exact"/>
      </w:pPr>
      <w:r>
        <w:t>The Management Pack for Windows Server Operating System</w:t>
      </w:r>
      <w:r w:rsidR="00D410FC">
        <w:t xml:space="preserve"> </w:t>
      </w:r>
      <w:r>
        <w:t>provides the fundamental monitoring basics for monitoring computers running the Microsoft Windows operating system and Windows-based applications. You should import the Management Pack for Windows Server Operating System</w:t>
      </w:r>
      <w:r w:rsidR="00D410FC">
        <w:t xml:space="preserve"> </w:t>
      </w:r>
      <w:r w:rsidRPr="000B5002">
        <w:rPr>
          <w:b/>
        </w:rPr>
        <w:t>before</w:t>
      </w:r>
      <w:r>
        <w:t xml:space="preserve"> using any other management packs such as Microsoft SQL Server, Active Directory Domain Services (AD DS), and Internet Information Services (IIS).</w:t>
      </w:r>
    </w:p>
    <w:p w:rsidR="00247BF5" w:rsidP="008D19F0" w:rsidRDefault="0008661E" w14:paraId="1EDAE7FE" w14:textId="0D67AC6F">
      <w:pPr>
        <w:pStyle w:val="BulletedList1"/>
        <w:numPr>
          <w:ilvl w:val="0"/>
          <w:numId w:val="13"/>
        </w:numPr>
        <w:tabs>
          <w:tab w:val="left" w:pos="360"/>
        </w:tabs>
        <w:spacing w:line="260" w:lineRule="exact"/>
        <w:rPr>
          <w:color w:val="0D0D0D" w:themeColor="text1" w:themeTint="F2"/>
        </w:rPr>
      </w:pPr>
      <w:r w:rsidRPr="00F32363">
        <w:t>This management pack</w:t>
      </w:r>
      <w:r w:rsidRPr="00F32363" w:rsidR="00247B6D">
        <w:t xml:space="preserve"> includes newer versions of </w:t>
      </w:r>
      <w:r w:rsidRPr="00F32363">
        <w:t xml:space="preserve">Windows Server Library and </w:t>
      </w:r>
      <w:r w:rsidRPr="00F32363" w:rsidR="00247B6D">
        <w:t xml:space="preserve">Windows Server </w:t>
      </w:r>
      <w:r w:rsidR="000146A4">
        <w:t>2016</w:t>
      </w:r>
      <w:r w:rsidR="00FD3A11">
        <w:t xml:space="preserve"> </w:t>
      </w:r>
      <w:r w:rsidR="000146A4">
        <w:t xml:space="preserve">and </w:t>
      </w:r>
      <w:r w:rsidR="0030263E">
        <w:t>above</w:t>
      </w:r>
      <w:r w:rsidRPr="00F32363" w:rsidR="00247B6D">
        <w:t xml:space="preserve"> management pack</w:t>
      </w:r>
      <w:r w:rsidRPr="00F32363" w:rsidR="00054443">
        <w:rPr>
          <w:color w:val="0D0D0D" w:themeColor="text1" w:themeTint="F2"/>
        </w:rPr>
        <w:t>.</w:t>
      </w:r>
    </w:p>
    <w:p w:rsidRPr="000B5002" w:rsidR="0008661E" w:rsidP="008D19F0" w:rsidRDefault="00E30CCD" w14:paraId="07103C1C" w14:textId="4133F427">
      <w:pPr>
        <w:pStyle w:val="ListParagraph"/>
        <w:numPr>
          <w:ilvl w:val="0"/>
          <w:numId w:val="13"/>
        </w:numPr>
        <w:autoSpaceDE w:val="0"/>
        <w:autoSpaceDN w:val="0"/>
        <w:rPr>
          <w:rFonts w:ascii="Arial" w:hAnsi="Arial" w:eastAsia="Times New Roman" w:cs="Arial"/>
          <w:sz w:val="20"/>
          <w:szCs w:val="20"/>
        </w:rPr>
      </w:pPr>
      <w:r>
        <w:rPr>
          <w:rFonts w:ascii="Arial" w:hAnsi="Arial" w:cs="Arial"/>
          <w:b/>
          <w:color w:val="000000"/>
          <w:sz w:val="20"/>
          <w:szCs w:val="20"/>
        </w:rPr>
        <w:t>You</w:t>
      </w:r>
      <w:r w:rsidRPr="00432930" w:rsidR="00247BF5">
        <w:rPr>
          <w:rFonts w:ascii="Arial" w:hAnsi="Arial" w:cs="Arial"/>
          <w:b/>
          <w:color w:val="000000"/>
          <w:sz w:val="20"/>
          <w:szCs w:val="20"/>
        </w:rPr>
        <w:t xml:space="preserve"> have to import Windows</w:t>
      </w:r>
      <w:r w:rsidRPr="00432930" w:rsidR="004E21CF">
        <w:rPr>
          <w:rFonts w:ascii="Arial" w:hAnsi="Arial" w:cs="Arial"/>
          <w:b/>
          <w:color w:val="000000"/>
          <w:sz w:val="20"/>
          <w:szCs w:val="20"/>
        </w:rPr>
        <w:t xml:space="preserve"> Server OS Library MP (Microsoft.Windows.Server.Library.mp) before </w:t>
      </w:r>
      <w:r w:rsidRPr="00432930" w:rsidR="00247BF5">
        <w:rPr>
          <w:rFonts w:ascii="Arial" w:hAnsi="Arial" w:cs="Arial"/>
          <w:b/>
          <w:color w:val="000000"/>
          <w:sz w:val="20"/>
          <w:szCs w:val="20"/>
        </w:rPr>
        <w:t>importing other Windows Server OS MP files</w:t>
      </w:r>
      <w:r w:rsidR="000D3DAC">
        <w:rPr>
          <w:rFonts w:ascii="Arial" w:hAnsi="Arial" w:cs="Arial"/>
          <w:b/>
          <w:color w:val="000000"/>
          <w:sz w:val="20"/>
          <w:szCs w:val="20"/>
        </w:rPr>
        <w:t>.</w:t>
      </w:r>
    </w:p>
    <w:p w:rsidR="0008661E" w:rsidRDefault="0008661E" w14:paraId="07103C1D" w14:textId="77777777">
      <w:pPr>
        <w:pStyle w:val="DSTOC1-4"/>
      </w:pPr>
      <w:bookmarkStart w:name="_Toc436844429" w:id="52"/>
      <w:r>
        <w:t>Files in This Management Pack</w:t>
      </w:r>
      <w:bookmarkStart w:name="zabb24695b70a4b0c8bda2ea87505b8e0" w:id="53"/>
      <w:bookmarkEnd w:id="52"/>
      <w:bookmarkEnd w:id="53"/>
    </w:p>
    <w:p w:rsidR="0008661E" w:rsidRDefault="0008661E" w14:paraId="07103C1E" w14:textId="7585579E">
      <w:r>
        <w:t xml:space="preserve">To monitor </w:t>
      </w:r>
      <w:r w:rsidR="00E45F5D">
        <w:t xml:space="preserve">Windows Server 2016 </w:t>
      </w:r>
      <w:r w:rsidRPr="0006202E" w:rsidR="00E45F5D">
        <w:rPr>
          <w:color w:val="0D0D0D" w:themeColor="text1" w:themeTint="F2"/>
        </w:rPr>
        <w:t xml:space="preserve">and </w:t>
      </w:r>
      <w:r w:rsidR="0030263E">
        <w:rPr>
          <w:color w:val="0D0D0D" w:themeColor="text1" w:themeTint="F2"/>
        </w:rPr>
        <w:t>above</w:t>
      </w:r>
      <w:r w:rsidR="00E45F5D">
        <w:rPr>
          <w:color w:val="0D0D0D" w:themeColor="text1" w:themeTint="F2"/>
        </w:rPr>
        <w:t xml:space="preserve"> </w:t>
      </w:r>
      <w:r w:rsidR="006653CF">
        <w:rPr>
          <w:color w:val="0D0D0D" w:themeColor="text1" w:themeTint="F2"/>
        </w:rPr>
        <w:t xml:space="preserve">operating systems </w:t>
      </w:r>
      <w:r w:rsidR="00FD07DE">
        <w:t xml:space="preserve">by using System Center </w:t>
      </w:r>
      <w:r>
        <w:t xml:space="preserve">Operations Manager, you must first download the System Center Management Pack for </w:t>
      </w:r>
      <w:r w:rsidR="00E45F5D">
        <w:t>Windows Server 2016</w:t>
      </w:r>
      <w:r w:rsidR="00FD3A11">
        <w:t xml:space="preserve"> </w:t>
      </w:r>
      <w:r w:rsidRPr="0006202E"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 </w:t>
      </w:r>
      <w:r>
        <w:t xml:space="preserve">from the Management Pack Catalog, located at </w:t>
      </w:r>
      <w:hyperlink w:history="1" r:id="rId28">
        <w:r>
          <w:rPr>
            <w:rStyle w:val="Hyperlink"/>
          </w:rPr>
          <w:t>http://go.microsoft.com/fwlink/?LinkId=82105</w:t>
        </w:r>
      </w:hyperlink>
      <w:r>
        <w:t xml:space="preserve">. The Management Pack for </w:t>
      </w:r>
      <w:r w:rsidR="00E45F5D">
        <w:t xml:space="preserve">Windows Server 2016 </w:t>
      </w:r>
      <w:r w:rsidRPr="0006202E"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 </w:t>
      </w:r>
      <w:r>
        <w:t>includes the following files:</w:t>
      </w:r>
    </w:p>
    <w:p w:rsidR="00EC0C46" w:rsidRDefault="00EC0C46" w14:paraId="2707011D" w14:textId="422E177B"/>
    <w:tbl>
      <w:tblPr>
        <w:tblStyle w:val="TablewithHeader"/>
        <w:tblW w:w="0" w:type="auto"/>
        <w:tblLayout w:type="fixed"/>
        <w:tblLook w:val="01E0" w:firstRow="1" w:lastRow="1" w:firstColumn="1" w:lastColumn="1" w:noHBand="0" w:noVBand="0"/>
      </w:tblPr>
      <w:tblGrid>
        <w:gridCol w:w="3945"/>
        <w:gridCol w:w="3600"/>
        <w:gridCol w:w="1065"/>
      </w:tblGrid>
      <w:tr w:rsidR="0061020D" w:rsidTr="00432930" w14:paraId="12162A00" w14:textId="059AE97F">
        <w:trPr>
          <w:cnfStyle w:val="100000000000" w:firstRow="1" w:lastRow="0" w:firstColumn="0" w:lastColumn="0" w:oddVBand="0" w:evenVBand="0" w:oddHBand="0" w:evenHBand="0" w:firstRowFirstColumn="0" w:firstRowLastColumn="0" w:lastRowFirstColumn="0" w:lastRowLastColumn="0"/>
        </w:trPr>
        <w:tc>
          <w:tcPr>
            <w:tcW w:w="3945" w:type="dxa"/>
          </w:tcPr>
          <w:p w:rsidR="0061020D" w:rsidP="0061020D" w:rsidRDefault="0061020D" w14:paraId="1472C6D3" w14:textId="786270AB">
            <w:r>
              <w:t>File</w:t>
            </w:r>
          </w:p>
        </w:tc>
        <w:tc>
          <w:tcPr>
            <w:tcW w:w="3600" w:type="dxa"/>
          </w:tcPr>
          <w:p w:rsidR="0061020D" w:rsidP="0061020D" w:rsidRDefault="0061020D" w14:paraId="12423C76" w14:textId="738957F7">
            <w:r>
              <w:t>Description</w:t>
            </w:r>
          </w:p>
        </w:tc>
        <w:tc>
          <w:tcPr>
            <w:tcW w:w="1065" w:type="dxa"/>
          </w:tcPr>
          <w:p w:rsidR="0061020D" w:rsidP="0061020D" w:rsidRDefault="0061020D" w14:paraId="22FC669C" w14:textId="613D59B0">
            <w:r>
              <w:t>Version</w:t>
            </w:r>
          </w:p>
        </w:tc>
      </w:tr>
      <w:tr w:rsidRPr="00D3535C" w:rsidR="0076476C" w:rsidTr="00432930" w14:paraId="07A7A104" w14:textId="47F92E5C">
        <w:tc>
          <w:tcPr>
            <w:tcW w:w="3945" w:type="dxa"/>
          </w:tcPr>
          <w:p w:rsidRPr="00D3535C" w:rsidR="0076476C" w:rsidP="0076476C" w:rsidRDefault="0076476C" w14:paraId="3929EA4F" w14:textId="41364A96">
            <w:r w:rsidRPr="00AA4141">
              <w:rPr>
                <w:rStyle w:val="UI"/>
                <w:color w:val="0D0D0D" w:themeColor="text1" w:themeTint="F2"/>
                <w:szCs w:val="20"/>
              </w:rPr>
              <w:t>Microsoft.Windows.Server.</w:t>
            </w:r>
            <w:r>
              <w:rPr>
                <w:rStyle w:val="UI"/>
                <w:color w:val="0D0D0D" w:themeColor="text1" w:themeTint="F2"/>
                <w:szCs w:val="20"/>
              </w:rPr>
              <w:t>2016</w:t>
            </w:r>
            <w:r w:rsidRPr="00AA4141">
              <w:rPr>
                <w:rStyle w:val="UI"/>
                <w:color w:val="0D0D0D" w:themeColor="text1" w:themeTint="F2"/>
                <w:szCs w:val="20"/>
              </w:rPr>
              <w:t>.Discovery.mp</w:t>
            </w:r>
            <w:r w:rsidRPr="00D3535C" w:rsidDel="00EC0C46">
              <w:t xml:space="preserve"> </w:t>
            </w:r>
          </w:p>
        </w:tc>
        <w:tc>
          <w:tcPr>
            <w:tcW w:w="3600" w:type="dxa"/>
          </w:tcPr>
          <w:p w:rsidRPr="00D3535C" w:rsidR="0076476C" w:rsidP="0076476C" w:rsidRDefault="0076476C" w14:paraId="180EB7A3" w14:textId="3ED1E965">
            <w:r w:rsidRPr="00AA4141">
              <w:rPr>
                <w:rStyle w:val="UI"/>
                <w:b w:val="0"/>
                <w:color w:val="0D0D0D" w:themeColor="text1" w:themeTint="F2"/>
                <w:szCs w:val="20"/>
              </w:rPr>
              <w:t>Displayed as “</w:t>
            </w:r>
            <w:r>
              <w:rPr>
                <w:rStyle w:val="UI"/>
                <w:b w:val="0"/>
                <w:color w:val="0D0D0D" w:themeColor="text1" w:themeTint="F2"/>
                <w:szCs w:val="20"/>
              </w:rPr>
              <w:t xml:space="preserve">Windows Server 2016 and </w:t>
            </w:r>
            <w:r w:rsidR="0030263E">
              <w:rPr>
                <w:rStyle w:val="UI"/>
                <w:b w:val="0"/>
                <w:color w:val="0D0D0D" w:themeColor="text1" w:themeTint="F2"/>
                <w:szCs w:val="20"/>
              </w:rPr>
              <w:t>above</w:t>
            </w:r>
            <w:r>
              <w:rPr>
                <w:rStyle w:val="UI"/>
                <w:b w:val="0"/>
                <w:color w:val="0D0D0D" w:themeColor="text1" w:themeTint="F2"/>
                <w:szCs w:val="20"/>
              </w:rPr>
              <w:t xml:space="preserve"> Operating Systems</w:t>
            </w:r>
            <w:r w:rsidRPr="00AA4141">
              <w:rPr>
                <w:rStyle w:val="UI"/>
                <w:b w:val="0"/>
                <w:color w:val="0D0D0D" w:themeColor="text1" w:themeTint="F2"/>
                <w:szCs w:val="20"/>
              </w:rPr>
              <w:t xml:space="preserve"> (D</w:t>
            </w:r>
            <w:r>
              <w:rPr>
                <w:rStyle w:val="UI"/>
                <w:b w:val="0"/>
                <w:color w:val="0D0D0D" w:themeColor="text1" w:themeTint="F2"/>
                <w:szCs w:val="20"/>
              </w:rPr>
              <w:t>iscovery)”.</w:t>
            </w:r>
            <w:r w:rsidRPr="00AA4141">
              <w:rPr>
                <w:rStyle w:val="UI"/>
                <w:b w:val="0"/>
                <w:color w:val="0D0D0D" w:themeColor="text1" w:themeTint="F2"/>
                <w:szCs w:val="20"/>
              </w:rPr>
              <w:t xml:space="preserve">This management pack discovers Windows Server specific classes. This management pack is a prerequisite for </w:t>
            </w:r>
            <w:r>
              <w:rPr>
                <w:rStyle w:val="UI"/>
                <w:b w:val="0"/>
                <w:color w:val="0D0D0D" w:themeColor="text1" w:themeTint="F2"/>
                <w:szCs w:val="20"/>
              </w:rPr>
              <w:t xml:space="preserve">Windows Server 2016 and </w:t>
            </w:r>
            <w:r w:rsidR="0030263E">
              <w:rPr>
                <w:rStyle w:val="UI"/>
                <w:b w:val="0"/>
                <w:color w:val="0D0D0D" w:themeColor="text1" w:themeTint="F2"/>
                <w:szCs w:val="20"/>
              </w:rPr>
              <w:t>above</w:t>
            </w:r>
            <w:r>
              <w:rPr>
                <w:rStyle w:val="UI"/>
                <w:b w:val="0"/>
                <w:color w:val="0D0D0D" w:themeColor="text1" w:themeTint="F2"/>
                <w:szCs w:val="20"/>
              </w:rPr>
              <w:t xml:space="preserve"> management </w:t>
            </w:r>
            <w:r w:rsidRPr="000B5002">
              <w:rPr>
                <w:rStyle w:val="UI"/>
                <w:b w:val="0"/>
                <w:noProof/>
                <w:color w:val="0D0D0D" w:themeColor="text1" w:themeTint="F2"/>
                <w:szCs w:val="20"/>
              </w:rPr>
              <w:t>pack</w:t>
            </w:r>
            <w:r w:rsidRPr="00AA4141">
              <w:rPr>
                <w:rStyle w:val="UI"/>
                <w:b w:val="0"/>
                <w:color w:val="0D0D0D" w:themeColor="text1" w:themeTint="F2"/>
                <w:szCs w:val="20"/>
              </w:rPr>
              <w:t xml:space="preserve"> and is required by other management packs that focus their monitoring on systems running </w:t>
            </w:r>
            <w:r>
              <w:rPr>
                <w:rStyle w:val="UI"/>
                <w:b w:val="0"/>
                <w:color w:val="0D0D0D" w:themeColor="text1" w:themeTint="F2"/>
                <w:szCs w:val="20"/>
              </w:rPr>
              <w:t xml:space="preserve">Microsoft </w:t>
            </w:r>
            <w:r>
              <w:t xml:space="preserve">Windows Server 2016 </w:t>
            </w:r>
            <w:r>
              <w:rPr>
                <w:color w:val="0D0D0D" w:themeColor="text1" w:themeTint="F2"/>
              </w:rPr>
              <w:t xml:space="preserve">and </w:t>
            </w:r>
            <w:r w:rsidR="0030263E">
              <w:rPr>
                <w:color w:val="0D0D0D" w:themeColor="text1" w:themeTint="F2"/>
              </w:rPr>
              <w:t>above</w:t>
            </w:r>
            <w:r>
              <w:rPr>
                <w:color w:val="0D0D0D" w:themeColor="text1" w:themeTint="F2"/>
              </w:rPr>
              <w:t xml:space="preserve"> operating systems</w:t>
            </w:r>
            <w:r>
              <w:rPr>
                <w:rStyle w:val="UI"/>
                <w:b w:val="0"/>
                <w:color w:val="0D0D0D" w:themeColor="text1" w:themeTint="F2"/>
                <w:szCs w:val="20"/>
              </w:rPr>
              <w:t xml:space="preserve"> </w:t>
            </w:r>
            <w:r w:rsidRPr="00AA4141">
              <w:rPr>
                <w:rStyle w:val="UI"/>
                <w:b w:val="0"/>
                <w:color w:val="0D0D0D" w:themeColor="text1" w:themeTint="F2"/>
                <w:szCs w:val="20"/>
              </w:rPr>
              <w:t>specifically.</w:t>
            </w:r>
          </w:p>
        </w:tc>
        <w:tc>
          <w:tcPr>
            <w:tcW w:w="1065" w:type="dxa"/>
          </w:tcPr>
          <w:p w:rsidRPr="00D3535C" w:rsidR="0076476C" w:rsidP="0076476C" w:rsidRDefault="0076476C" w14:paraId="3D746866" w14:textId="15F390E6">
            <w:r w:rsidRPr="002A756A">
              <w:t>10.</w:t>
            </w:r>
            <w:r w:rsidR="0000266A">
              <w:t>1.0.3</w:t>
            </w:r>
          </w:p>
        </w:tc>
      </w:tr>
      <w:tr w:rsidRPr="00D3535C" w:rsidR="0076476C" w:rsidTr="00432930" w14:paraId="7722CC73" w14:textId="35D5D6E4">
        <w:tc>
          <w:tcPr>
            <w:tcW w:w="3945" w:type="dxa"/>
          </w:tcPr>
          <w:p w:rsidRPr="00D3535C" w:rsidR="0076476C" w:rsidP="0076476C" w:rsidRDefault="0076476C" w14:paraId="44D8BDCA" w14:textId="61935F32">
            <w:r w:rsidRPr="00AA4141">
              <w:rPr>
                <w:rStyle w:val="UI"/>
                <w:color w:val="0D0D0D" w:themeColor="text1" w:themeTint="F2"/>
                <w:szCs w:val="20"/>
              </w:rPr>
              <w:t>Microsoft.Windows.Server.</w:t>
            </w:r>
            <w:r>
              <w:rPr>
                <w:rStyle w:val="UI"/>
                <w:color w:val="0D0D0D" w:themeColor="text1" w:themeTint="F2"/>
                <w:szCs w:val="20"/>
              </w:rPr>
              <w:t>2016</w:t>
            </w:r>
            <w:r w:rsidRPr="00AA4141">
              <w:rPr>
                <w:rStyle w:val="UI"/>
                <w:color w:val="0D0D0D" w:themeColor="text1" w:themeTint="F2"/>
                <w:szCs w:val="20"/>
              </w:rPr>
              <w:t>.Monitoring.mp</w:t>
            </w:r>
          </w:p>
        </w:tc>
        <w:tc>
          <w:tcPr>
            <w:tcW w:w="3600" w:type="dxa"/>
          </w:tcPr>
          <w:p w:rsidRPr="00D3535C" w:rsidR="0076476C" w:rsidP="0076476C" w:rsidRDefault="0076476C" w14:paraId="49F5D615" w14:textId="7BC7F4ED">
            <w:r w:rsidRPr="00AA4141">
              <w:rPr>
                <w:rStyle w:val="UI"/>
                <w:b w:val="0"/>
                <w:color w:val="0D0D0D" w:themeColor="text1" w:themeTint="F2"/>
                <w:szCs w:val="20"/>
              </w:rPr>
              <w:t>Displayed as “</w:t>
            </w:r>
            <w:r>
              <w:rPr>
                <w:rStyle w:val="UI"/>
                <w:b w:val="0"/>
                <w:color w:val="0D0D0D" w:themeColor="text1" w:themeTint="F2"/>
                <w:szCs w:val="20"/>
              </w:rPr>
              <w:t xml:space="preserve">Windows Server 2016 and </w:t>
            </w:r>
            <w:r w:rsidR="0030263E">
              <w:rPr>
                <w:rStyle w:val="UI"/>
                <w:b w:val="0"/>
                <w:color w:val="0D0D0D" w:themeColor="text1" w:themeTint="F2"/>
                <w:szCs w:val="20"/>
              </w:rPr>
              <w:t>above</w:t>
            </w:r>
            <w:r>
              <w:rPr>
                <w:rStyle w:val="UI"/>
                <w:b w:val="0"/>
                <w:color w:val="0D0D0D" w:themeColor="text1" w:themeTint="F2"/>
                <w:szCs w:val="20"/>
              </w:rPr>
              <w:t xml:space="preserve"> Operating Systems</w:t>
            </w:r>
            <w:r w:rsidRPr="00AA4141">
              <w:rPr>
                <w:rStyle w:val="UI"/>
                <w:b w:val="0"/>
                <w:color w:val="0D0D0D" w:themeColor="text1" w:themeTint="F2"/>
                <w:szCs w:val="20"/>
              </w:rPr>
              <w:t xml:space="preserve"> (Monitoring)“.This management pack defines the rules, monitors, views, tasks, and reports that are used for monitoring </w:t>
            </w:r>
            <w:r>
              <w:rPr>
                <w:rStyle w:val="UI"/>
                <w:b w:val="0"/>
                <w:color w:val="0D0D0D" w:themeColor="text1" w:themeTint="F2"/>
                <w:szCs w:val="20"/>
              </w:rPr>
              <w:t xml:space="preserve"> Microsoft </w:t>
            </w:r>
            <w:r>
              <w:t xml:space="preserve">Windows Server 2016 </w:t>
            </w:r>
            <w:r>
              <w:rPr>
                <w:color w:val="0D0D0D" w:themeColor="text1" w:themeTint="F2"/>
              </w:rPr>
              <w:t xml:space="preserve">and </w:t>
            </w:r>
            <w:r w:rsidR="0030263E">
              <w:rPr>
                <w:color w:val="0D0D0D" w:themeColor="text1" w:themeTint="F2"/>
              </w:rPr>
              <w:t>above</w:t>
            </w:r>
            <w:r>
              <w:rPr>
                <w:color w:val="0D0D0D" w:themeColor="text1" w:themeTint="F2"/>
              </w:rPr>
              <w:t xml:space="preserve"> operating systems</w:t>
            </w:r>
            <w:r>
              <w:rPr>
                <w:rStyle w:val="UI"/>
                <w:b w:val="0"/>
                <w:color w:val="0D0D0D" w:themeColor="text1" w:themeTint="F2"/>
                <w:szCs w:val="20"/>
              </w:rPr>
              <w:t>.</w:t>
            </w:r>
          </w:p>
        </w:tc>
        <w:tc>
          <w:tcPr>
            <w:tcW w:w="1065" w:type="dxa"/>
          </w:tcPr>
          <w:p w:rsidRPr="00D3535C" w:rsidR="0076476C" w:rsidP="0076476C" w:rsidRDefault="0076476C" w14:paraId="67A1A764" w14:textId="410C163E">
            <w:r w:rsidRPr="002A756A">
              <w:t>10.</w:t>
            </w:r>
            <w:r w:rsidR="0000266A">
              <w:t>1.0.3</w:t>
            </w:r>
          </w:p>
        </w:tc>
      </w:tr>
      <w:tr w:rsidRPr="00D3535C" w:rsidR="0076476C" w:rsidTr="00432930" w14:paraId="2B6D173D" w14:textId="3F9F9ADE">
        <w:tc>
          <w:tcPr>
            <w:tcW w:w="3945" w:type="dxa"/>
          </w:tcPr>
          <w:p w:rsidRPr="00D3535C" w:rsidR="0076476C" w:rsidP="0076476C" w:rsidRDefault="0076476C" w14:paraId="0D0A5C67" w14:textId="0CD4A824">
            <w:r>
              <w:rPr>
                <w:rStyle w:val="UI"/>
              </w:rPr>
              <w:t>Microsoft.Windows.Server.Library.mp</w:t>
            </w:r>
          </w:p>
        </w:tc>
        <w:tc>
          <w:tcPr>
            <w:tcW w:w="3600" w:type="dxa"/>
          </w:tcPr>
          <w:p w:rsidRPr="00D3535C" w:rsidR="0076476C" w:rsidP="0076476C" w:rsidRDefault="0076476C" w14:paraId="6187A260" w14:textId="5A977FEE">
            <w:r>
              <w:t xml:space="preserve">Displayed as “Windows Server Operating System Library,” this management pack is the library management pack that defines all of the features and components that are common to all versions of the </w:t>
            </w:r>
            <w:r>
              <w:rPr>
                <w:rStyle w:val="UI"/>
                <w:b w:val="0"/>
                <w:color w:val="0D0D0D" w:themeColor="text1" w:themeTint="F2"/>
                <w:szCs w:val="20"/>
              </w:rPr>
              <w:t xml:space="preserve">Microsoft </w:t>
            </w:r>
            <w:r>
              <w:t xml:space="preserve">Windows Server operating systems. This management pack contains no monitoring configuration and is a prerequisite for all other </w:t>
            </w:r>
            <w:r>
              <w:rPr>
                <w:rStyle w:val="UI"/>
                <w:b w:val="0"/>
                <w:color w:val="0D0D0D" w:themeColor="text1" w:themeTint="F2"/>
                <w:szCs w:val="20"/>
              </w:rPr>
              <w:t xml:space="preserve">Microsoft </w:t>
            </w:r>
            <w:r>
              <w:t>Windows Server operating system management packs. Therefore, this management pack must be imported at the same time or prior to the version-specific management packs</w:t>
            </w:r>
            <w:r w:rsidRPr="00D3535C">
              <w:t>.</w:t>
            </w:r>
          </w:p>
        </w:tc>
        <w:tc>
          <w:tcPr>
            <w:tcW w:w="1065" w:type="dxa"/>
          </w:tcPr>
          <w:p w:rsidRPr="00D3535C" w:rsidR="0076476C" w:rsidP="0076476C" w:rsidRDefault="0076476C" w14:paraId="690513EF" w14:textId="07BE22F7">
            <w:r w:rsidRPr="002A756A">
              <w:t>10.</w:t>
            </w:r>
            <w:r w:rsidR="0000266A">
              <w:t>1.0.3</w:t>
            </w:r>
          </w:p>
        </w:tc>
      </w:tr>
      <w:tr w:rsidRPr="00D3535C" w:rsidR="0076476C" w:rsidTr="00432930" w14:paraId="4CF8D698" w14:textId="02DA9723">
        <w:tc>
          <w:tcPr>
            <w:tcW w:w="3945" w:type="dxa"/>
          </w:tcPr>
          <w:p w:rsidR="0076476C" w:rsidP="0076476C" w:rsidRDefault="0076476C" w14:paraId="13215B40" w14:textId="6ECFB39E">
            <w:r w:rsidRPr="00E62FD0">
              <w:rPr>
                <w:rStyle w:val="UI"/>
              </w:rPr>
              <w:t>Microsoft.Windows.Server.ClusterSharedVolumeMonitoring</w:t>
            </w:r>
            <w:r>
              <w:rPr>
                <w:rStyle w:val="UI"/>
              </w:rPr>
              <w:t>.mp</w:t>
            </w:r>
          </w:p>
        </w:tc>
        <w:tc>
          <w:tcPr>
            <w:tcW w:w="3600" w:type="dxa"/>
          </w:tcPr>
          <w:p w:rsidRPr="00D3535C" w:rsidR="0076476C" w:rsidP="0076476C" w:rsidRDefault="0076476C" w14:paraId="01B662CC" w14:textId="312A9A4D">
            <w:r>
              <w:t>Displayed as “</w:t>
            </w:r>
            <w:r w:rsidRPr="00E62FD0">
              <w:t>Windows Server Cluster Disks Monitoring</w:t>
            </w:r>
            <w:r>
              <w:t xml:space="preserve">”; this management pack defines the rules, monitors, views, tasks, and reports that are used for monitoring Cluster Shared Volumes on </w:t>
            </w:r>
            <w:r>
              <w:rPr>
                <w:rStyle w:val="UI"/>
                <w:b w:val="0"/>
                <w:color w:val="0D0D0D" w:themeColor="text1" w:themeTint="F2"/>
                <w:szCs w:val="20"/>
              </w:rPr>
              <w:t xml:space="preserve">Microsoft </w:t>
            </w:r>
            <w:r>
              <w:t>Windows Server 2008-2016 and Nano Server operating systems</w:t>
            </w:r>
            <w:r w:rsidRPr="00D3535C">
              <w:t>.</w:t>
            </w:r>
          </w:p>
        </w:tc>
        <w:tc>
          <w:tcPr>
            <w:tcW w:w="1065" w:type="dxa"/>
          </w:tcPr>
          <w:p w:rsidRPr="00D3535C" w:rsidR="0076476C" w:rsidP="0076476C" w:rsidRDefault="0076476C" w14:paraId="16E4CEFE" w14:textId="24501A6D">
            <w:r w:rsidRPr="002A756A">
              <w:t>10.</w:t>
            </w:r>
            <w:r w:rsidR="0000266A">
              <w:t>1.0.3</w:t>
            </w:r>
          </w:p>
        </w:tc>
      </w:tr>
      <w:tr w:rsidRPr="00D3535C" w:rsidR="0076476C" w:rsidTr="00432930" w14:paraId="0E05A980" w14:textId="62E59F5F">
        <w:tc>
          <w:tcPr>
            <w:tcW w:w="3945" w:type="dxa"/>
          </w:tcPr>
          <w:p w:rsidRPr="00D3535C" w:rsidR="0076476C" w:rsidP="0076476C" w:rsidRDefault="0076476C" w14:paraId="014D5EB1" w14:textId="35EB2B96">
            <w:r>
              <w:rPr>
                <w:rStyle w:val="UI"/>
              </w:rPr>
              <w:t>Microsoft.Windows.Server.Reports.mp</w:t>
            </w:r>
          </w:p>
        </w:tc>
        <w:tc>
          <w:tcPr>
            <w:tcW w:w="3600" w:type="dxa"/>
          </w:tcPr>
          <w:p w:rsidRPr="00D3535C" w:rsidR="0076476C" w:rsidP="0076476C" w:rsidRDefault="0076476C" w14:paraId="10364BC6" w14:textId="5EE6EF89">
            <w:r>
              <w:t xml:space="preserve">Displayed as “Windows Server Operating System Reports”; this management pack defines reports on </w:t>
            </w:r>
            <w:r>
              <w:rPr>
                <w:rStyle w:val="UI"/>
                <w:b w:val="0"/>
                <w:color w:val="0D0D0D" w:themeColor="text1" w:themeTint="F2"/>
                <w:szCs w:val="20"/>
              </w:rPr>
              <w:t xml:space="preserve">Microsoft </w:t>
            </w:r>
            <w:r>
              <w:t>Windows Server operating systems</w:t>
            </w:r>
            <w:r w:rsidRPr="00D3535C">
              <w:t>.</w:t>
            </w:r>
          </w:p>
        </w:tc>
        <w:tc>
          <w:tcPr>
            <w:tcW w:w="1065" w:type="dxa"/>
          </w:tcPr>
          <w:p w:rsidRPr="00D3535C" w:rsidR="0076476C" w:rsidP="0076476C" w:rsidRDefault="0076476C" w14:paraId="1E1FD9BA" w14:textId="30128005">
            <w:r w:rsidRPr="002A756A">
              <w:t>10.</w:t>
            </w:r>
            <w:r w:rsidR="0000266A">
              <w:t>1.0.3</w:t>
            </w:r>
          </w:p>
        </w:tc>
      </w:tr>
      <w:tr w:rsidRPr="00D3535C" w:rsidR="0076476C" w:rsidTr="00432930" w14:paraId="108328FC" w14:textId="77777777">
        <w:tc>
          <w:tcPr>
            <w:tcW w:w="3945" w:type="dxa"/>
          </w:tcPr>
          <w:p w:rsidR="0076476C" w:rsidP="0076476C" w:rsidRDefault="0076476C" w14:paraId="019B81FC" w14:textId="46A2E0CF">
            <w:pPr>
              <w:rPr>
                <w:rStyle w:val="UI"/>
              </w:rPr>
            </w:pPr>
            <w:r w:rsidRPr="000A7F35">
              <w:rPr>
                <w:rStyle w:val="UI"/>
              </w:rPr>
              <w:t>Microsoft.Windows.Server.2016.ProcessPortMonitoring</w:t>
            </w:r>
            <w:r>
              <w:rPr>
                <w:rStyle w:val="UI"/>
              </w:rPr>
              <w:t>.mpb</w:t>
            </w:r>
          </w:p>
        </w:tc>
        <w:tc>
          <w:tcPr>
            <w:tcW w:w="3600" w:type="dxa"/>
          </w:tcPr>
          <w:p w:rsidR="0076476C" w:rsidP="0076476C" w:rsidRDefault="0076476C" w14:paraId="45D647BC" w14:textId="59888293">
            <w:r>
              <w:t>Displayed as “</w:t>
            </w:r>
            <w:r w:rsidRPr="0076095C">
              <w:t xml:space="preserve">Windows Server 2016 and </w:t>
            </w:r>
            <w:r w:rsidR="0030263E">
              <w:t>above</w:t>
            </w:r>
            <w:r w:rsidRPr="0076095C">
              <w:t xml:space="preserve"> Process and Port Monitoring</w:t>
            </w:r>
            <w:r>
              <w:t xml:space="preserve">”; this </w:t>
            </w:r>
            <w:r w:rsidRPr="000A7F35">
              <w:t xml:space="preserve">management pack enables the monitoring of Microsoft </w:t>
            </w:r>
            <w:r>
              <w:t xml:space="preserve">Windows </w:t>
            </w:r>
            <w:r w:rsidRPr="000A7F35">
              <w:t>Server 2016</w:t>
            </w:r>
            <w:r>
              <w:t xml:space="preserve"> and </w:t>
            </w:r>
            <w:r w:rsidR="0030263E">
              <w:t>above</w:t>
            </w:r>
            <w:r>
              <w:t xml:space="preserve"> </w:t>
            </w:r>
            <w:r w:rsidRPr="000A7F35">
              <w:t>processes and ports.</w:t>
            </w:r>
          </w:p>
        </w:tc>
        <w:tc>
          <w:tcPr>
            <w:tcW w:w="1065" w:type="dxa"/>
          </w:tcPr>
          <w:p w:rsidR="0076476C" w:rsidP="0076476C" w:rsidRDefault="0076476C" w14:paraId="488AD110" w14:textId="6506285A">
            <w:r w:rsidRPr="002A756A">
              <w:t>10.</w:t>
            </w:r>
            <w:r w:rsidR="0000266A">
              <w:t>1.0.3</w:t>
            </w:r>
          </w:p>
        </w:tc>
      </w:tr>
    </w:tbl>
    <w:p w:rsidR="00E84164" w:rsidP="00E84164" w:rsidRDefault="00E84164" w14:paraId="78EE94F9" w14:textId="77777777">
      <w:pPr>
        <w:pStyle w:val="BulletedList1"/>
        <w:numPr>
          <w:ilvl w:val="0"/>
          <w:numId w:val="0"/>
        </w:numPr>
        <w:tabs>
          <w:tab w:val="left" w:pos="360"/>
        </w:tabs>
        <w:spacing w:line="260" w:lineRule="exact"/>
        <w:rPr>
          <w:rFonts w:hint="eastAsia" w:ascii="Symbol" w:hAnsi="Symbol"/>
        </w:rPr>
      </w:pPr>
    </w:p>
    <w:p w:rsidR="0008661E" w:rsidP="002F3A80" w:rsidRDefault="00A5258A" w14:paraId="07103C31" w14:textId="28EC6219">
      <w:pPr>
        <w:pStyle w:val="Heading3"/>
      </w:pPr>
      <w:bookmarkStart w:name="z9012635f22324a89b666f1a40907edf6" w:id="54"/>
      <w:bookmarkStart w:name="_Toc436844431" w:id="55"/>
      <w:bookmarkStart w:name="_Toc500852325" w:id="56"/>
      <w:bookmarkStart w:name="_Toc500868264" w:id="57"/>
      <w:bookmarkStart w:name="_Toc87445795" w:id="58"/>
      <w:bookmarkEnd w:id="54"/>
      <w:r>
        <w:t xml:space="preserve">How to </w:t>
      </w:r>
      <w:r w:rsidR="00A67C0A">
        <w:t>I</w:t>
      </w:r>
      <w:r w:rsidR="007306D0">
        <w:t xml:space="preserve">mport </w:t>
      </w:r>
      <w:r w:rsidR="002E792B">
        <w:t xml:space="preserve">the </w:t>
      </w:r>
      <w:r w:rsidR="0008661E">
        <w:t>Management Pack</w:t>
      </w:r>
      <w:bookmarkStart w:name="z3a3a9400ef41466699ecdc3e31927106" w:id="59"/>
      <w:bookmarkEnd w:id="55"/>
      <w:bookmarkEnd w:id="56"/>
      <w:bookmarkEnd w:id="57"/>
      <w:bookmarkEnd w:id="58"/>
      <w:bookmarkEnd w:id="59"/>
    </w:p>
    <w:p w:rsidRPr="00015F53" w:rsidR="00FF4E87" w:rsidP="00432930" w:rsidRDefault="0008661E" w14:paraId="6256E8EC" w14:textId="3846F490">
      <w:r>
        <w:t xml:space="preserve">For instructions about importing a management pack, see </w:t>
      </w:r>
      <w:hyperlink w:history="1" r:id="rId29">
        <w:r w:rsidRPr="00096470" w:rsidR="00096470">
          <w:rPr>
            <w:rStyle w:val="Hyperlink"/>
            <w:szCs w:val="20"/>
          </w:rPr>
          <w:t>How to Import an Operations Manager Management Pack</w:t>
        </w:r>
      </w:hyperlink>
      <w:r w:rsidR="00096470">
        <w:t xml:space="preserve">. </w:t>
      </w:r>
      <w:r>
        <w:t xml:space="preserve">The System Center Management Pack for </w:t>
      </w:r>
      <w:r w:rsidR="00FA0DE8">
        <w:t xml:space="preserve">Windows Server 2016 </w:t>
      </w:r>
      <w:r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w:t>
      </w:r>
      <w:r>
        <w:t xml:space="preserve"> files must be imported together.</w:t>
      </w:r>
    </w:p>
    <w:p w:rsidRPr="00E014E2" w:rsidR="00FF4E87" w:rsidP="00FF4E87" w:rsidRDefault="00FF4E87" w14:paraId="3B3291EE" w14:textId="6CDB4BEB">
      <w:pPr>
        <w:pStyle w:val="AlertLabel"/>
        <w:framePr w:wrap="notBeside"/>
        <w:rPr>
          <w:rFonts w:cs="Arial"/>
        </w:rPr>
      </w:pPr>
      <w:r w:rsidRPr="00E014E2">
        <w:rPr>
          <w:rFonts w:cs="Arial"/>
          <w:noProof/>
        </w:rPr>
        <w:drawing>
          <wp:inline distT="0" distB="0" distL="0" distR="0" wp14:anchorId="2FBA9581" wp14:editId="24065327">
            <wp:extent cx="228600" cy="1524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rsidRPr="00E014E2">
        <w:rPr>
          <w:rFonts w:cs="Arial"/>
        </w:rPr>
        <w:t xml:space="preserve">Important </w:t>
      </w:r>
    </w:p>
    <w:p w:rsidR="00FF4E87" w:rsidP="00FF4E87" w:rsidRDefault="00FF4E87" w14:paraId="53D606D3" w14:textId="3C545E6C">
      <w:r>
        <w:t xml:space="preserve">While importing the management pack, a security warning from the Operations Manager </w:t>
      </w:r>
      <w:r w:rsidR="00F86311">
        <w:t>is</w:t>
      </w:r>
      <w:r>
        <w:t xml:space="preserve"> displayed because the management pack contains custom write actions that transfer data to the data warehouse.</w:t>
      </w:r>
    </w:p>
    <w:p w:rsidR="0008661E" w:rsidP="002F3A80" w:rsidRDefault="0008661E" w14:paraId="07103C35" w14:textId="32D1630F">
      <w:pPr>
        <w:pStyle w:val="Heading3"/>
      </w:pPr>
      <w:bookmarkStart w:name="_Toc436844432" w:id="60"/>
      <w:bookmarkStart w:name="_Toc500852326" w:id="61"/>
      <w:bookmarkStart w:name="_Toc500868265" w:id="62"/>
      <w:bookmarkStart w:name="_Toc87445796" w:id="63"/>
      <w:r>
        <w:t xml:space="preserve">Create a </w:t>
      </w:r>
      <w:r w:rsidR="00A67C0A">
        <w:t>N</w:t>
      </w:r>
      <w:r w:rsidR="007306D0">
        <w:t xml:space="preserve">ew </w:t>
      </w:r>
      <w:r>
        <w:t xml:space="preserve">Management Pack for </w:t>
      </w:r>
      <w:bookmarkStart w:name="zf73f39f524a74406b24cc4df38ac5574" w:id="64"/>
      <w:bookmarkEnd w:id="60"/>
      <w:bookmarkEnd w:id="64"/>
      <w:r w:rsidR="00A67C0A">
        <w:t>C</w:t>
      </w:r>
      <w:r w:rsidR="007306D0">
        <w:t>ustomizations</w:t>
      </w:r>
      <w:bookmarkEnd w:id="61"/>
      <w:bookmarkEnd w:id="62"/>
      <w:bookmarkEnd w:id="63"/>
    </w:p>
    <w:p w:rsidR="0008661E" w:rsidRDefault="0008661E" w14:paraId="07103C36" w14:textId="4E00AD9D">
      <w:r>
        <w:t xml:space="preserve">Most vendor management packs are sealed so that you cannot change any of the original settings in the management pack file. However, you can create customizations, such as overrides or new monitoring objects, and save them to a different management pack. </w:t>
      </w:r>
    </w:p>
    <w:p w:rsidR="0008661E" w:rsidRDefault="0008661E" w14:paraId="07103C37" w14:textId="77777777">
      <w:r>
        <w:t xml:space="preserve">Creating a new management pack for storing overrides has the following advantages: </w:t>
      </w:r>
    </w:p>
    <w:p w:rsidR="0008661E" w:rsidP="0008661E" w:rsidRDefault="0008661E" w14:paraId="07103C38"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It simplifies the process of exporting customizations that were created in your test and pre-production environments to your production environment. For example, instead of exporting a default management pack that contains customizations from multiple management packs, you can export just the management pack that contains customizations of a single management pack.</w:t>
      </w:r>
    </w:p>
    <w:p w:rsidR="0008661E" w:rsidP="0008661E" w:rsidRDefault="0008661E" w14:paraId="07103C39" w14:textId="4B20CDE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It allows you to delete the original management pack without </w:t>
      </w:r>
      <w:r w:rsidR="003D029A">
        <w:t>preliminary deletion of</w:t>
      </w:r>
      <w:r>
        <w:t xml:space="preserve"> the default management pack. A management pack that contains customizations is dependent on the original management pack. This dependency requires you to delete the management pack with customizations before you can delete the original management pack. If all of your customizations are saved to the default management pack, you must delete the default management pack before you can delete an original management pack.</w:t>
      </w:r>
    </w:p>
    <w:p w:rsidR="0008661E" w:rsidP="0008661E" w:rsidRDefault="0008661E" w14:paraId="07103C3A"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It is easier to track and update customizations to individual management packs.</w:t>
      </w:r>
    </w:p>
    <w:p w:rsidR="0008661E" w:rsidRDefault="0008661E" w14:paraId="07103C3B" w14:textId="489A413D">
      <w:r>
        <w:t xml:space="preserve">For more information about sealed and unsealed management packs, see </w:t>
      </w:r>
      <w:hyperlink w:history="1" r:id="rId31">
        <w:r>
          <w:rPr>
            <w:rStyle w:val="Hyperlink"/>
          </w:rPr>
          <w:t>Management Pack Formats</w:t>
        </w:r>
      </w:hyperlink>
      <w:r>
        <w:t xml:space="preserve"> (http://go.microsoft.com/fwlink/?LinkId=108355). </w:t>
      </w:r>
    </w:p>
    <w:p w:rsidR="007351B0" w:rsidP="007351B0" w:rsidRDefault="007351B0" w14:paraId="68F44251" w14:textId="77777777">
      <w:pPr>
        <w:pStyle w:val="Heading2"/>
      </w:pPr>
      <w:bookmarkStart w:name="_Optional_Configuration" w:id="65"/>
      <w:bookmarkStart w:name="_Toc436844446" w:id="66"/>
      <w:bookmarkStart w:name="_Toc500852342" w:id="67"/>
      <w:bookmarkStart w:name="_Toc500868281" w:id="68"/>
      <w:bookmarkStart w:name="_Toc87445797" w:id="69"/>
      <w:bookmarkStart w:name="_Toc436844433" w:id="70"/>
      <w:bookmarkStart w:name="_Toc500852327" w:id="71"/>
      <w:bookmarkStart w:name="_Toc500868266" w:id="72"/>
      <w:bookmarkEnd w:id="65"/>
      <w:r>
        <w:t xml:space="preserve">Key Monitoring </w:t>
      </w:r>
      <w:bookmarkStart w:name="z909cfa4739874a4b805aadc8c6331794" w:id="73"/>
      <w:bookmarkEnd w:id="66"/>
      <w:bookmarkEnd w:id="73"/>
      <w:r>
        <w:t>Scenarios</w:t>
      </w:r>
      <w:bookmarkEnd w:id="67"/>
      <w:bookmarkEnd w:id="68"/>
      <w:bookmarkEnd w:id="69"/>
    </w:p>
    <w:p w:rsidR="007351B0" w:rsidP="007351B0" w:rsidRDefault="007351B0" w14:paraId="7DA11CA7" w14:textId="31D9074C">
      <w:r>
        <w:t xml:space="preserve">The System Center Management Pack for Windows Server 2016 </w:t>
      </w:r>
      <w:r>
        <w:rPr>
          <w:color w:val="0D0D0D" w:themeColor="text1" w:themeTint="F2"/>
        </w:rPr>
        <w:t xml:space="preserve">and </w:t>
      </w:r>
      <w:r w:rsidR="0030263E">
        <w:rPr>
          <w:color w:val="0D0D0D" w:themeColor="text1" w:themeTint="F2"/>
        </w:rPr>
        <w:t>above</w:t>
      </w:r>
      <w:r>
        <w:rPr>
          <w:color w:val="0D0D0D" w:themeColor="text1" w:themeTint="F2"/>
        </w:rPr>
        <w:t xml:space="preserve"> operating systems </w:t>
      </w:r>
      <w:r w:rsidRPr="00862E85">
        <w:rPr>
          <w:noProof/>
        </w:rPr>
        <w:t>is</w:t>
      </w:r>
      <w:r>
        <w:t xml:space="preserve"> designed to provide monitoring information for computers running Windows Server 2016 (Full and Nano) or Windows Server 2016 </w:t>
      </w:r>
      <w:r>
        <w:rPr>
          <w:color w:val="0D0D0D" w:themeColor="text1" w:themeTint="F2"/>
        </w:rPr>
        <w:t xml:space="preserve">and </w:t>
      </w:r>
      <w:r w:rsidR="0030263E">
        <w:rPr>
          <w:color w:val="0D0D0D" w:themeColor="text1" w:themeTint="F2"/>
        </w:rPr>
        <w:t>above</w:t>
      </w:r>
      <w:r>
        <w:rPr>
          <w:color w:val="0D0D0D" w:themeColor="text1" w:themeTint="F2"/>
        </w:rPr>
        <w:t xml:space="preserve"> operating systems (Core)</w:t>
      </w:r>
      <w:r>
        <w:t>. The following section describes some of the most common monitoring scenarios.</w:t>
      </w:r>
    </w:p>
    <w:p w:rsidR="007351B0" w:rsidP="007351B0" w:rsidRDefault="007351B0" w14:paraId="28D51CD8" w14:textId="77777777">
      <w:pPr>
        <w:pStyle w:val="Heading3"/>
      </w:pPr>
      <w:bookmarkStart w:name="_Toc500852343" w:id="74"/>
      <w:bookmarkStart w:name="_Toc500868282" w:id="75"/>
      <w:bookmarkStart w:name="_Toc87445798" w:id="76"/>
      <w:r>
        <w:t>Availability</w:t>
      </w:r>
      <w:bookmarkEnd w:id="74"/>
      <w:bookmarkEnd w:id="75"/>
      <w:bookmarkEnd w:id="76"/>
    </w:p>
    <w:p w:rsidR="007351B0" w:rsidP="007351B0" w:rsidRDefault="007351B0" w14:paraId="12C04CC9" w14:textId="77777777">
      <w:pPr>
        <w:pStyle w:val="TableSpacing"/>
      </w:pPr>
    </w:p>
    <w:tbl>
      <w:tblPr>
        <w:tblStyle w:val="TablewithoutHeader"/>
        <w:tblW w:w="0" w:type="auto"/>
        <w:tblLook w:val="01E0" w:firstRow="1" w:lastRow="1" w:firstColumn="1" w:lastColumn="1" w:noHBand="0" w:noVBand="0"/>
      </w:tblPr>
      <w:tblGrid>
        <w:gridCol w:w="4283"/>
        <w:gridCol w:w="4327"/>
      </w:tblGrid>
      <w:tr w:rsidR="007351B0" w:rsidTr="000228A7" w14:paraId="3AB46EF8" w14:textId="77777777">
        <w:tc>
          <w:tcPr>
            <w:tcW w:w="4428" w:type="dxa"/>
          </w:tcPr>
          <w:p w:rsidR="007351B0" w:rsidP="000228A7" w:rsidRDefault="007351B0" w14:paraId="764E64FA" w14:textId="77777777">
            <w:r>
              <w:t>Operating system and services</w:t>
            </w:r>
          </w:p>
        </w:tc>
        <w:tc>
          <w:tcPr>
            <w:tcW w:w="4428" w:type="dxa"/>
          </w:tcPr>
          <w:p w:rsidR="007351B0" w:rsidP="000228A7" w:rsidRDefault="007351B0" w14:paraId="3884C03C" w14:textId="77777777">
            <w:r>
              <w:t>The following required services are checked for status (for example, running, not running, or paused):</w:t>
            </w:r>
          </w:p>
          <w:p w:rsidR="007351B0" w:rsidP="000228A7" w:rsidRDefault="007351B0" w14:paraId="57CF898C" w14:textId="77777777">
            <w:pPr>
              <w:pStyle w:val="BulletedList1"/>
              <w:numPr>
                <w:ilvl w:val="0"/>
                <w:numId w:val="18"/>
              </w:numPr>
              <w:tabs>
                <w:tab w:val="left" w:pos="360"/>
              </w:tabs>
              <w:spacing w:line="260" w:lineRule="exact"/>
            </w:pPr>
            <w:r>
              <w:t xml:space="preserve">Logical Disk Manager </w:t>
            </w:r>
          </w:p>
          <w:p w:rsidR="007351B0" w:rsidP="000228A7" w:rsidRDefault="007351B0" w14:paraId="4FDCB233" w14:textId="77777777">
            <w:pPr>
              <w:pStyle w:val="BulletedList1"/>
              <w:numPr>
                <w:ilvl w:val="0"/>
                <w:numId w:val="18"/>
              </w:numPr>
              <w:tabs>
                <w:tab w:val="left" w:pos="360"/>
              </w:tabs>
              <w:spacing w:line="260" w:lineRule="exact"/>
            </w:pPr>
            <w:r>
              <w:t xml:space="preserve">Server </w:t>
            </w:r>
          </w:p>
          <w:p w:rsidR="007351B0" w:rsidP="000228A7" w:rsidRDefault="007351B0" w14:paraId="60AD2F68" w14:textId="77777777">
            <w:pPr>
              <w:pStyle w:val="BulletedList1"/>
              <w:numPr>
                <w:ilvl w:val="0"/>
                <w:numId w:val="18"/>
              </w:numPr>
              <w:tabs>
                <w:tab w:val="left" w:pos="360"/>
              </w:tabs>
              <w:spacing w:line="260" w:lineRule="exact"/>
            </w:pPr>
            <w:r>
              <w:t xml:space="preserve">Workstation </w:t>
            </w:r>
          </w:p>
          <w:p w:rsidR="007351B0" w:rsidP="000228A7" w:rsidRDefault="007351B0" w14:paraId="6F00A3A9" w14:textId="77777777">
            <w:pPr>
              <w:pStyle w:val="BulletedList1"/>
              <w:numPr>
                <w:ilvl w:val="0"/>
                <w:numId w:val="18"/>
              </w:numPr>
              <w:tabs>
                <w:tab w:val="left" w:pos="360"/>
              </w:tabs>
              <w:spacing w:line="260" w:lineRule="exact"/>
            </w:pPr>
            <w:r>
              <w:t xml:space="preserve">Remote Procedure </w:t>
            </w:r>
          </w:p>
          <w:p w:rsidR="007351B0" w:rsidP="000228A7" w:rsidRDefault="007351B0" w14:paraId="06938668" w14:textId="77777777">
            <w:pPr>
              <w:pStyle w:val="BulletedList1"/>
              <w:numPr>
                <w:ilvl w:val="0"/>
                <w:numId w:val="18"/>
              </w:numPr>
              <w:tabs>
                <w:tab w:val="left" w:pos="360"/>
              </w:tabs>
              <w:spacing w:line="260" w:lineRule="exact"/>
            </w:pPr>
            <w:r>
              <w:t xml:space="preserve">DHCP Client </w:t>
            </w:r>
          </w:p>
          <w:p w:rsidR="007351B0" w:rsidP="000228A7" w:rsidRDefault="007351B0" w14:paraId="6497E892" w14:textId="77777777">
            <w:pPr>
              <w:pStyle w:val="BulletedList1"/>
              <w:numPr>
                <w:ilvl w:val="0"/>
                <w:numId w:val="18"/>
              </w:numPr>
              <w:tabs>
                <w:tab w:val="left" w:pos="360"/>
              </w:tabs>
              <w:spacing w:line="260" w:lineRule="exact"/>
            </w:pPr>
            <w:r>
              <w:t xml:space="preserve">Computer Browser </w:t>
            </w:r>
          </w:p>
          <w:p w:rsidR="007351B0" w:rsidP="000228A7" w:rsidRDefault="007351B0" w14:paraId="32C209FF" w14:textId="77777777">
            <w:pPr>
              <w:pStyle w:val="BulletedList1"/>
              <w:numPr>
                <w:ilvl w:val="0"/>
                <w:numId w:val="18"/>
              </w:numPr>
              <w:tabs>
                <w:tab w:val="left" w:pos="360"/>
              </w:tabs>
              <w:spacing w:line="260" w:lineRule="exact"/>
            </w:pPr>
            <w:r>
              <w:t xml:space="preserve">DNS Client </w:t>
            </w:r>
          </w:p>
          <w:p w:rsidR="007351B0" w:rsidP="000228A7" w:rsidRDefault="007351B0" w14:paraId="5906571F" w14:textId="77777777">
            <w:pPr>
              <w:pStyle w:val="BulletedList1"/>
              <w:numPr>
                <w:ilvl w:val="0"/>
                <w:numId w:val="18"/>
              </w:numPr>
              <w:tabs>
                <w:tab w:val="left" w:pos="360"/>
              </w:tabs>
              <w:spacing w:line="260" w:lineRule="exact"/>
            </w:pPr>
            <w:r>
              <w:t xml:space="preserve">Event Log </w:t>
            </w:r>
          </w:p>
          <w:p w:rsidR="007351B0" w:rsidP="000228A7" w:rsidRDefault="007351B0" w14:paraId="63493825" w14:textId="77777777">
            <w:pPr>
              <w:pStyle w:val="BulletedList1"/>
              <w:numPr>
                <w:ilvl w:val="0"/>
                <w:numId w:val="18"/>
              </w:numPr>
              <w:tabs>
                <w:tab w:val="left" w:pos="360"/>
              </w:tabs>
              <w:spacing w:line="260" w:lineRule="exact"/>
            </w:pPr>
            <w:r>
              <w:t xml:space="preserve">Messenger </w:t>
            </w:r>
          </w:p>
          <w:p w:rsidR="007351B0" w:rsidP="000228A7" w:rsidRDefault="007351B0" w14:paraId="0AFBD543" w14:textId="77777777">
            <w:pPr>
              <w:pStyle w:val="BulletedList1"/>
              <w:numPr>
                <w:ilvl w:val="0"/>
                <w:numId w:val="18"/>
              </w:numPr>
              <w:tabs>
                <w:tab w:val="left" w:pos="360"/>
              </w:tabs>
              <w:spacing w:line="260" w:lineRule="exact"/>
            </w:pPr>
            <w:r>
              <w:t xml:space="preserve">Plug and Play </w:t>
            </w:r>
          </w:p>
          <w:p w:rsidR="007351B0" w:rsidP="000228A7" w:rsidRDefault="007351B0" w14:paraId="7A311B71" w14:textId="77777777">
            <w:pPr>
              <w:pStyle w:val="BulletedList1"/>
              <w:numPr>
                <w:ilvl w:val="0"/>
                <w:numId w:val="18"/>
              </w:numPr>
              <w:tabs>
                <w:tab w:val="left" w:pos="360"/>
              </w:tabs>
              <w:spacing w:line="260" w:lineRule="exact"/>
            </w:pPr>
            <w:r>
              <w:t xml:space="preserve">TCP/IP NetBIOS Helper </w:t>
            </w:r>
          </w:p>
          <w:p w:rsidR="007351B0" w:rsidP="000228A7" w:rsidRDefault="007351B0" w14:paraId="48F6AF6B" w14:textId="77777777">
            <w:pPr>
              <w:pStyle w:val="BulletedList1"/>
              <w:numPr>
                <w:ilvl w:val="0"/>
                <w:numId w:val="18"/>
              </w:numPr>
              <w:tabs>
                <w:tab w:val="left" w:pos="360"/>
              </w:tabs>
              <w:spacing w:line="260" w:lineRule="exact"/>
            </w:pPr>
            <w:r>
              <w:t>In addition, services and drivers are checked for unstable or unpredictable states, incorrect configuration, failure to start, or unexpected termination.</w:t>
            </w:r>
          </w:p>
        </w:tc>
      </w:tr>
      <w:tr w:rsidR="007351B0" w:rsidTr="000228A7" w14:paraId="5BD785E8" w14:textId="77777777">
        <w:tc>
          <w:tcPr>
            <w:tcW w:w="4428" w:type="dxa"/>
          </w:tcPr>
          <w:p w:rsidR="007351B0" w:rsidP="000228A7" w:rsidRDefault="007351B0" w14:paraId="3711E46E" w14:textId="77777777">
            <w:r>
              <w:t>Storage</w:t>
            </w:r>
          </w:p>
        </w:tc>
        <w:tc>
          <w:tcPr>
            <w:tcW w:w="4428" w:type="dxa"/>
          </w:tcPr>
          <w:p w:rsidR="007351B0" w:rsidP="000228A7" w:rsidRDefault="007351B0" w14:paraId="44751C9D" w14:textId="77777777">
            <w:r>
              <w:t>Logical hard drives are checked for availability, sufficient free space, and integrity of the NTFS partition.</w:t>
            </w:r>
          </w:p>
        </w:tc>
      </w:tr>
      <w:tr w:rsidR="007351B0" w:rsidTr="000228A7" w14:paraId="7158D91D" w14:textId="77777777">
        <w:tc>
          <w:tcPr>
            <w:tcW w:w="4428" w:type="dxa"/>
          </w:tcPr>
          <w:p w:rsidR="007351B0" w:rsidP="000228A7" w:rsidRDefault="007351B0" w14:paraId="7638EB12" w14:textId="77777777">
            <w:r>
              <w:t>Network</w:t>
            </w:r>
          </w:p>
        </w:tc>
        <w:tc>
          <w:tcPr>
            <w:tcW w:w="4428" w:type="dxa"/>
          </w:tcPr>
          <w:p w:rsidR="007351B0" w:rsidP="000228A7" w:rsidRDefault="007351B0" w14:paraId="009F10EC" w14:textId="77777777">
            <w:r>
              <w:t>Network adapters are checked for connection health, name and IP address conflicts.</w:t>
            </w:r>
          </w:p>
        </w:tc>
      </w:tr>
    </w:tbl>
    <w:p w:rsidR="007351B0" w:rsidP="007351B0" w:rsidRDefault="007351B0" w14:paraId="788E3441" w14:textId="77777777">
      <w:pPr>
        <w:pStyle w:val="TableSpacing"/>
      </w:pPr>
    </w:p>
    <w:p w:rsidR="007351B0" w:rsidP="007351B0" w:rsidRDefault="007351B0" w14:paraId="02779DA0" w14:textId="77777777">
      <w:pPr>
        <w:pStyle w:val="Heading3"/>
      </w:pPr>
      <w:bookmarkStart w:name="_Toc500852344" w:id="77"/>
      <w:bookmarkStart w:name="_Toc500868283" w:id="78"/>
      <w:bookmarkStart w:name="_Toc87445799" w:id="79"/>
      <w:r>
        <w:t>Performance</w:t>
      </w:r>
      <w:bookmarkEnd w:id="77"/>
      <w:bookmarkEnd w:id="78"/>
      <w:bookmarkEnd w:id="79"/>
    </w:p>
    <w:p w:rsidR="007351B0" w:rsidP="007351B0" w:rsidRDefault="007351B0" w14:paraId="41E6A7EA" w14:textId="77777777">
      <w:pPr>
        <w:pStyle w:val="TableSpacing"/>
      </w:pPr>
    </w:p>
    <w:tbl>
      <w:tblPr>
        <w:tblStyle w:val="TablewithoutHeader"/>
        <w:tblW w:w="0" w:type="auto"/>
        <w:tblLook w:val="01E0" w:firstRow="1" w:lastRow="1" w:firstColumn="1" w:lastColumn="1" w:noHBand="0" w:noVBand="0"/>
      </w:tblPr>
      <w:tblGrid>
        <w:gridCol w:w="4282"/>
        <w:gridCol w:w="4328"/>
      </w:tblGrid>
      <w:tr w:rsidRPr="00AA486E" w:rsidR="007351B0" w:rsidTr="000228A7" w14:paraId="5D068E55" w14:textId="77777777">
        <w:tc>
          <w:tcPr>
            <w:tcW w:w="4428" w:type="dxa"/>
          </w:tcPr>
          <w:p w:rsidRPr="00AA486E" w:rsidR="007351B0" w:rsidP="000228A7" w:rsidRDefault="007351B0" w14:paraId="48C49CF8" w14:textId="77777777">
            <w:pPr>
              <w:rPr>
                <w:rFonts w:cs="Arial"/>
              </w:rPr>
            </w:pPr>
            <w:r w:rsidRPr="00AA486E">
              <w:rPr>
                <w:rFonts w:cs="Arial"/>
              </w:rPr>
              <w:t>Processor</w:t>
            </w:r>
          </w:p>
        </w:tc>
        <w:tc>
          <w:tcPr>
            <w:tcW w:w="4428" w:type="dxa"/>
          </w:tcPr>
          <w:p w:rsidRPr="00AA486E" w:rsidR="007351B0" w:rsidP="000228A7" w:rsidRDefault="007351B0" w14:paraId="39C6A239" w14:textId="77777777">
            <w:pPr>
              <w:rPr>
                <w:rFonts w:cs="Arial"/>
              </w:rPr>
            </w:pPr>
            <w:r w:rsidRPr="00AA486E">
              <w:rPr>
                <w:rFonts w:cs="Arial"/>
              </w:rPr>
              <w:t>System processor(s) performance is checked system-wide using the following performance indicators:</w:t>
            </w:r>
          </w:p>
          <w:p w:rsidRPr="00AA486E" w:rsidR="007351B0" w:rsidP="000228A7" w:rsidRDefault="007351B0" w14:paraId="144A2D2A" w14:textId="77777777">
            <w:pPr>
              <w:pStyle w:val="BulletedList1"/>
              <w:numPr>
                <w:ilvl w:val="0"/>
                <w:numId w:val="18"/>
              </w:numPr>
              <w:tabs>
                <w:tab w:val="left" w:pos="360"/>
              </w:tabs>
              <w:spacing w:line="260" w:lineRule="exact"/>
              <w:rPr>
                <w:rFonts w:cs="Arial"/>
              </w:rPr>
            </w:pPr>
            <w:r w:rsidRPr="00AA486E">
              <w:rPr>
                <w:rFonts w:cs="Arial"/>
              </w:rPr>
              <w:t>CPU Utilization</w:t>
            </w:r>
          </w:p>
          <w:p w:rsidRPr="00AA486E" w:rsidR="007351B0" w:rsidP="000228A7" w:rsidRDefault="007351B0" w14:paraId="7CB37088" w14:textId="77777777">
            <w:pPr>
              <w:pStyle w:val="BulletedList1"/>
              <w:numPr>
                <w:ilvl w:val="0"/>
                <w:numId w:val="18"/>
              </w:numPr>
              <w:tabs>
                <w:tab w:val="left" w:pos="360"/>
              </w:tabs>
              <w:spacing w:line="260" w:lineRule="exact"/>
              <w:rPr>
                <w:rFonts w:cs="Arial"/>
              </w:rPr>
            </w:pPr>
            <w:r w:rsidRPr="00AA486E">
              <w:rPr>
                <w:rFonts w:cs="Arial"/>
              </w:rPr>
              <w:t>Percent Interrupt Time</w:t>
            </w:r>
          </w:p>
          <w:p w:rsidRPr="00AA486E" w:rsidR="007351B0" w:rsidP="000228A7" w:rsidRDefault="007351B0" w14:paraId="0AF10E2A" w14:textId="77777777">
            <w:pPr>
              <w:pStyle w:val="BulletedList1"/>
              <w:numPr>
                <w:ilvl w:val="0"/>
                <w:numId w:val="18"/>
              </w:numPr>
              <w:tabs>
                <w:tab w:val="left" w:pos="360"/>
              </w:tabs>
              <w:spacing w:line="260" w:lineRule="exact"/>
              <w:rPr>
                <w:rFonts w:cs="Arial"/>
              </w:rPr>
            </w:pPr>
            <w:r w:rsidRPr="00AA486E">
              <w:rPr>
                <w:rFonts w:cs="Arial"/>
              </w:rPr>
              <w:t>DPC Time</w:t>
            </w:r>
          </w:p>
          <w:p w:rsidRPr="00AA486E" w:rsidR="007351B0" w:rsidP="000228A7" w:rsidRDefault="007351B0" w14:paraId="5CB9255E" w14:textId="77777777">
            <w:pPr>
              <w:rPr>
                <w:rFonts w:cs="Arial"/>
              </w:rPr>
            </w:pPr>
            <w:r w:rsidRPr="00AA486E">
              <w:rPr>
                <w:rFonts w:cs="Arial"/>
              </w:rPr>
              <w:t xml:space="preserve">Processors can optionally be monitored on a </w:t>
            </w:r>
            <w:r w:rsidRPr="00AA486E">
              <w:rPr>
                <w:rFonts w:cs="Arial"/>
                <w:noProof/>
              </w:rPr>
              <w:t>per-processor</w:t>
            </w:r>
            <w:r w:rsidRPr="00AA486E">
              <w:rPr>
                <w:rFonts w:cs="Arial"/>
              </w:rPr>
              <w:t xml:space="preserve"> basis using the following criteria performance indicators:</w:t>
            </w:r>
          </w:p>
          <w:p w:rsidRPr="00AA486E" w:rsidR="007351B0" w:rsidP="000228A7" w:rsidRDefault="007351B0" w14:paraId="45DB6542" w14:textId="77777777">
            <w:pPr>
              <w:pStyle w:val="BulletedList1"/>
              <w:numPr>
                <w:ilvl w:val="0"/>
                <w:numId w:val="18"/>
              </w:numPr>
              <w:tabs>
                <w:tab w:val="left" w:pos="360"/>
              </w:tabs>
              <w:spacing w:line="260" w:lineRule="exact"/>
              <w:rPr>
                <w:rFonts w:cs="Arial"/>
              </w:rPr>
            </w:pPr>
            <w:r w:rsidRPr="00AA486E">
              <w:rPr>
                <w:rFonts w:cs="Arial"/>
              </w:rPr>
              <w:t>CPU Utilization</w:t>
            </w:r>
          </w:p>
          <w:p w:rsidRPr="00AA486E" w:rsidR="007351B0" w:rsidP="000228A7" w:rsidRDefault="007351B0" w14:paraId="0CC87437" w14:textId="77777777">
            <w:pPr>
              <w:pStyle w:val="BulletedList1"/>
              <w:numPr>
                <w:ilvl w:val="0"/>
                <w:numId w:val="18"/>
              </w:numPr>
              <w:tabs>
                <w:tab w:val="left" w:pos="360"/>
              </w:tabs>
              <w:spacing w:line="260" w:lineRule="exact"/>
              <w:rPr>
                <w:rFonts w:cs="Arial"/>
              </w:rPr>
            </w:pPr>
            <w:r w:rsidRPr="00AA486E">
              <w:rPr>
                <w:rFonts w:cs="Arial"/>
              </w:rPr>
              <w:t>Percent Interrupt Time</w:t>
            </w:r>
          </w:p>
          <w:p w:rsidRPr="00AA486E" w:rsidR="007351B0" w:rsidP="000228A7" w:rsidRDefault="007351B0" w14:paraId="011F104A" w14:textId="77777777">
            <w:pPr>
              <w:pStyle w:val="BulletedList1"/>
              <w:numPr>
                <w:ilvl w:val="0"/>
                <w:numId w:val="18"/>
              </w:numPr>
              <w:tabs>
                <w:tab w:val="left" w:pos="360"/>
              </w:tabs>
              <w:spacing w:line="260" w:lineRule="exact"/>
              <w:rPr>
                <w:rFonts w:cs="Arial"/>
              </w:rPr>
            </w:pPr>
            <w:r w:rsidRPr="00AA486E">
              <w:rPr>
                <w:rFonts w:cs="Arial"/>
              </w:rPr>
              <w:t>Percent DPC Time</w:t>
            </w:r>
          </w:p>
          <w:p w:rsidRPr="00AA486E" w:rsidR="007351B0" w:rsidP="000228A7" w:rsidRDefault="007351B0" w14:paraId="1FC0A41A" w14:textId="77777777">
            <w:pPr>
              <w:rPr>
                <w:rFonts w:cs="Arial"/>
              </w:rPr>
            </w:pPr>
            <w:r w:rsidRPr="00AA486E">
              <w:rPr>
                <w:rFonts w:cs="Arial"/>
              </w:rPr>
              <w:t>Performance data is collected for the following processor performance indicators:</w:t>
            </w:r>
          </w:p>
          <w:p w:rsidRPr="00AA486E" w:rsidR="007351B0" w:rsidP="000228A7" w:rsidRDefault="007351B0" w14:paraId="3C643C48" w14:textId="77777777">
            <w:pPr>
              <w:pStyle w:val="BulletedList1"/>
              <w:numPr>
                <w:ilvl w:val="0"/>
                <w:numId w:val="18"/>
              </w:numPr>
              <w:tabs>
                <w:tab w:val="left" w:pos="360"/>
              </w:tabs>
              <w:spacing w:line="260" w:lineRule="exact"/>
              <w:rPr>
                <w:rFonts w:cs="Arial"/>
              </w:rPr>
            </w:pPr>
            <w:r w:rsidRPr="00AA486E">
              <w:rPr>
                <w:rFonts w:cs="Arial"/>
              </w:rPr>
              <w:t>System Processor Queue Length</w:t>
            </w:r>
          </w:p>
          <w:p w:rsidRPr="00AA486E" w:rsidR="007351B0" w:rsidP="000228A7" w:rsidRDefault="007351B0" w14:paraId="6C697C65" w14:textId="77777777">
            <w:pPr>
              <w:pStyle w:val="BulletedList1"/>
              <w:numPr>
                <w:ilvl w:val="0"/>
                <w:numId w:val="18"/>
              </w:numPr>
              <w:tabs>
                <w:tab w:val="left" w:pos="360"/>
              </w:tabs>
              <w:spacing w:line="260" w:lineRule="exact"/>
              <w:rPr>
                <w:rFonts w:cs="Arial"/>
              </w:rPr>
            </w:pPr>
            <w:r w:rsidRPr="00AA486E">
              <w:rPr>
                <w:rFonts w:cs="Arial"/>
              </w:rPr>
              <w:t>System Context Switches Per Second</w:t>
            </w:r>
          </w:p>
          <w:p w:rsidRPr="00AA486E" w:rsidR="007351B0" w:rsidP="000228A7" w:rsidRDefault="007351B0" w14:paraId="25D615F2" w14:textId="77777777">
            <w:pPr>
              <w:pStyle w:val="BulletedList1"/>
              <w:numPr>
                <w:ilvl w:val="0"/>
                <w:numId w:val="18"/>
              </w:numPr>
              <w:tabs>
                <w:tab w:val="left" w:pos="360"/>
              </w:tabs>
              <w:spacing w:line="260" w:lineRule="exact"/>
              <w:rPr>
                <w:rFonts w:cs="Arial"/>
              </w:rPr>
            </w:pPr>
            <w:r w:rsidRPr="00AA486E">
              <w:rPr>
                <w:rFonts w:cs="Arial"/>
              </w:rPr>
              <w:t>Total Percent Interrupt Time</w:t>
            </w:r>
          </w:p>
          <w:p w:rsidRPr="00AA486E" w:rsidR="007351B0" w:rsidP="000228A7" w:rsidRDefault="007351B0" w14:paraId="2114A415" w14:textId="77777777">
            <w:pPr>
              <w:pStyle w:val="BulletedList1"/>
              <w:numPr>
                <w:ilvl w:val="0"/>
                <w:numId w:val="18"/>
              </w:numPr>
              <w:tabs>
                <w:tab w:val="left" w:pos="360"/>
              </w:tabs>
              <w:spacing w:line="260" w:lineRule="exact"/>
              <w:rPr>
                <w:rFonts w:cs="Arial"/>
              </w:rPr>
            </w:pPr>
            <w:r w:rsidRPr="00AA486E">
              <w:rPr>
                <w:rFonts w:cs="Arial"/>
              </w:rPr>
              <w:t>Total DPC Time</w:t>
            </w:r>
          </w:p>
          <w:p w:rsidRPr="00AA486E" w:rsidR="007351B0" w:rsidP="000228A7" w:rsidRDefault="007351B0" w14:paraId="2FE771D4" w14:textId="628884DF">
            <w:pPr>
              <w:pStyle w:val="BulletedList1"/>
              <w:numPr>
                <w:ilvl w:val="0"/>
                <w:numId w:val="19"/>
              </w:numPr>
              <w:tabs>
                <w:tab w:val="left" w:pos="360"/>
              </w:tabs>
              <w:spacing w:line="260" w:lineRule="exact"/>
              <w:rPr>
                <w:rFonts w:cs="Arial"/>
              </w:rPr>
            </w:pPr>
            <w:r w:rsidRPr="00AA486E">
              <w:rPr>
                <w:rFonts w:cs="Arial"/>
              </w:rPr>
              <w:t>Total CPU Utilization</w:t>
            </w:r>
          </w:p>
        </w:tc>
      </w:tr>
      <w:tr w:rsidRPr="00AA486E" w:rsidR="007351B0" w:rsidTr="000228A7" w14:paraId="6DF8DEEE" w14:textId="77777777">
        <w:tc>
          <w:tcPr>
            <w:tcW w:w="4428" w:type="dxa"/>
          </w:tcPr>
          <w:p w:rsidRPr="00AA486E" w:rsidR="007351B0" w:rsidP="000228A7" w:rsidRDefault="007351B0" w14:paraId="5F8F352F" w14:textId="77777777">
            <w:pPr>
              <w:rPr>
                <w:rFonts w:cs="Arial"/>
              </w:rPr>
            </w:pPr>
            <w:r w:rsidRPr="00AA486E">
              <w:rPr>
                <w:rFonts w:cs="Arial"/>
              </w:rPr>
              <w:t>Memory</w:t>
            </w:r>
          </w:p>
        </w:tc>
        <w:tc>
          <w:tcPr>
            <w:tcW w:w="4428" w:type="dxa"/>
          </w:tcPr>
          <w:p w:rsidRPr="00AA486E" w:rsidR="007351B0" w:rsidP="000228A7" w:rsidRDefault="007351B0" w14:paraId="13F831E8" w14:textId="77777777">
            <w:pPr>
              <w:rPr>
                <w:rFonts w:cs="Arial"/>
              </w:rPr>
            </w:pPr>
            <w:r w:rsidRPr="00AA486E">
              <w:rPr>
                <w:rFonts w:cs="Arial"/>
              </w:rPr>
              <w:t>Memory consisting of physical memory and virtual memory (also known as page files) is monitored using the following performance indicators:</w:t>
            </w:r>
          </w:p>
          <w:p w:rsidRPr="00AA486E" w:rsidR="007351B0" w:rsidP="000228A7" w:rsidRDefault="007351B0" w14:paraId="339F3EFD" w14:textId="77777777">
            <w:pPr>
              <w:pStyle w:val="BulletedList1"/>
              <w:numPr>
                <w:ilvl w:val="0"/>
                <w:numId w:val="19"/>
              </w:numPr>
              <w:tabs>
                <w:tab w:val="left" w:pos="360"/>
              </w:tabs>
              <w:spacing w:line="260" w:lineRule="exact"/>
              <w:rPr>
                <w:rFonts w:cs="Arial"/>
              </w:rPr>
            </w:pPr>
            <w:r w:rsidRPr="00AA486E">
              <w:rPr>
                <w:rFonts w:cs="Arial"/>
              </w:rPr>
              <w:t>Available memory (in MB)</w:t>
            </w:r>
          </w:p>
          <w:p w:rsidRPr="00AA486E" w:rsidR="007351B0" w:rsidP="000228A7" w:rsidRDefault="007351B0" w14:paraId="7F40421A" w14:textId="77777777">
            <w:pPr>
              <w:pStyle w:val="BulletedList1"/>
              <w:numPr>
                <w:ilvl w:val="0"/>
                <w:numId w:val="19"/>
              </w:numPr>
              <w:tabs>
                <w:tab w:val="left" w:pos="360"/>
              </w:tabs>
              <w:spacing w:line="260" w:lineRule="exact"/>
              <w:rPr>
                <w:rFonts w:cs="Arial"/>
              </w:rPr>
            </w:pPr>
            <w:r w:rsidRPr="00AA486E">
              <w:rPr>
                <w:rFonts w:cs="Arial"/>
              </w:rPr>
              <w:t>Pages per second</w:t>
            </w:r>
          </w:p>
          <w:p w:rsidRPr="00AA486E" w:rsidR="007351B0" w:rsidP="000228A7" w:rsidRDefault="007351B0" w14:paraId="5F34E99D" w14:textId="77777777">
            <w:pPr>
              <w:pStyle w:val="BulletedList1"/>
              <w:numPr>
                <w:ilvl w:val="0"/>
                <w:numId w:val="19"/>
              </w:numPr>
              <w:tabs>
                <w:tab w:val="left" w:pos="360"/>
              </w:tabs>
              <w:spacing w:line="260" w:lineRule="exact"/>
              <w:rPr>
                <w:rFonts w:cs="Arial"/>
              </w:rPr>
            </w:pPr>
            <w:r w:rsidRPr="00AA486E">
              <w:rPr>
                <w:rFonts w:cs="Arial"/>
              </w:rPr>
              <w:t xml:space="preserve">Page </w:t>
            </w:r>
            <w:r w:rsidRPr="00AA486E">
              <w:rPr>
                <w:rFonts w:cs="Arial"/>
                <w:noProof/>
              </w:rPr>
              <w:t>file</w:t>
            </w:r>
            <w:r w:rsidRPr="00AA486E">
              <w:rPr>
                <w:rFonts w:cs="Arial"/>
              </w:rPr>
              <w:t xml:space="preserve"> percent usage</w:t>
            </w:r>
          </w:p>
          <w:p w:rsidRPr="00AA486E" w:rsidR="007351B0" w:rsidP="000228A7" w:rsidRDefault="007351B0" w14:paraId="0BF303C8" w14:textId="77777777">
            <w:pPr>
              <w:rPr>
                <w:rFonts w:cs="Arial"/>
              </w:rPr>
            </w:pPr>
            <w:r w:rsidRPr="00AA486E">
              <w:rPr>
                <w:rFonts w:cs="Arial"/>
              </w:rPr>
              <w:t>Performance data is collected for the following memory criteria:</w:t>
            </w:r>
          </w:p>
          <w:p w:rsidRPr="00AA486E" w:rsidR="007351B0" w:rsidP="000228A7" w:rsidRDefault="007351B0" w14:paraId="04E4B7AC" w14:textId="77777777">
            <w:pPr>
              <w:pStyle w:val="BulletedList1"/>
              <w:numPr>
                <w:ilvl w:val="0"/>
                <w:numId w:val="19"/>
              </w:numPr>
              <w:tabs>
                <w:tab w:val="left" w:pos="360"/>
              </w:tabs>
              <w:spacing w:line="260" w:lineRule="exact"/>
              <w:rPr>
                <w:rFonts w:cs="Arial"/>
              </w:rPr>
            </w:pPr>
            <w:r w:rsidRPr="00AA486E">
              <w:rPr>
                <w:rFonts w:cs="Arial"/>
              </w:rPr>
              <w:t>Percent Committed Bytes In Use</w:t>
            </w:r>
          </w:p>
          <w:p w:rsidRPr="00AA486E" w:rsidR="007351B0" w:rsidP="000228A7" w:rsidRDefault="007351B0" w14:paraId="5566F4CF" w14:textId="77777777">
            <w:pPr>
              <w:pStyle w:val="BulletedList1"/>
              <w:numPr>
                <w:ilvl w:val="0"/>
                <w:numId w:val="19"/>
              </w:numPr>
              <w:tabs>
                <w:tab w:val="left" w:pos="360"/>
              </w:tabs>
              <w:spacing w:line="260" w:lineRule="exact"/>
              <w:rPr>
                <w:rFonts w:cs="Arial"/>
              </w:rPr>
            </w:pPr>
            <w:r w:rsidRPr="00AA486E">
              <w:rPr>
                <w:rFonts w:cs="Arial"/>
              </w:rPr>
              <w:t>Available MB</w:t>
            </w:r>
          </w:p>
          <w:p w:rsidRPr="00AA486E" w:rsidR="007351B0" w:rsidP="000228A7" w:rsidRDefault="007351B0" w14:paraId="69CA934C" w14:textId="77777777">
            <w:pPr>
              <w:pStyle w:val="BulletedList1"/>
              <w:numPr>
                <w:ilvl w:val="0"/>
                <w:numId w:val="19"/>
              </w:numPr>
              <w:tabs>
                <w:tab w:val="left" w:pos="360"/>
              </w:tabs>
              <w:spacing w:line="260" w:lineRule="exact"/>
              <w:rPr>
                <w:rFonts w:cs="Arial"/>
              </w:rPr>
            </w:pPr>
            <w:r w:rsidRPr="00AA486E">
              <w:rPr>
                <w:rFonts w:cs="Arial"/>
              </w:rPr>
              <w:t>Pages per second</w:t>
            </w:r>
          </w:p>
          <w:p w:rsidRPr="00AA486E" w:rsidR="007351B0" w:rsidP="000228A7" w:rsidRDefault="007351B0" w14:paraId="1B81AC3E" w14:textId="77777777">
            <w:pPr>
              <w:pStyle w:val="BulletedList1"/>
              <w:numPr>
                <w:ilvl w:val="0"/>
                <w:numId w:val="19"/>
              </w:numPr>
              <w:tabs>
                <w:tab w:val="left" w:pos="360"/>
              </w:tabs>
              <w:spacing w:line="260" w:lineRule="exact"/>
              <w:rPr>
                <w:rFonts w:cs="Arial"/>
              </w:rPr>
            </w:pPr>
            <w:r w:rsidRPr="00AA486E">
              <w:rPr>
                <w:rFonts w:cs="Arial"/>
              </w:rPr>
              <w:t xml:space="preserve">Memory Pool </w:t>
            </w:r>
            <w:r w:rsidRPr="00AA486E">
              <w:rPr>
                <w:rFonts w:cs="Arial"/>
                <w:noProof/>
              </w:rPr>
              <w:t>Non Paged</w:t>
            </w:r>
            <w:r w:rsidRPr="00AA486E">
              <w:rPr>
                <w:rFonts w:cs="Arial"/>
              </w:rPr>
              <w:t xml:space="preserve"> Bytes (disabled by default)</w:t>
            </w:r>
          </w:p>
          <w:p w:rsidRPr="00AA486E" w:rsidR="007351B0" w:rsidP="000228A7" w:rsidRDefault="007351B0" w14:paraId="58B99400" w14:textId="77777777">
            <w:pPr>
              <w:pStyle w:val="BulletedList1"/>
              <w:numPr>
                <w:ilvl w:val="0"/>
                <w:numId w:val="19"/>
              </w:numPr>
              <w:tabs>
                <w:tab w:val="left" w:pos="360"/>
              </w:tabs>
              <w:spacing w:line="260" w:lineRule="exact"/>
              <w:rPr>
                <w:rFonts w:cs="Arial"/>
              </w:rPr>
            </w:pPr>
            <w:r w:rsidRPr="00AA486E">
              <w:rPr>
                <w:rFonts w:cs="Arial"/>
              </w:rPr>
              <w:t>Memory Pool Paged Bytes (disabled by default)</w:t>
            </w:r>
          </w:p>
          <w:p w:rsidRPr="00AA486E" w:rsidR="007351B0" w:rsidP="000228A7" w:rsidRDefault="007351B0" w14:paraId="626F96CB" w14:textId="77777777">
            <w:pPr>
              <w:pStyle w:val="BulletedList1"/>
              <w:numPr>
                <w:ilvl w:val="0"/>
                <w:numId w:val="20"/>
              </w:numPr>
              <w:tabs>
                <w:tab w:val="left" w:pos="360"/>
              </w:tabs>
              <w:spacing w:line="260" w:lineRule="exact"/>
              <w:rPr>
                <w:rFonts w:cs="Arial"/>
              </w:rPr>
            </w:pPr>
            <w:r w:rsidRPr="00AA486E">
              <w:rPr>
                <w:rFonts w:cs="Arial"/>
              </w:rPr>
              <w:t>Page File Percent Usage</w:t>
            </w:r>
          </w:p>
        </w:tc>
      </w:tr>
      <w:tr w:rsidRPr="00AA486E" w:rsidR="007351B0" w:rsidTr="000228A7" w14:paraId="2E79B1AE" w14:textId="77777777">
        <w:tc>
          <w:tcPr>
            <w:tcW w:w="4428" w:type="dxa"/>
          </w:tcPr>
          <w:p w:rsidRPr="00AA486E" w:rsidR="007351B0" w:rsidP="000228A7" w:rsidRDefault="007351B0" w14:paraId="7F8D53F5" w14:textId="77777777">
            <w:pPr>
              <w:rPr>
                <w:rFonts w:cs="Arial"/>
              </w:rPr>
            </w:pPr>
            <w:r w:rsidRPr="00AA486E">
              <w:rPr>
                <w:rFonts w:cs="Arial"/>
              </w:rPr>
              <w:t>Logical disk</w:t>
            </w:r>
          </w:p>
        </w:tc>
        <w:tc>
          <w:tcPr>
            <w:tcW w:w="4428" w:type="dxa"/>
          </w:tcPr>
          <w:p w:rsidRPr="00AA486E" w:rsidR="007351B0" w:rsidP="000228A7" w:rsidRDefault="007351B0" w14:paraId="6BDAD5D0" w14:textId="77777777">
            <w:pPr>
              <w:pStyle w:val="BulletedList1"/>
              <w:numPr>
                <w:ilvl w:val="0"/>
                <w:numId w:val="0"/>
              </w:numPr>
              <w:tabs>
                <w:tab w:val="left" w:pos="16"/>
              </w:tabs>
              <w:spacing w:line="260" w:lineRule="exact"/>
              <w:ind w:left="16"/>
              <w:rPr>
                <w:rFonts w:cs="Arial"/>
              </w:rPr>
            </w:pPr>
            <w:r w:rsidRPr="00AA486E">
              <w:rPr>
                <w:rFonts w:cs="Arial"/>
              </w:rPr>
              <w:t xml:space="preserve">Logical disks are monitored, and performance data is collected for average disk seconds per </w:t>
            </w:r>
            <w:r w:rsidRPr="00AA486E">
              <w:rPr>
                <w:rFonts w:cs="Arial"/>
                <w:noProof/>
              </w:rPr>
              <w:t>reading</w:t>
            </w:r>
            <w:r w:rsidRPr="00AA486E">
              <w:rPr>
                <w:rFonts w:cs="Arial"/>
              </w:rPr>
              <w:t>, disk seconds per write, and disk seconds per transfer.</w:t>
            </w:r>
          </w:p>
          <w:p w:rsidRPr="00AA486E" w:rsidR="007351B0" w:rsidP="000228A7" w:rsidRDefault="007351B0" w14:paraId="4549777C" w14:textId="6DF9B7E3">
            <w:pPr>
              <w:pStyle w:val="BulletedList1"/>
              <w:numPr>
                <w:ilvl w:val="0"/>
                <w:numId w:val="0"/>
              </w:numPr>
              <w:tabs>
                <w:tab w:val="left" w:pos="16"/>
              </w:tabs>
              <w:spacing w:line="260" w:lineRule="exact"/>
              <w:ind w:left="16"/>
              <w:rPr>
                <w:rFonts w:cs="Arial"/>
              </w:rPr>
            </w:pPr>
            <w:r w:rsidRPr="00AA486E">
              <w:rPr>
                <w:rFonts w:cs="Arial"/>
              </w:rPr>
              <w:t xml:space="preserve">The “Logical Disk Fragmentation Level” monitor runs a periodic fragmentation check for all logical disks on a given computer running Windows Server 2016 or </w:t>
            </w:r>
            <w:r w:rsidR="0030263E">
              <w:rPr>
                <w:rFonts w:cs="Arial"/>
                <w:color w:val="0D0D0D" w:themeColor="text1" w:themeTint="F2"/>
              </w:rPr>
              <w:t>above</w:t>
            </w:r>
            <w:r w:rsidRPr="00AA486E">
              <w:rPr>
                <w:rFonts w:cs="Arial"/>
                <w:color w:val="0D0D0D" w:themeColor="text1" w:themeTint="F2"/>
              </w:rPr>
              <w:t xml:space="preserve"> operating systems</w:t>
            </w:r>
            <w:r w:rsidRPr="00AA486E">
              <w:rPr>
                <w:rFonts w:cs="Arial"/>
              </w:rPr>
              <w:t xml:space="preserve"> during non-business hours. Use overrides to enable automatic defragmentation or to modify the configuration of non-business hours.</w:t>
            </w:r>
          </w:p>
        </w:tc>
      </w:tr>
      <w:tr w:rsidRPr="00AA486E" w:rsidR="007351B0" w:rsidTr="000228A7" w14:paraId="4C607A1F" w14:textId="77777777">
        <w:tc>
          <w:tcPr>
            <w:tcW w:w="4428" w:type="dxa"/>
          </w:tcPr>
          <w:p w:rsidRPr="00AA486E" w:rsidR="007351B0" w:rsidP="000228A7" w:rsidRDefault="007351B0" w14:paraId="0DA22DB1" w14:textId="77777777">
            <w:pPr>
              <w:rPr>
                <w:rFonts w:cs="Arial"/>
              </w:rPr>
            </w:pPr>
            <w:r w:rsidRPr="00AA486E">
              <w:rPr>
                <w:rFonts w:cs="Arial"/>
              </w:rPr>
              <w:t>Physical disk</w:t>
            </w:r>
          </w:p>
        </w:tc>
        <w:tc>
          <w:tcPr>
            <w:tcW w:w="4428" w:type="dxa"/>
          </w:tcPr>
          <w:p w:rsidRPr="00AA486E" w:rsidR="007351B0" w:rsidP="000228A7" w:rsidRDefault="007351B0" w14:paraId="21BF8BBC" w14:textId="77777777">
            <w:pPr>
              <w:rPr>
                <w:rFonts w:cs="Arial"/>
              </w:rPr>
            </w:pPr>
            <w:r w:rsidRPr="00AA486E">
              <w:rPr>
                <w:rFonts w:cs="Arial"/>
              </w:rPr>
              <w:t xml:space="preserve">Physical disks are monitored, and performance data is collected for average disk seconds per </w:t>
            </w:r>
            <w:r w:rsidRPr="00AA486E">
              <w:rPr>
                <w:rFonts w:cs="Arial"/>
                <w:noProof/>
              </w:rPr>
              <w:t>reading</w:t>
            </w:r>
            <w:r w:rsidRPr="00AA486E">
              <w:rPr>
                <w:rFonts w:cs="Arial"/>
              </w:rPr>
              <w:t>, disk seconds per write, and disk seconds per transfer.</w:t>
            </w:r>
          </w:p>
        </w:tc>
      </w:tr>
      <w:tr w:rsidRPr="00AA486E" w:rsidR="007351B0" w:rsidTr="000228A7" w14:paraId="371A1F7A" w14:textId="77777777">
        <w:tc>
          <w:tcPr>
            <w:tcW w:w="4428" w:type="dxa"/>
          </w:tcPr>
          <w:p w:rsidRPr="00AA486E" w:rsidR="007351B0" w:rsidP="000228A7" w:rsidRDefault="007351B0" w14:paraId="2C39D466" w14:textId="77777777">
            <w:pPr>
              <w:rPr>
                <w:rFonts w:cs="Arial"/>
              </w:rPr>
            </w:pPr>
            <w:r w:rsidRPr="00AA486E">
              <w:rPr>
                <w:rFonts w:cs="Arial"/>
              </w:rPr>
              <w:t>Network adapter</w:t>
            </w:r>
          </w:p>
        </w:tc>
        <w:tc>
          <w:tcPr>
            <w:tcW w:w="4428" w:type="dxa"/>
          </w:tcPr>
          <w:p w:rsidRPr="00AA486E" w:rsidR="007351B0" w:rsidP="000228A7" w:rsidRDefault="007351B0" w14:paraId="41961E6D" w14:textId="77777777">
            <w:pPr>
              <w:rPr>
                <w:rFonts w:cs="Arial"/>
              </w:rPr>
            </w:pPr>
            <w:r w:rsidRPr="00AA486E">
              <w:rPr>
                <w:rFonts w:cs="Arial"/>
              </w:rPr>
              <w:t>Network adapters are monitored for the number of bytes received per second, the number of bytes sent per second, and the total bytes per second. In addition, the health state of the network adapter is evaluated and is set to Healthy if connected and Critical if disconnected.</w:t>
            </w:r>
          </w:p>
        </w:tc>
      </w:tr>
      <w:tr w:rsidRPr="00AA486E" w:rsidR="007351B0" w:rsidTr="000228A7" w14:paraId="435463DA" w14:textId="77777777">
        <w:tc>
          <w:tcPr>
            <w:tcW w:w="4428" w:type="dxa"/>
          </w:tcPr>
          <w:p w:rsidRPr="00AA486E" w:rsidR="007351B0" w:rsidP="000228A7" w:rsidRDefault="007351B0" w14:paraId="00366A09" w14:textId="77777777">
            <w:pPr>
              <w:rPr>
                <w:rFonts w:cs="Arial"/>
              </w:rPr>
            </w:pPr>
            <w:r w:rsidRPr="00AA486E">
              <w:rPr>
                <w:rFonts w:cs="Arial"/>
              </w:rPr>
              <w:t>Operating system and services</w:t>
            </w:r>
          </w:p>
        </w:tc>
        <w:tc>
          <w:tcPr>
            <w:tcW w:w="4428" w:type="dxa"/>
          </w:tcPr>
          <w:p w:rsidRPr="00AA486E" w:rsidR="007351B0" w:rsidP="000228A7" w:rsidRDefault="007351B0" w14:paraId="428E7F29" w14:textId="77777777">
            <w:pPr>
              <w:rPr>
                <w:rFonts w:cs="Arial"/>
              </w:rPr>
            </w:pPr>
            <w:r w:rsidRPr="00AA486E">
              <w:rPr>
                <w:rFonts w:cs="Arial"/>
              </w:rPr>
              <w:t>TCP v4/v6 connection and capacity is checked by means of the following performance indicators:</w:t>
            </w:r>
          </w:p>
          <w:p w:rsidRPr="00AA486E" w:rsidR="007351B0" w:rsidP="000228A7" w:rsidRDefault="007351B0" w14:paraId="6FB121F5" w14:textId="77777777">
            <w:pPr>
              <w:pStyle w:val="ListParagraph"/>
              <w:numPr>
                <w:ilvl w:val="0"/>
                <w:numId w:val="18"/>
              </w:numPr>
              <w:rPr>
                <w:rFonts w:ascii="Arial" w:hAnsi="Arial" w:cs="Arial"/>
                <w:sz w:val="20"/>
                <w:szCs w:val="20"/>
              </w:rPr>
            </w:pPr>
            <w:r w:rsidRPr="00AA486E">
              <w:rPr>
                <w:rFonts w:ascii="Arial" w:hAnsi="Arial" w:cs="Arial"/>
                <w:sz w:val="20"/>
                <w:szCs w:val="20"/>
              </w:rPr>
              <w:t>TCPv4 Connections Established</w:t>
            </w:r>
          </w:p>
          <w:p w:rsidRPr="00AA486E" w:rsidR="007351B0" w:rsidP="000228A7" w:rsidRDefault="007351B0" w14:paraId="7970A8F7" w14:textId="77777777">
            <w:pPr>
              <w:pStyle w:val="ListParagraph"/>
              <w:numPr>
                <w:ilvl w:val="0"/>
                <w:numId w:val="18"/>
              </w:numPr>
              <w:rPr>
                <w:rFonts w:ascii="Arial" w:hAnsi="Arial" w:cs="Arial"/>
                <w:sz w:val="20"/>
                <w:szCs w:val="20"/>
              </w:rPr>
            </w:pPr>
            <w:r w:rsidRPr="00AA486E">
              <w:rPr>
                <w:rFonts w:ascii="Arial" w:hAnsi="Arial" w:cs="Arial"/>
                <w:sz w:val="20"/>
                <w:szCs w:val="20"/>
              </w:rPr>
              <w:t>TCPv4 Connection Failures</w:t>
            </w:r>
          </w:p>
          <w:p w:rsidRPr="00AA486E" w:rsidR="007351B0" w:rsidP="000228A7" w:rsidRDefault="007351B0" w14:paraId="720EFA66" w14:textId="77777777">
            <w:pPr>
              <w:pStyle w:val="ListParagraph"/>
              <w:numPr>
                <w:ilvl w:val="0"/>
                <w:numId w:val="18"/>
              </w:numPr>
              <w:rPr>
                <w:rFonts w:ascii="Arial" w:hAnsi="Arial" w:cs="Arial"/>
                <w:sz w:val="20"/>
                <w:szCs w:val="20"/>
              </w:rPr>
            </w:pPr>
            <w:r w:rsidRPr="00AA486E">
              <w:rPr>
                <w:rFonts w:ascii="Arial" w:hAnsi="Arial" w:cs="Arial"/>
                <w:sz w:val="20"/>
                <w:szCs w:val="20"/>
              </w:rPr>
              <w:t>TCPv4 Connections Reset</w:t>
            </w:r>
          </w:p>
          <w:p w:rsidRPr="00AA486E" w:rsidR="007351B0" w:rsidP="000228A7" w:rsidRDefault="007351B0" w14:paraId="43A8FFD5" w14:textId="77777777">
            <w:pPr>
              <w:pStyle w:val="ListParagraph"/>
              <w:numPr>
                <w:ilvl w:val="0"/>
                <w:numId w:val="18"/>
              </w:numPr>
              <w:rPr>
                <w:rFonts w:ascii="Arial" w:hAnsi="Arial" w:cs="Arial"/>
                <w:sz w:val="20"/>
                <w:szCs w:val="20"/>
              </w:rPr>
            </w:pPr>
            <w:r w:rsidRPr="00AA486E">
              <w:rPr>
                <w:rFonts w:ascii="Arial" w:hAnsi="Arial" w:cs="Arial"/>
                <w:sz w:val="20"/>
                <w:szCs w:val="20"/>
              </w:rPr>
              <w:t>TCPv4 Segments Retransmitted Per Second</w:t>
            </w:r>
          </w:p>
          <w:p w:rsidRPr="00AA486E" w:rsidR="007351B0" w:rsidP="000228A7" w:rsidRDefault="007351B0" w14:paraId="456B740E" w14:textId="77777777">
            <w:pPr>
              <w:pStyle w:val="ListParagraph"/>
              <w:numPr>
                <w:ilvl w:val="0"/>
                <w:numId w:val="18"/>
              </w:numPr>
              <w:rPr>
                <w:rFonts w:ascii="Arial" w:hAnsi="Arial" w:cs="Arial"/>
                <w:sz w:val="20"/>
                <w:szCs w:val="20"/>
              </w:rPr>
            </w:pPr>
            <w:r w:rsidRPr="00AA486E">
              <w:rPr>
                <w:rFonts w:ascii="Arial" w:hAnsi="Arial" w:cs="Arial"/>
                <w:sz w:val="20"/>
                <w:szCs w:val="20"/>
              </w:rPr>
              <w:t>TCPv4 Segments Received Per Second</w:t>
            </w:r>
          </w:p>
          <w:p w:rsidRPr="00AA486E" w:rsidR="007351B0" w:rsidP="000228A7" w:rsidRDefault="007351B0" w14:paraId="46502995" w14:textId="77777777">
            <w:pPr>
              <w:pStyle w:val="ListParagraph"/>
              <w:numPr>
                <w:ilvl w:val="0"/>
                <w:numId w:val="18"/>
              </w:numPr>
              <w:rPr>
                <w:rFonts w:ascii="Arial" w:hAnsi="Arial" w:cs="Arial"/>
                <w:sz w:val="20"/>
                <w:szCs w:val="20"/>
              </w:rPr>
            </w:pPr>
            <w:r w:rsidRPr="00AA486E">
              <w:rPr>
                <w:rFonts w:ascii="Arial" w:hAnsi="Arial" w:cs="Arial"/>
                <w:sz w:val="20"/>
                <w:szCs w:val="20"/>
              </w:rPr>
              <w:t>TCPv4 Segments Sent Per Second</w:t>
            </w:r>
          </w:p>
          <w:p w:rsidRPr="00AA486E" w:rsidR="007351B0" w:rsidP="000228A7" w:rsidRDefault="007351B0" w14:paraId="0C581392" w14:textId="77777777">
            <w:pPr>
              <w:pStyle w:val="ListParagraph"/>
              <w:numPr>
                <w:ilvl w:val="0"/>
                <w:numId w:val="18"/>
              </w:numPr>
              <w:rPr>
                <w:rFonts w:ascii="Arial" w:hAnsi="Arial" w:cs="Arial"/>
                <w:sz w:val="20"/>
                <w:szCs w:val="20"/>
              </w:rPr>
            </w:pPr>
            <w:r w:rsidRPr="00AA486E">
              <w:rPr>
                <w:rFonts w:ascii="Arial" w:hAnsi="Arial" w:cs="Arial"/>
                <w:sz w:val="20"/>
                <w:szCs w:val="20"/>
              </w:rPr>
              <w:t>TCPv6 Connections Established</w:t>
            </w:r>
          </w:p>
          <w:p w:rsidRPr="00AA486E" w:rsidR="007351B0" w:rsidP="000228A7" w:rsidRDefault="007351B0" w14:paraId="29F384BC" w14:textId="77777777">
            <w:pPr>
              <w:pStyle w:val="ListParagraph"/>
              <w:numPr>
                <w:ilvl w:val="0"/>
                <w:numId w:val="18"/>
              </w:numPr>
              <w:rPr>
                <w:rFonts w:ascii="Arial" w:hAnsi="Arial" w:cs="Arial"/>
                <w:sz w:val="20"/>
                <w:szCs w:val="20"/>
              </w:rPr>
            </w:pPr>
            <w:r w:rsidRPr="00AA486E">
              <w:rPr>
                <w:rFonts w:ascii="Arial" w:hAnsi="Arial" w:cs="Arial"/>
                <w:sz w:val="20"/>
                <w:szCs w:val="20"/>
              </w:rPr>
              <w:t>TCPv6 Connection Failures</w:t>
            </w:r>
          </w:p>
          <w:p w:rsidRPr="00AA486E" w:rsidR="007351B0" w:rsidP="000228A7" w:rsidRDefault="007351B0" w14:paraId="7E37D8B7" w14:textId="77777777">
            <w:pPr>
              <w:pStyle w:val="ListParagraph"/>
              <w:numPr>
                <w:ilvl w:val="0"/>
                <w:numId w:val="18"/>
              </w:numPr>
              <w:rPr>
                <w:rFonts w:ascii="Arial" w:hAnsi="Arial" w:cs="Arial"/>
                <w:sz w:val="20"/>
                <w:szCs w:val="20"/>
              </w:rPr>
            </w:pPr>
            <w:r w:rsidRPr="00AA486E">
              <w:rPr>
                <w:rFonts w:ascii="Arial" w:hAnsi="Arial" w:cs="Arial"/>
                <w:sz w:val="20"/>
                <w:szCs w:val="20"/>
              </w:rPr>
              <w:t>TCPv6 Connections Reset</w:t>
            </w:r>
          </w:p>
          <w:p w:rsidRPr="00AA486E" w:rsidR="007351B0" w:rsidP="000228A7" w:rsidRDefault="007351B0" w14:paraId="3F81DC11" w14:textId="77777777">
            <w:pPr>
              <w:pStyle w:val="ListParagraph"/>
              <w:numPr>
                <w:ilvl w:val="0"/>
                <w:numId w:val="18"/>
              </w:numPr>
              <w:rPr>
                <w:rFonts w:ascii="Arial" w:hAnsi="Arial" w:cs="Arial"/>
                <w:sz w:val="20"/>
                <w:szCs w:val="20"/>
              </w:rPr>
            </w:pPr>
            <w:r w:rsidRPr="00AA486E">
              <w:rPr>
                <w:rFonts w:ascii="Arial" w:hAnsi="Arial" w:cs="Arial"/>
                <w:sz w:val="20"/>
                <w:szCs w:val="20"/>
              </w:rPr>
              <w:t>TCPv6 Segments Retransmitted Per Second</w:t>
            </w:r>
          </w:p>
          <w:p w:rsidRPr="00AA486E" w:rsidR="007351B0" w:rsidP="000228A7" w:rsidRDefault="007351B0" w14:paraId="73E44E1E" w14:textId="77777777">
            <w:pPr>
              <w:pStyle w:val="ListParagraph"/>
              <w:numPr>
                <w:ilvl w:val="0"/>
                <w:numId w:val="18"/>
              </w:numPr>
              <w:rPr>
                <w:rFonts w:ascii="Arial" w:hAnsi="Arial" w:cs="Arial"/>
                <w:sz w:val="20"/>
                <w:szCs w:val="20"/>
              </w:rPr>
            </w:pPr>
            <w:r w:rsidRPr="00AA486E">
              <w:rPr>
                <w:rFonts w:ascii="Arial" w:hAnsi="Arial" w:cs="Arial"/>
                <w:sz w:val="20"/>
                <w:szCs w:val="20"/>
              </w:rPr>
              <w:t>TCPv6 Segments Received Per Second</w:t>
            </w:r>
          </w:p>
          <w:p w:rsidRPr="00AA486E" w:rsidR="007351B0" w:rsidP="000228A7" w:rsidRDefault="007351B0" w14:paraId="1895BBDA" w14:textId="77777777">
            <w:pPr>
              <w:pStyle w:val="ListParagraph"/>
              <w:numPr>
                <w:ilvl w:val="0"/>
                <w:numId w:val="18"/>
              </w:numPr>
              <w:spacing w:after="240"/>
              <w:rPr>
                <w:rFonts w:ascii="Arial" w:hAnsi="Arial" w:cs="Arial"/>
                <w:sz w:val="20"/>
                <w:szCs w:val="20"/>
              </w:rPr>
            </w:pPr>
            <w:r w:rsidRPr="00AA486E">
              <w:rPr>
                <w:rFonts w:ascii="Arial" w:hAnsi="Arial" w:cs="Arial"/>
                <w:sz w:val="20"/>
                <w:szCs w:val="20"/>
              </w:rPr>
              <w:t>TCPv6 Segments Sent Per Second</w:t>
            </w:r>
          </w:p>
        </w:tc>
      </w:tr>
    </w:tbl>
    <w:p w:rsidR="007351B0" w:rsidP="007351B0" w:rsidRDefault="007351B0" w14:paraId="17876AE1" w14:textId="77777777">
      <w:pPr>
        <w:pStyle w:val="TableSpacing"/>
      </w:pPr>
    </w:p>
    <w:p w:rsidR="000101B9" w:rsidP="000101B9" w:rsidRDefault="000101B9" w14:paraId="0ACF8F60" w14:textId="2B5B67B5">
      <w:pPr>
        <w:pStyle w:val="Heading3"/>
      </w:pPr>
      <w:bookmarkStart w:name="_Process_and_Port" w:id="80"/>
      <w:bookmarkStart w:name="_Toc87445800" w:id="81"/>
      <w:bookmarkEnd w:id="80"/>
      <w:r>
        <w:t>Processes and Ports</w:t>
      </w:r>
      <w:bookmarkEnd w:id="81"/>
    </w:p>
    <w:p w:rsidRPr="000101B9" w:rsidR="000101B9" w:rsidP="000101B9" w:rsidRDefault="000101B9" w14:paraId="6CA666C3" w14:textId="77777777"/>
    <w:tbl>
      <w:tblPr>
        <w:tblStyle w:val="TablewithoutHeader"/>
        <w:tblW w:w="0" w:type="auto"/>
        <w:tblLook w:val="01E0" w:firstRow="1" w:lastRow="1" w:firstColumn="1" w:lastColumn="1" w:noHBand="0" w:noVBand="0"/>
      </w:tblPr>
      <w:tblGrid>
        <w:gridCol w:w="4295"/>
        <w:gridCol w:w="4315"/>
      </w:tblGrid>
      <w:tr w:rsidRPr="0077401A" w:rsidR="000101B9" w:rsidTr="00651BFF" w14:paraId="0A681A51" w14:textId="77777777">
        <w:tc>
          <w:tcPr>
            <w:tcW w:w="4295" w:type="dxa"/>
          </w:tcPr>
          <w:p w:rsidR="000101B9" w:rsidP="000228A7" w:rsidRDefault="00AA486E" w14:paraId="53578FEC" w14:textId="2C425C27">
            <w:r>
              <w:t>Processes</w:t>
            </w:r>
          </w:p>
        </w:tc>
        <w:tc>
          <w:tcPr>
            <w:tcW w:w="4315" w:type="dxa"/>
          </w:tcPr>
          <w:p w:rsidR="00AA486E" w:rsidP="00AA486E" w:rsidRDefault="00FB0A1C" w14:paraId="2B8AB507" w14:textId="570ABCA7">
            <w:pPr>
              <w:spacing w:line="276" w:lineRule="auto"/>
              <w:rPr>
                <w:rFonts w:cs="Arial"/>
              </w:rPr>
            </w:pPr>
            <w:r>
              <w:rPr>
                <w:rFonts w:cs="Arial"/>
              </w:rPr>
              <w:t>The management pack monitors s</w:t>
            </w:r>
            <w:r w:rsidR="00AA486E">
              <w:rPr>
                <w:rFonts w:cs="Arial"/>
              </w:rPr>
              <w:t xml:space="preserve">erver processes </w:t>
            </w:r>
            <w:r>
              <w:rPr>
                <w:rFonts w:cs="Arial"/>
              </w:rPr>
              <w:t xml:space="preserve">and creates automatic alerts according to </w:t>
            </w:r>
            <w:r w:rsidR="00AA486E">
              <w:rPr>
                <w:rFonts w:cs="Arial"/>
              </w:rPr>
              <w:t xml:space="preserve"> the following performance metrics: </w:t>
            </w:r>
          </w:p>
          <w:p w:rsidRPr="003A2F17" w:rsidR="00AA486E" w:rsidP="0016029E" w:rsidRDefault="00AA486E" w14:paraId="034F9315" w14:textId="77777777">
            <w:pPr>
              <w:pStyle w:val="ListParagraph"/>
              <w:numPr>
                <w:ilvl w:val="0"/>
                <w:numId w:val="38"/>
              </w:numPr>
              <w:spacing w:line="276" w:lineRule="auto"/>
              <w:rPr>
                <w:rFonts w:ascii="Arial" w:hAnsi="Arial" w:cs="Arial"/>
                <w:sz w:val="20"/>
                <w:szCs w:val="20"/>
              </w:rPr>
            </w:pPr>
            <w:r w:rsidRPr="003A2F17">
              <w:rPr>
                <w:rFonts w:ascii="Arial" w:hAnsi="Arial" w:cs="Arial"/>
                <w:sz w:val="20"/>
                <w:szCs w:val="20"/>
              </w:rPr>
              <w:t>Memory Used (%)</w:t>
            </w:r>
          </w:p>
          <w:p w:rsidRPr="003A2F17" w:rsidR="00AA486E" w:rsidP="0016029E" w:rsidRDefault="00AA486E" w14:paraId="1ECA2F53" w14:textId="77777777">
            <w:pPr>
              <w:pStyle w:val="ListParagraph"/>
              <w:numPr>
                <w:ilvl w:val="0"/>
                <w:numId w:val="38"/>
              </w:numPr>
              <w:spacing w:line="276" w:lineRule="auto"/>
              <w:rPr>
                <w:rFonts w:ascii="Arial" w:hAnsi="Arial" w:cs="Arial"/>
                <w:sz w:val="20"/>
                <w:szCs w:val="20"/>
              </w:rPr>
            </w:pPr>
            <w:r w:rsidRPr="003A2F17">
              <w:rPr>
                <w:rFonts w:ascii="Arial" w:hAnsi="Arial" w:cs="Arial"/>
                <w:sz w:val="20"/>
                <w:szCs w:val="20"/>
              </w:rPr>
              <w:t>CPU Used (%)</w:t>
            </w:r>
          </w:p>
          <w:p w:rsidRPr="0008730B" w:rsidR="00E65584" w:rsidP="0016029E" w:rsidRDefault="00AA486E" w14:paraId="3E2772B3" w14:textId="0DC09EDE">
            <w:pPr>
              <w:pStyle w:val="ListParagraph"/>
              <w:numPr>
                <w:ilvl w:val="0"/>
                <w:numId w:val="38"/>
              </w:numPr>
              <w:spacing w:line="276" w:lineRule="auto"/>
              <w:rPr>
                <w:rFonts w:ascii="Arial" w:hAnsi="Arial" w:cs="Arial"/>
                <w:sz w:val="20"/>
                <w:szCs w:val="20"/>
              </w:rPr>
            </w:pPr>
            <w:r w:rsidRPr="003A2F17">
              <w:rPr>
                <w:rFonts w:ascii="Arial" w:hAnsi="Arial" w:cs="Arial"/>
                <w:sz w:val="20"/>
                <w:szCs w:val="20"/>
              </w:rPr>
              <w:t>Handles (%)</w:t>
            </w:r>
          </w:p>
        </w:tc>
      </w:tr>
      <w:tr w:rsidR="000101B9" w:rsidTr="00651BFF" w14:paraId="3C572668" w14:textId="77777777">
        <w:tc>
          <w:tcPr>
            <w:tcW w:w="4295" w:type="dxa"/>
          </w:tcPr>
          <w:p w:rsidR="000101B9" w:rsidP="000228A7" w:rsidRDefault="00AA486E" w14:paraId="56C64E5F" w14:textId="68C39830">
            <w:r>
              <w:t>Ports</w:t>
            </w:r>
          </w:p>
        </w:tc>
        <w:tc>
          <w:tcPr>
            <w:tcW w:w="4315" w:type="dxa"/>
          </w:tcPr>
          <w:p w:rsidRPr="002643E9" w:rsidR="0097665E" w:rsidP="001E7ED9" w:rsidRDefault="000359F2" w14:paraId="163CFA33" w14:textId="20107208">
            <w:r>
              <w:t>T</w:t>
            </w:r>
            <w:r w:rsidR="00ED6BDA">
              <w:t>he management pack collects the data</w:t>
            </w:r>
            <w:r w:rsidR="00180EF0">
              <w:t xml:space="preserve"> regarding all opened TCP and UDP ports (IPv4 and IPv6)</w:t>
            </w:r>
            <w:r w:rsidR="00673F98">
              <w:t xml:space="preserve"> on each server</w:t>
            </w:r>
            <w:r w:rsidR="001E7ED9">
              <w:t xml:space="preserve"> run by </w:t>
            </w:r>
            <w:r w:rsidRPr="001E7ED9" w:rsidR="001E7ED9">
              <w:t xml:space="preserve">Windows Server 2016 </w:t>
            </w:r>
            <w:r w:rsidR="001E7ED9">
              <w:t>or</w:t>
            </w:r>
            <w:r w:rsidRPr="001E7ED9" w:rsidR="001E7ED9">
              <w:t xml:space="preserve"> </w:t>
            </w:r>
            <w:r w:rsidR="0030263E">
              <w:t>above</w:t>
            </w:r>
            <w:r w:rsidR="00180EF0">
              <w:t>.</w:t>
            </w:r>
            <w:r w:rsidR="00ED6BDA">
              <w:t xml:space="preserve"> </w:t>
            </w:r>
            <w:r w:rsidR="00180EF0">
              <w:t>At that, the data is collected for</w:t>
            </w:r>
            <w:r w:rsidR="00ED6BDA">
              <w:t xml:space="preserve"> all </w:t>
            </w:r>
            <w:r w:rsidR="000C7D34">
              <w:t xml:space="preserve">system </w:t>
            </w:r>
            <w:r w:rsidR="00ED6BDA">
              <w:t>processes</w:t>
            </w:r>
            <w:r w:rsidR="00644A51">
              <w:t xml:space="preserve"> that are currently running</w:t>
            </w:r>
            <w:r w:rsidR="00ED6BDA">
              <w:t>.</w:t>
            </w:r>
          </w:p>
        </w:tc>
      </w:tr>
    </w:tbl>
    <w:p w:rsidR="000101B9" w:rsidP="000101B9" w:rsidRDefault="000101B9" w14:paraId="6CB7DAE7" w14:textId="126FD0D5"/>
    <w:p w:rsidR="00F9624B" w:rsidP="00F9624B" w:rsidRDefault="00F9624B" w14:paraId="5EE9D4FE" w14:textId="77777777">
      <w:pPr>
        <w:spacing w:after="0" w:line="276" w:lineRule="auto"/>
        <w:rPr>
          <w:rFonts w:cs="Arial"/>
        </w:rPr>
      </w:pPr>
      <w:r w:rsidRPr="00E014E2">
        <w:rPr>
          <w:rFonts w:cs="Arial"/>
          <w:noProof/>
        </w:rPr>
        <w:drawing>
          <wp:inline distT="0" distB="0" distL="0" distR="0" wp14:anchorId="622A94E2" wp14:editId="169E7C05">
            <wp:extent cx="228600" cy="152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rsidRPr="00432930">
        <w:rPr>
          <w:rFonts w:cs="Arial"/>
          <w:b/>
        </w:rPr>
        <w:t>Important</w:t>
      </w:r>
    </w:p>
    <w:p w:rsidR="00F9624B" w:rsidP="008221B2" w:rsidRDefault="00C2496D" w14:paraId="66AB428F" w14:textId="7BB30FCD">
      <w:pPr>
        <w:spacing w:line="276" w:lineRule="auto"/>
        <w:rPr>
          <w:rFonts w:cs="Arial"/>
        </w:rPr>
      </w:pPr>
      <w:r>
        <w:rPr>
          <w:rFonts w:cs="Arial"/>
        </w:rPr>
        <w:t>M</w:t>
      </w:r>
      <w:r w:rsidR="00F9624B">
        <w:rPr>
          <w:rFonts w:cs="Arial"/>
        </w:rPr>
        <w:t>onitoring</w:t>
      </w:r>
      <w:r w:rsidR="0003094C">
        <w:rPr>
          <w:rFonts w:cs="Arial"/>
        </w:rPr>
        <w:t xml:space="preserve"> of processes and ports</w:t>
      </w:r>
      <w:r w:rsidR="00F9624B">
        <w:rPr>
          <w:rFonts w:cs="Arial"/>
        </w:rPr>
        <w:t xml:space="preserve"> is </w:t>
      </w:r>
      <w:r w:rsidRPr="001744C2" w:rsidR="00F9624B">
        <w:rPr>
          <w:rFonts w:cs="Arial"/>
          <w:b/>
        </w:rPr>
        <w:t>disabled by default</w:t>
      </w:r>
      <w:r w:rsidR="00F9624B">
        <w:rPr>
          <w:rFonts w:cs="Arial"/>
        </w:rPr>
        <w:t>.</w:t>
      </w:r>
      <w:r w:rsidRPr="00F9624B" w:rsidR="00F9624B">
        <w:t xml:space="preserve"> </w:t>
      </w:r>
      <w:r w:rsidRPr="00F9624B" w:rsidR="00F9624B">
        <w:rPr>
          <w:rFonts w:cs="Arial"/>
        </w:rPr>
        <w:t>Enable th</w:t>
      </w:r>
      <w:r w:rsidR="00F9624B">
        <w:rPr>
          <w:rFonts w:cs="Arial"/>
        </w:rPr>
        <w:t xml:space="preserve">e corresponding workflows </w:t>
      </w:r>
      <w:r w:rsidRPr="00F9624B" w:rsidR="00F9624B">
        <w:rPr>
          <w:rFonts w:cs="Arial"/>
        </w:rPr>
        <w:t>only if necessary via the</w:t>
      </w:r>
      <w:r w:rsidR="000139BB">
        <w:rPr>
          <w:rFonts w:cs="Arial"/>
        </w:rPr>
        <w:t xml:space="preserve"> overrides</w:t>
      </w:r>
      <w:r w:rsidRPr="00F9624B" w:rsidR="00F9624B">
        <w:rPr>
          <w:rFonts w:cs="Arial"/>
        </w:rPr>
        <w:t>.</w:t>
      </w:r>
    </w:p>
    <w:p w:rsidR="00180EF0" w:rsidP="008221B2" w:rsidRDefault="00180EF0" w14:paraId="31C60099" w14:textId="354A81E8">
      <w:pPr>
        <w:spacing w:line="276" w:lineRule="auto"/>
        <w:rPr>
          <w:rFonts w:cs="Arial"/>
        </w:rPr>
      </w:pPr>
    </w:p>
    <w:p w:rsidR="00180EF0" w:rsidP="00180EF0" w:rsidRDefault="00180EF0" w14:paraId="1EB85567" w14:textId="77777777">
      <w:pPr>
        <w:spacing w:after="0" w:line="276" w:lineRule="auto"/>
        <w:rPr>
          <w:rFonts w:cs="Arial"/>
        </w:rPr>
      </w:pPr>
      <w:r w:rsidRPr="00E014E2">
        <w:rPr>
          <w:rFonts w:cs="Arial"/>
          <w:noProof/>
        </w:rPr>
        <w:drawing>
          <wp:inline distT="0" distB="0" distL="0" distR="0" wp14:anchorId="459B2F93" wp14:editId="6D7CEEEB">
            <wp:extent cx="228600" cy="152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rsidRPr="00432930">
        <w:rPr>
          <w:rFonts w:cs="Arial"/>
          <w:b/>
        </w:rPr>
        <w:t>Important</w:t>
      </w:r>
    </w:p>
    <w:p w:rsidRPr="008221B2" w:rsidR="00180EF0" w:rsidP="00180EF0" w:rsidRDefault="00A06F11" w14:paraId="06667DF9" w14:textId="436AC116">
      <w:pPr>
        <w:spacing w:line="276" w:lineRule="auto"/>
        <w:rPr>
          <w:rFonts w:cs="Arial"/>
        </w:rPr>
      </w:pPr>
      <w:r>
        <w:rPr>
          <w:rFonts w:cs="Arial"/>
        </w:rPr>
        <w:t xml:space="preserve">A </w:t>
      </w:r>
      <w:r w:rsidRPr="000514AD" w:rsidR="000514AD">
        <w:rPr>
          <w:rFonts w:cs="Arial"/>
        </w:rPr>
        <w:t xml:space="preserve">Handle Count </w:t>
      </w:r>
      <w:r w:rsidR="006B14EA">
        <w:rPr>
          <w:rFonts w:cs="Arial"/>
        </w:rPr>
        <w:t>increase</w:t>
      </w:r>
      <w:r w:rsidRPr="000514AD" w:rsidR="000514AD">
        <w:rPr>
          <w:rFonts w:cs="Arial"/>
        </w:rPr>
        <w:t xml:space="preserve"> may occur while monitoring processes and ports if a user account with </w:t>
      </w:r>
      <w:hyperlink w:history="1" r:id="rId32">
        <w:r w:rsidRPr="006057B8" w:rsidR="00863547">
          <w:rPr>
            <w:rStyle w:val="Hyperlink"/>
            <w:rFonts w:cs="Arial"/>
            <w:szCs w:val="20"/>
          </w:rPr>
          <w:t>Debug Programs</w:t>
        </w:r>
      </w:hyperlink>
      <w:r w:rsidRPr="000514AD" w:rsidR="000514AD">
        <w:rPr>
          <w:rFonts w:cs="Arial"/>
        </w:rPr>
        <w:t xml:space="preserve"> privilege is used.</w:t>
      </w:r>
      <w:r w:rsidR="000514AD">
        <w:rPr>
          <w:rFonts w:cs="Arial"/>
        </w:rPr>
        <w:t xml:space="preserve"> </w:t>
      </w:r>
      <w:r w:rsidR="004B5286">
        <w:rPr>
          <w:rFonts w:cs="Arial"/>
        </w:rPr>
        <w:t>To avoid this issue</w:t>
      </w:r>
      <w:r w:rsidR="004520F7">
        <w:rPr>
          <w:rFonts w:cs="Arial"/>
        </w:rPr>
        <w:t xml:space="preserve">, </w:t>
      </w:r>
      <w:r w:rsidRPr="004520F7" w:rsidR="004520F7">
        <w:rPr>
          <w:rFonts w:cs="Arial"/>
        </w:rPr>
        <w:t xml:space="preserve">use a </w:t>
      </w:r>
      <w:hyperlink w:history="1" w:anchor="_Low-Privilege_Environments">
        <w:r w:rsidRPr="00863547" w:rsidR="004520F7">
          <w:rPr>
            <w:rStyle w:val="Hyperlink"/>
            <w:rFonts w:cs="Arial"/>
            <w:szCs w:val="20"/>
          </w:rPr>
          <w:t>low-privilege account</w:t>
        </w:r>
      </w:hyperlink>
      <w:r w:rsidRPr="004520F7" w:rsidR="004520F7">
        <w:rPr>
          <w:rFonts w:cs="Arial"/>
        </w:rPr>
        <w:t xml:space="preserve"> </w:t>
      </w:r>
      <w:r w:rsidR="00492C34">
        <w:rPr>
          <w:rFonts w:cs="Arial"/>
        </w:rPr>
        <w:t xml:space="preserve">in </w:t>
      </w:r>
      <w:r w:rsidR="00E33FC1">
        <w:rPr>
          <w:rFonts w:cs="Arial"/>
        </w:rPr>
        <w:t>“</w:t>
      </w:r>
      <w:r w:rsidRPr="006475BA" w:rsidR="006475BA">
        <w:rPr>
          <w:rFonts w:cs="Arial"/>
        </w:rPr>
        <w:t>Microsoft Windows Serv</w:t>
      </w:r>
      <w:r w:rsidR="00492C34">
        <w:rPr>
          <w:rFonts w:cs="Arial"/>
        </w:rPr>
        <w:t>er Process Rules Run As Profile</w:t>
      </w:r>
      <w:r w:rsidR="00E33FC1">
        <w:rPr>
          <w:rFonts w:cs="Arial"/>
        </w:rPr>
        <w:t>”</w:t>
      </w:r>
      <w:r w:rsidR="006475BA">
        <w:rPr>
          <w:rFonts w:cs="Arial"/>
        </w:rPr>
        <w:t xml:space="preserve"> </w:t>
      </w:r>
      <w:r w:rsidRPr="004520F7" w:rsidR="004520F7">
        <w:rPr>
          <w:rFonts w:cs="Arial"/>
        </w:rPr>
        <w:t xml:space="preserve">without </w:t>
      </w:r>
      <w:hyperlink w:history="1" r:id="rId33">
        <w:r w:rsidRPr="006057B8" w:rsidR="00863547">
          <w:rPr>
            <w:rStyle w:val="Hyperlink"/>
            <w:rFonts w:cs="Arial"/>
            <w:szCs w:val="20"/>
          </w:rPr>
          <w:t>Debug Programs</w:t>
        </w:r>
      </w:hyperlink>
      <w:r w:rsidR="004B5286">
        <w:rPr>
          <w:rFonts w:cs="Arial"/>
        </w:rPr>
        <w:t xml:space="preserve"> privilege</w:t>
      </w:r>
      <w:r w:rsidRPr="00F9624B" w:rsidR="00180EF0">
        <w:rPr>
          <w:rFonts w:cs="Arial"/>
        </w:rPr>
        <w:t>.</w:t>
      </w:r>
    </w:p>
    <w:p w:rsidR="000101B9" w:rsidP="000101B9" w:rsidRDefault="000101B9" w14:paraId="57BC1EEE" w14:textId="77777777">
      <w:pPr>
        <w:pStyle w:val="TableSpacing"/>
      </w:pPr>
    </w:p>
    <w:p w:rsidR="0008661E" w:rsidP="002F3A80" w:rsidRDefault="0008661E" w14:paraId="07103C3C" w14:textId="647E7FD5">
      <w:pPr>
        <w:pStyle w:val="Heading2"/>
      </w:pPr>
      <w:bookmarkStart w:name="_Toc87445801" w:id="82"/>
      <w:r>
        <w:t xml:space="preserve">Optional </w:t>
      </w:r>
      <w:bookmarkStart w:name="z243330ba476c4e05a34e9376c66a2aa8" w:id="83"/>
      <w:bookmarkEnd w:id="70"/>
      <w:bookmarkEnd w:id="83"/>
      <w:r w:rsidR="00A67C0A">
        <w:t>C</w:t>
      </w:r>
      <w:r w:rsidR="007306D0">
        <w:t>onfiguration</w:t>
      </w:r>
      <w:bookmarkEnd w:id="71"/>
      <w:bookmarkEnd w:id="72"/>
      <w:bookmarkEnd w:id="82"/>
    </w:p>
    <w:p w:rsidR="00B04254" w:rsidRDefault="0008661E" w14:paraId="04C6C9E7" w14:textId="558CE1B1">
      <w:r>
        <w:t>This section contains information about optional configuration changes you can make to the management pack features; for example, you can change the thresholds for monitoring physical and logical disk partitions, processors, and memory. It also contains step-by-step instructions for enabling a number of object discoveries.</w:t>
      </w:r>
    </w:p>
    <w:p w:rsidR="001729A7" w:rsidRDefault="001729A7" w14:paraId="18BB1859" w14:textId="3B6C4371"/>
    <w:p w:rsidRPr="001729A7" w:rsidR="001729A7" w:rsidP="001729A7" w:rsidRDefault="001729A7" w14:paraId="4005D01B" w14:textId="14A716BE">
      <w:r w:rsidRPr="00432930">
        <w:rPr>
          <w:b/>
        </w:rPr>
        <w:t>Note:</w:t>
      </w:r>
      <w:r>
        <w:t xml:space="preserve"> </w:t>
      </w:r>
      <w:r w:rsidRPr="001729A7">
        <w:t>all entities and monitoring scenarios</w:t>
      </w:r>
      <w:r>
        <w:t xml:space="preserve"> related to Windows Server 2016</w:t>
      </w:r>
      <w:r w:rsidRPr="001729A7">
        <w:t xml:space="preserve"> will </w:t>
      </w:r>
      <w:r>
        <w:t xml:space="preserve">also work for </w:t>
      </w:r>
      <w:r w:rsidR="00832028">
        <w:t xml:space="preserve">Windows Server </w:t>
      </w:r>
      <w:r w:rsidR="0030263E">
        <w:rPr>
          <w:color w:val="0D0D0D" w:themeColor="text1" w:themeTint="F2"/>
        </w:rPr>
        <w:t>above</w:t>
      </w:r>
      <w:r w:rsidR="006653CF">
        <w:rPr>
          <w:color w:val="0D0D0D" w:themeColor="text1" w:themeTint="F2"/>
        </w:rPr>
        <w:t xml:space="preserve"> operating system</w:t>
      </w:r>
      <w:r w:rsidR="00686EA9">
        <w:t>.</w:t>
      </w:r>
    </w:p>
    <w:p w:rsidR="001729A7" w:rsidRDefault="001729A7" w14:paraId="436427AF" w14:textId="77777777"/>
    <w:p w:rsidR="00693B1A" w:rsidP="00F90E07" w:rsidRDefault="00693B1A" w14:paraId="7F31E040" w14:textId="465213F4">
      <w:pPr>
        <w:pStyle w:val="Heading3"/>
      </w:pPr>
      <w:bookmarkStart w:name="_Toc500852328" w:id="84"/>
      <w:bookmarkStart w:name="_Toc500868267" w:id="85"/>
      <w:bookmarkStart w:name="_Toc87445802" w:id="86"/>
      <w:r>
        <w:t>Process and Port Monitoring</w:t>
      </w:r>
      <w:bookmarkEnd w:id="84"/>
      <w:bookmarkEnd w:id="85"/>
      <w:bookmarkEnd w:id="86"/>
    </w:p>
    <w:p w:rsidRPr="003E46DC" w:rsidR="00F813CA" w:rsidP="00F813CA" w:rsidRDefault="0060426B" w14:paraId="14D58C2E" w14:textId="149AA4B0">
      <w:pPr>
        <w:rPr>
          <w:rFonts w:cs="Arial"/>
        </w:rPr>
      </w:pPr>
      <w:r>
        <w:rPr>
          <w:rFonts w:cs="Arial"/>
        </w:rPr>
        <w:t>This section is devoted to</w:t>
      </w:r>
      <w:r w:rsidR="000101B9">
        <w:rPr>
          <w:rFonts w:cs="Arial"/>
        </w:rPr>
        <w:t xml:space="preserve"> configuring</w:t>
      </w:r>
      <w:r>
        <w:rPr>
          <w:rFonts w:cs="Arial"/>
        </w:rPr>
        <w:t xml:space="preserve"> t</w:t>
      </w:r>
      <w:r w:rsidRPr="003E46DC" w:rsidR="00F813CA">
        <w:rPr>
          <w:rFonts w:cs="Arial"/>
        </w:rPr>
        <w:t xml:space="preserve">he </w:t>
      </w:r>
      <w:r w:rsidRPr="003E46DC" w:rsidR="003E46DC">
        <w:rPr>
          <w:rFonts w:cs="Arial"/>
        </w:rPr>
        <w:t xml:space="preserve">Microsoft Windows Server 2016 and </w:t>
      </w:r>
      <w:r w:rsidR="0030263E">
        <w:rPr>
          <w:rFonts w:cs="Arial"/>
        </w:rPr>
        <w:t>above</w:t>
      </w:r>
      <w:r w:rsidRPr="003E46DC" w:rsidR="003E46DC">
        <w:rPr>
          <w:rFonts w:cs="Arial"/>
        </w:rPr>
        <w:t xml:space="preserve"> Process and Port Monitoring management pack</w:t>
      </w:r>
      <w:r>
        <w:rPr>
          <w:rFonts w:cs="Arial"/>
        </w:rPr>
        <w:t xml:space="preserve"> and its components. The management pack </w:t>
      </w:r>
      <w:r w:rsidRPr="003E46DC" w:rsidR="00F813CA">
        <w:rPr>
          <w:rFonts w:cs="Arial"/>
        </w:rPr>
        <w:t>p</w:t>
      </w:r>
      <w:r w:rsidR="003E46DC">
        <w:rPr>
          <w:rFonts w:cs="Arial"/>
        </w:rPr>
        <w:t>rovides the following features:</w:t>
      </w:r>
    </w:p>
    <w:p w:rsidRPr="003E46DC" w:rsidR="00F813CA" w:rsidP="0016029E" w:rsidRDefault="00F813CA" w14:paraId="5F6F753C" w14:textId="62A541D3">
      <w:pPr>
        <w:pStyle w:val="ListParagraph"/>
        <w:numPr>
          <w:ilvl w:val="0"/>
          <w:numId w:val="36"/>
        </w:numPr>
        <w:rPr>
          <w:rFonts w:ascii="Arial" w:hAnsi="Arial" w:cs="Arial"/>
          <w:sz w:val="20"/>
          <w:szCs w:val="20"/>
        </w:rPr>
      </w:pPr>
      <w:r w:rsidRPr="003E46DC">
        <w:rPr>
          <w:rFonts w:ascii="Arial" w:hAnsi="Arial" w:cs="Arial"/>
          <w:sz w:val="20"/>
          <w:szCs w:val="20"/>
        </w:rPr>
        <w:t xml:space="preserve">Automatic monitoring </w:t>
      </w:r>
      <w:r w:rsidR="005037AB">
        <w:rPr>
          <w:rFonts w:ascii="Arial" w:hAnsi="Arial" w:cs="Arial"/>
          <w:noProof/>
          <w:sz w:val="20"/>
          <w:szCs w:val="20"/>
        </w:rPr>
        <w:t>of</w:t>
      </w:r>
      <w:r w:rsidRPr="003E46DC">
        <w:rPr>
          <w:rFonts w:ascii="Arial" w:hAnsi="Arial" w:cs="Arial"/>
          <w:sz w:val="20"/>
          <w:szCs w:val="20"/>
        </w:rPr>
        <w:t xml:space="preserve"> all Windows processes and ports</w:t>
      </w:r>
    </w:p>
    <w:p w:rsidRPr="003E46DC" w:rsidR="00F813CA" w:rsidP="0016029E" w:rsidRDefault="00F813CA" w14:paraId="51F1654C" w14:textId="77777777">
      <w:pPr>
        <w:pStyle w:val="ListParagraph"/>
        <w:numPr>
          <w:ilvl w:val="0"/>
          <w:numId w:val="36"/>
        </w:numPr>
        <w:rPr>
          <w:rFonts w:ascii="Arial" w:hAnsi="Arial" w:cs="Arial"/>
          <w:sz w:val="20"/>
          <w:szCs w:val="20"/>
        </w:rPr>
      </w:pPr>
      <w:r w:rsidRPr="003E46DC">
        <w:rPr>
          <w:rFonts w:ascii="Arial" w:hAnsi="Arial" w:cs="Arial"/>
          <w:sz w:val="20"/>
          <w:szCs w:val="20"/>
        </w:rPr>
        <w:t>Selection of particular agents for monitoring</w:t>
      </w:r>
    </w:p>
    <w:p w:rsidR="00EC6921" w:rsidP="0016029E" w:rsidRDefault="00F813CA" w14:paraId="55D44830" w14:textId="244E4D31">
      <w:pPr>
        <w:pStyle w:val="ListParagraph"/>
        <w:numPr>
          <w:ilvl w:val="0"/>
          <w:numId w:val="36"/>
        </w:numPr>
        <w:rPr>
          <w:rFonts w:ascii="Arial" w:hAnsi="Arial" w:cs="Arial"/>
          <w:sz w:val="20"/>
          <w:szCs w:val="20"/>
        </w:rPr>
      </w:pPr>
      <w:r w:rsidRPr="003E46DC">
        <w:rPr>
          <w:rFonts w:ascii="Arial" w:hAnsi="Arial" w:cs="Arial"/>
          <w:sz w:val="20"/>
          <w:szCs w:val="20"/>
        </w:rPr>
        <w:t xml:space="preserve">Detailed visualization </w:t>
      </w:r>
      <w:r w:rsidR="005037AB">
        <w:rPr>
          <w:rFonts w:ascii="Arial" w:hAnsi="Arial" w:cs="Arial"/>
          <w:noProof/>
          <w:sz w:val="20"/>
          <w:szCs w:val="20"/>
        </w:rPr>
        <w:t>of</w:t>
      </w:r>
      <w:r w:rsidRPr="003E46DC">
        <w:rPr>
          <w:rFonts w:ascii="Arial" w:hAnsi="Arial" w:cs="Arial"/>
          <w:sz w:val="20"/>
          <w:szCs w:val="20"/>
        </w:rPr>
        <w:t xml:space="preserve"> all Windows processes and ports and their </w:t>
      </w:r>
      <w:r w:rsidRPr="003E46DC" w:rsidR="003E46DC">
        <w:rPr>
          <w:rFonts w:ascii="Arial" w:hAnsi="Arial" w:cs="Arial"/>
          <w:sz w:val="20"/>
          <w:szCs w:val="20"/>
        </w:rPr>
        <w:t>current metrics</w:t>
      </w:r>
    </w:p>
    <w:p w:rsidR="0060426B" w:rsidP="0060426B" w:rsidRDefault="0060426B" w14:paraId="5D12C763" w14:textId="77777777"/>
    <w:p w:rsidRPr="0060426B" w:rsidR="0060426B" w:rsidP="0060426B" w:rsidRDefault="0060426B" w14:paraId="701A8742" w14:textId="3F967746">
      <w:r>
        <w:t>You can find a detailed information about configuring the management pack in the subsections below.</w:t>
      </w:r>
    </w:p>
    <w:p w:rsidR="00832598" w:rsidP="00832598" w:rsidRDefault="00832598" w14:paraId="25185C93" w14:textId="0F697AEB">
      <w:pPr>
        <w:pStyle w:val="Heading4"/>
      </w:pPr>
      <w:bookmarkStart w:name="_Process_and_Port_2" w:id="87"/>
      <w:bookmarkEnd w:id="87"/>
      <w:r>
        <w:t xml:space="preserve">Process and Port </w:t>
      </w:r>
      <w:r w:rsidR="005F522E">
        <w:t xml:space="preserve">Add </w:t>
      </w:r>
      <w:r>
        <w:t>Monitoring Wizard</w:t>
      </w:r>
    </w:p>
    <w:p w:rsidR="00CC1684" w:rsidP="00CC1684" w:rsidRDefault="00832598" w14:paraId="3C9F296A" w14:textId="7FDA61FA">
      <w:r>
        <w:t>To set up</w:t>
      </w:r>
      <w:r w:rsidR="00CC1684">
        <w:t xml:space="preserve"> the configuration for processes and ports</w:t>
      </w:r>
      <w:r w:rsidR="003E3DD3">
        <w:t xml:space="preserve"> monitoring</w:t>
      </w:r>
      <w:r w:rsidR="00CC1684">
        <w:t xml:space="preserve"> and create a monitoring template</w:t>
      </w:r>
      <w:r>
        <w:t xml:space="preserve">, </w:t>
      </w:r>
      <w:r w:rsidRPr="0013537C" w:rsidR="005F522E">
        <w:rPr>
          <w:b/>
        </w:rPr>
        <w:t xml:space="preserve">Add </w:t>
      </w:r>
      <w:r w:rsidRPr="0013537C">
        <w:rPr>
          <w:b/>
        </w:rPr>
        <w:t>Monitoring Wizard</w:t>
      </w:r>
      <w:r w:rsidR="005F522E">
        <w:t xml:space="preserve"> </w:t>
      </w:r>
      <w:r w:rsidR="0013537C">
        <w:t>can</w:t>
      </w:r>
      <w:r w:rsidR="005F522E">
        <w:t xml:space="preserve"> be used</w:t>
      </w:r>
      <w:r>
        <w:t xml:space="preserve">. </w:t>
      </w:r>
      <w:r w:rsidR="00CC1684">
        <w:t>The wizard has the following steps:</w:t>
      </w:r>
    </w:p>
    <w:p w:rsidRPr="00CC1684" w:rsidR="00CC1684" w:rsidP="0016029E" w:rsidRDefault="00CC1684" w14:paraId="41049B21" w14:textId="475BB199">
      <w:pPr>
        <w:pStyle w:val="ListParagraph"/>
        <w:numPr>
          <w:ilvl w:val="0"/>
          <w:numId w:val="37"/>
        </w:numPr>
        <w:rPr>
          <w:rFonts w:ascii="Arial" w:hAnsi="Arial" w:cs="Arial"/>
          <w:sz w:val="20"/>
          <w:szCs w:val="20"/>
        </w:rPr>
      </w:pPr>
      <w:r w:rsidRPr="00CC1684">
        <w:rPr>
          <w:rFonts w:ascii="Arial" w:hAnsi="Arial" w:cs="Arial"/>
          <w:sz w:val="20"/>
          <w:szCs w:val="20"/>
        </w:rPr>
        <w:t>Monitoring Configuration</w:t>
      </w:r>
    </w:p>
    <w:p w:rsidRPr="00CC1684" w:rsidR="00CC1684" w:rsidP="0016029E" w:rsidRDefault="00CC1684" w14:paraId="68C00FBC" w14:textId="38002FAF">
      <w:pPr>
        <w:pStyle w:val="ListParagraph"/>
        <w:numPr>
          <w:ilvl w:val="0"/>
          <w:numId w:val="37"/>
        </w:numPr>
        <w:rPr>
          <w:rFonts w:ascii="Arial" w:hAnsi="Arial" w:cs="Arial"/>
          <w:sz w:val="20"/>
          <w:szCs w:val="20"/>
        </w:rPr>
      </w:pPr>
      <w:r w:rsidRPr="00CC1684">
        <w:rPr>
          <w:rFonts w:ascii="Arial" w:hAnsi="Arial" w:cs="Arial"/>
          <w:sz w:val="20"/>
          <w:szCs w:val="20"/>
        </w:rPr>
        <w:t>Optional Configuration(</w:t>
      </w:r>
      <w:r w:rsidR="00807EFF">
        <w:rPr>
          <w:rFonts w:ascii="Arial" w:hAnsi="Arial" w:cs="Arial"/>
          <w:sz w:val="20"/>
          <w:szCs w:val="20"/>
        </w:rPr>
        <w:t>available</w:t>
      </w:r>
      <w:r w:rsidRPr="00CC1684">
        <w:rPr>
          <w:rFonts w:ascii="Arial" w:hAnsi="Arial" w:cs="Arial"/>
          <w:sz w:val="20"/>
          <w:szCs w:val="20"/>
        </w:rPr>
        <w:t xml:space="preserve"> in edit mode only)</w:t>
      </w:r>
    </w:p>
    <w:p w:rsidRPr="00CC1684" w:rsidR="00CC1684" w:rsidP="0016029E" w:rsidRDefault="00CC1684" w14:paraId="38F5D4E4" w14:textId="70332257">
      <w:pPr>
        <w:pStyle w:val="ListParagraph"/>
        <w:numPr>
          <w:ilvl w:val="0"/>
          <w:numId w:val="37"/>
        </w:numPr>
        <w:rPr>
          <w:rFonts w:ascii="Arial" w:hAnsi="Arial" w:cs="Arial"/>
          <w:sz w:val="20"/>
          <w:szCs w:val="20"/>
        </w:rPr>
      </w:pPr>
      <w:r w:rsidRPr="00CC1684">
        <w:rPr>
          <w:rFonts w:ascii="Arial" w:hAnsi="Arial" w:cs="Arial"/>
          <w:sz w:val="20"/>
          <w:szCs w:val="20"/>
        </w:rPr>
        <w:t>Summary (</w:t>
      </w:r>
      <w:r w:rsidR="00807EFF">
        <w:rPr>
          <w:rFonts w:ascii="Arial" w:hAnsi="Arial" w:cs="Arial"/>
          <w:sz w:val="20"/>
          <w:szCs w:val="20"/>
        </w:rPr>
        <w:t>available upon creation of a template</w:t>
      </w:r>
      <w:r w:rsidRPr="00CC1684">
        <w:rPr>
          <w:rFonts w:ascii="Arial" w:hAnsi="Arial" w:cs="Arial"/>
          <w:sz w:val="20"/>
          <w:szCs w:val="20"/>
        </w:rPr>
        <w:t>)</w:t>
      </w:r>
    </w:p>
    <w:p w:rsidR="00832598" w:rsidP="00832598" w:rsidRDefault="00D45C32" w14:paraId="537F228A" w14:textId="7C797E54">
      <w:pPr>
        <w:rPr>
          <w:rFonts w:cs="Arial"/>
        </w:rPr>
      </w:pPr>
      <w:r>
        <w:rPr>
          <w:rFonts w:cs="Arial"/>
        </w:rPr>
        <w:t xml:space="preserve">To create a new process and port monitoring template via the wizard, open the </w:t>
      </w:r>
      <w:r w:rsidRPr="00F527EF" w:rsidR="00832598">
        <w:rPr>
          <w:rFonts w:cs="Arial"/>
        </w:rPr>
        <w:t>Operations Manager</w:t>
      </w:r>
      <w:r>
        <w:rPr>
          <w:rFonts w:cs="Arial"/>
        </w:rPr>
        <w:t xml:space="preserve"> console</w:t>
      </w:r>
      <w:r w:rsidRPr="00F527EF" w:rsidR="00832598">
        <w:rPr>
          <w:rFonts w:cs="Arial"/>
        </w:rPr>
        <w:t xml:space="preserve">, navigate to </w:t>
      </w:r>
      <w:r w:rsidRPr="00F527EF" w:rsidR="00832598">
        <w:rPr>
          <w:rFonts w:cs="Arial"/>
          <w:b/>
        </w:rPr>
        <w:t>Authoring</w:t>
      </w:r>
      <w:r w:rsidRPr="00F527EF" w:rsidR="00832598">
        <w:rPr>
          <w:rFonts w:cs="Arial"/>
        </w:rPr>
        <w:t xml:space="preserve"> | </w:t>
      </w:r>
      <w:r w:rsidRPr="00F527EF" w:rsidR="00832598">
        <w:rPr>
          <w:rFonts w:cs="Arial"/>
          <w:b/>
        </w:rPr>
        <w:t>Management Pack Templates</w:t>
      </w:r>
      <w:r w:rsidRPr="00F527EF" w:rsidR="00832598">
        <w:rPr>
          <w:rFonts w:cs="Arial"/>
        </w:rPr>
        <w:t xml:space="preserve">, right-click </w:t>
      </w:r>
      <w:r w:rsidRPr="004C432F" w:rsidR="00832598">
        <w:rPr>
          <w:rFonts w:cs="Arial"/>
          <w:b/>
        </w:rPr>
        <w:t xml:space="preserve">Microsoft Windows Server </w:t>
      </w:r>
      <w:r w:rsidR="000146A4">
        <w:rPr>
          <w:rFonts w:cs="Arial"/>
          <w:b/>
        </w:rPr>
        <w:t>2016</w:t>
      </w:r>
      <w:r w:rsidR="00B60B6E">
        <w:rPr>
          <w:rFonts w:cs="Arial"/>
          <w:b/>
        </w:rPr>
        <w:t xml:space="preserve"> and </w:t>
      </w:r>
      <w:r w:rsidR="0030263E">
        <w:rPr>
          <w:rFonts w:cs="Arial"/>
          <w:b/>
        </w:rPr>
        <w:t>above</w:t>
      </w:r>
      <w:r w:rsidR="000146A4">
        <w:rPr>
          <w:rFonts w:cs="Arial"/>
          <w:b/>
        </w:rPr>
        <w:t xml:space="preserve"> </w:t>
      </w:r>
      <w:r w:rsidR="000F738F">
        <w:rPr>
          <w:rFonts w:cs="Arial"/>
          <w:b/>
        </w:rPr>
        <w:t>Process and Port</w:t>
      </w:r>
      <w:r w:rsidRPr="004C432F" w:rsidR="00832598">
        <w:rPr>
          <w:rFonts w:cs="Arial"/>
          <w:b/>
        </w:rPr>
        <w:t xml:space="preserve"> Monitoring</w:t>
      </w:r>
      <w:r w:rsidRPr="00F527EF" w:rsidR="00832598">
        <w:rPr>
          <w:rFonts w:cs="Arial"/>
          <w:b/>
        </w:rPr>
        <w:t xml:space="preserve"> </w:t>
      </w:r>
      <w:r w:rsidRPr="00F527EF" w:rsidR="00832598">
        <w:rPr>
          <w:rFonts w:cs="Arial"/>
        </w:rPr>
        <w:t xml:space="preserve">and select </w:t>
      </w:r>
      <w:r w:rsidRPr="00F527EF" w:rsidR="00832598">
        <w:rPr>
          <w:rFonts w:cs="Arial"/>
          <w:b/>
        </w:rPr>
        <w:t>Add Monitoring Wizard…</w:t>
      </w:r>
      <w:r w:rsidR="00832598">
        <w:rPr>
          <w:rFonts w:cs="Arial"/>
          <w:b/>
        </w:rPr>
        <w:t xml:space="preserve"> </w:t>
      </w:r>
    </w:p>
    <w:p w:rsidR="00832598" w:rsidP="00832598" w:rsidRDefault="00832598" w14:paraId="4F5CDFF3" w14:textId="77777777">
      <w:pPr>
        <w:rPr>
          <w:rFonts w:cs="Arial"/>
        </w:rPr>
      </w:pPr>
    </w:p>
    <w:p w:rsidR="00832598" w:rsidP="00832598" w:rsidRDefault="005A5F88" w14:paraId="3908429F" w14:textId="1A01C875">
      <w:pPr>
        <w:spacing w:before="0" w:after="0" w:line="276" w:lineRule="auto"/>
        <w:jc w:val="center"/>
        <w:rPr>
          <w:rFonts w:cs="Arial"/>
        </w:rPr>
      </w:pPr>
      <w:r>
        <w:rPr>
          <w:rFonts w:cs="Arial"/>
          <w:noProof/>
        </w:rPr>
        <w:drawing>
          <wp:inline distT="0" distB="0" distL="0" distR="0" wp14:anchorId="65EC97F2" wp14:editId="27C7AD96">
            <wp:extent cx="5486400" cy="13157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png"/>
                    <pic:cNvPicPr/>
                  </pic:nvPicPr>
                  <pic:blipFill>
                    <a:blip r:embed="rId34">
                      <a:extLst>
                        <a:ext uri="{28A0092B-C50C-407E-A947-70E740481C1C}">
                          <a14:useLocalDpi xmlns:a14="http://schemas.microsoft.com/office/drawing/2010/main" val="0"/>
                        </a:ext>
                      </a:extLst>
                    </a:blip>
                    <a:stretch>
                      <a:fillRect/>
                    </a:stretch>
                  </pic:blipFill>
                  <pic:spPr>
                    <a:xfrm>
                      <a:off x="0" y="0"/>
                      <a:ext cx="5486400" cy="1315720"/>
                    </a:xfrm>
                    <a:prstGeom prst="rect">
                      <a:avLst/>
                    </a:prstGeom>
                  </pic:spPr>
                </pic:pic>
              </a:graphicData>
            </a:graphic>
          </wp:inline>
        </w:drawing>
      </w:r>
    </w:p>
    <w:p w:rsidR="00832598" w:rsidP="00832598" w:rsidRDefault="00832598" w14:paraId="0CF0A355" w14:textId="77777777">
      <w:pPr>
        <w:spacing w:after="0" w:line="276" w:lineRule="auto"/>
        <w:rPr>
          <w:rFonts w:cs="Arial"/>
        </w:rPr>
      </w:pPr>
    </w:p>
    <w:p w:rsidRPr="00F527EF" w:rsidR="00832598" w:rsidP="00832598" w:rsidRDefault="00832598" w14:paraId="06B6B7FE" w14:textId="2D6CE440">
      <w:pPr>
        <w:spacing w:after="0" w:line="276" w:lineRule="auto"/>
        <w:rPr>
          <w:rFonts w:cs="Arial"/>
        </w:rPr>
      </w:pPr>
      <w:r w:rsidRPr="00F527EF">
        <w:rPr>
          <w:rFonts w:cs="Arial"/>
        </w:rPr>
        <w:t xml:space="preserve">In </w:t>
      </w:r>
      <w:r w:rsidRPr="00F527EF">
        <w:rPr>
          <w:rFonts w:cs="Arial"/>
          <w:b/>
        </w:rPr>
        <w:t>Monitoring Type</w:t>
      </w:r>
      <w:r w:rsidRPr="00F527EF">
        <w:rPr>
          <w:rFonts w:cs="Arial"/>
        </w:rPr>
        <w:t xml:space="preserve"> </w:t>
      </w:r>
      <w:r>
        <w:rPr>
          <w:rFonts w:cs="Arial"/>
        </w:rPr>
        <w:t>window</w:t>
      </w:r>
      <w:r w:rsidRPr="00F527EF">
        <w:rPr>
          <w:rFonts w:cs="Arial"/>
        </w:rPr>
        <w:t xml:space="preserve">, select </w:t>
      </w:r>
      <w:r w:rsidRPr="00F527EF">
        <w:rPr>
          <w:rFonts w:cs="Arial"/>
          <w:b/>
        </w:rPr>
        <w:t xml:space="preserve">Microsoft Windows Server </w:t>
      </w:r>
      <w:r w:rsidR="00B60B6E">
        <w:rPr>
          <w:rFonts w:cs="Arial"/>
          <w:b/>
        </w:rPr>
        <w:t xml:space="preserve">2016 and </w:t>
      </w:r>
      <w:r w:rsidR="0030263E">
        <w:rPr>
          <w:rFonts w:cs="Arial"/>
          <w:b/>
        </w:rPr>
        <w:t>above</w:t>
      </w:r>
      <w:r w:rsidR="00B60B6E">
        <w:rPr>
          <w:rFonts w:cs="Arial"/>
          <w:b/>
        </w:rPr>
        <w:t xml:space="preserve"> </w:t>
      </w:r>
      <w:r w:rsidR="000F738F">
        <w:rPr>
          <w:rFonts w:cs="Arial"/>
          <w:b/>
        </w:rPr>
        <w:t>Process and Port</w:t>
      </w:r>
      <w:r w:rsidRPr="00F527EF">
        <w:rPr>
          <w:rFonts w:cs="Arial"/>
          <w:b/>
        </w:rPr>
        <w:t xml:space="preserve"> Monitoring</w:t>
      </w:r>
      <w:r w:rsidRPr="00F527EF">
        <w:rPr>
          <w:rFonts w:cs="Arial"/>
        </w:rPr>
        <w:t xml:space="preserve"> and click </w:t>
      </w:r>
      <w:r w:rsidRPr="00F527EF">
        <w:rPr>
          <w:rFonts w:cs="Arial"/>
          <w:b/>
        </w:rPr>
        <w:t xml:space="preserve">Next </w:t>
      </w:r>
      <w:r w:rsidRPr="00F527EF">
        <w:rPr>
          <w:rFonts w:cs="Arial"/>
        </w:rPr>
        <w:t xml:space="preserve">button. </w:t>
      </w:r>
    </w:p>
    <w:p w:rsidR="00832598" w:rsidP="00832598" w:rsidRDefault="00832598" w14:paraId="2ABD4306" w14:textId="77777777">
      <w:pPr>
        <w:spacing w:after="0" w:line="276" w:lineRule="auto"/>
        <w:rPr>
          <w:rFonts w:asciiTheme="minorHAnsi" w:hAnsiTheme="minorHAnsi" w:cstheme="minorHAnsi"/>
          <w:sz w:val="22"/>
          <w:szCs w:val="22"/>
        </w:rPr>
      </w:pPr>
    </w:p>
    <w:p w:rsidR="00832598" w:rsidP="005A5F88" w:rsidRDefault="005A5F88" w14:paraId="39C0F60D" w14:textId="048AEAAC">
      <w:pPr>
        <w:spacing w:after="0" w:line="276" w:lineRule="auto"/>
        <w:rPr>
          <w:rFonts w:cs="Arial"/>
        </w:rPr>
      </w:pPr>
      <w:r>
        <w:rPr>
          <w:rFonts w:cs="Arial"/>
          <w:noProof/>
        </w:rPr>
        <w:drawing>
          <wp:inline distT="0" distB="0" distL="0" distR="0" wp14:anchorId="0F2BB9D4" wp14:editId="1871D7D1">
            <wp:extent cx="5486400" cy="45351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png"/>
                    <pic:cNvPicPr/>
                  </pic:nvPicPr>
                  <pic:blipFill>
                    <a:blip r:embed="rId35">
                      <a:extLst>
                        <a:ext uri="{28A0092B-C50C-407E-A947-70E740481C1C}">
                          <a14:useLocalDpi xmlns:a14="http://schemas.microsoft.com/office/drawing/2010/main" val="0"/>
                        </a:ext>
                      </a:extLst>
                    </a:blip>
                    <a:stretch>
                      <a:fillRect/>
                    </a:stretch>
                  </pic:blipFill>
                  <pic:spPr>
                    <a:xfrm>
                      <a:off x="0" y="0"/>
                      <a:ext cx="5486400" cy="4535170"/>
                    </a:xfrm>
                    <a:prstGeom prst="rect">
                      <a:avLst/>
                    </a:prstGeom>
                  </pic:spPr>
                </pic:pic>
              </a:graphicData>
            </a:graphic>
          </wp:inline>
        </w:drawing>
      </w:r>
    </w:p>
    <w:p w:rsidR="00832598" w:rsidP="00832598" w:rsidRDefault="00832598" w14:paraId="3AAC2564" w14:textId="77777777">
      <w:pPr>
        <w:spacing w:after="0" w:line="276" w:lineRule="auto"/>
        <w:jc w:val="center"/>
        <w:rPr>
          <w:rFonts w:cs="Arial"/>
        </w:rPr>
      </w:pPr>
    </w:p>
    <w:p w:rsidR="001A0B82" w:rsidP="001A0B82" w:rsidRDefault="00832598" w14:paraId="6D8A1A2D" w14:textId="4EDACEC1">
      <w:pPr>
        <w:spacing w:after="0" w:line="276" w:lineRule="auto"/>
        <w:rPr>
          <w:rFonts w:cs="Arial"/>
        </w:rPr>
      </w:pPr>
      <w:r w:rsidRPr="00F527EF">
        <w:rPr>
          <w:rFonts w:cs="Arial"/>
        </w:rPr>
        <w:t xml:space="preserve">In </w:t>
      </w:r>
      <w:r w:rsidRPr="00F527EF">
        <w:rPr>
          <w:rFonts w:cs="Arial"/>
          <w:b/>
        </w:rPr>
        <w:t>Monitoring Configuration</w:t>
      </w:r>
      <w:r w:rsidRPr="00F527EF">
        <w:rPr>
          <w:rFonts w:cs="Arial"/>
        </w:rPr>
        <w:t xml:space="preserve"> </w:t>
      </w:r>
      <w:r>
        <w:rPr>
          <w:rFonts w:cs="Arial"/>
        </w:rPr>
        <w:t>window</w:t>
      </w:r>
      <w:r w:rsidRPr="00F527EF">
        <w:rPr>
          <w:rFonts w:cs="Arial"/>
        </w:rPr>
        <w:t xml:space="preserve">, you </w:t>
      </w:r>
      <w:r>
        <w:rPr>
          <w:rFonts w:cs="Arial"/>
        </w:rPr>
        <w:t>will see a list of servers available for process and port monitoring</w:t>
      </w:r>
      <w:r w:rsidRPr="00F527EF">
        <w:rPr>
          <w:rFonts w:cs="Arial"/>
        </w:rPr>
        <w:t>.</w:t>
      </w:r>
      <w:r w:rsidR="0013537C">
        <w:rPr>
          <w:rFonts w:cs="Arial"/>
        </w:rPr>
        <w:t xml:space="preserve"> </w:t>
      </w:r>
      <w:r w:rsidR="008B36B8">
        <w:rPr>
          <w:rFonts w:cs="Arial"/>
        </w:rPr>
        <w:t>Upon a “clean” installation of the management pack</w:t>
      </w:r>
      <w:r w:rsidRPr="00FE4C74" w:rsidR="008B36B8">
        <w:rPr>
          <w:rFonts w:cs="Arial"/>
        </w:rPr>
        <w:t xml:space="preserve">, monitoring of all processes </w:t>
      </w:r>
      <w:r w:rsidR="0038510C">
        <w:rPr>
          <w:rFonts w:cs="Arial"/>
        </w:rPr>
        <w:t>and</w:t>
      </w:r>
      <w:r w:rsidRPr="00FE4C74" w:rsidR="008B36B8">
        <w:rPr>
          <w:rFonts w:cs="Arial"/>
        </w:rPr>
        <w:t xml:space="preserve"> ports is disabled </w:t>
      </w:r>
      <w:r w:rsidR="0038510C">
        <w:rPr>
          <w:rFonts w:cs="Arial"/>
        </w:rPr>
        <w:t xml:space="preserve">by default </w:t>
      </w:r>
      <w:r w:rsidRPr="00FE4C74" w:rsidR="008B36B8">
        <w:rPr>
          <w:rFonts w:cs="Arial"/>
        </w:rPr>
        <w:t>for all existing and newly added monitored servers.</w:t>
      </w:r>
      <w:r w:rsidR="0013537C">
        <w:rPr>
          <w:rFonts w:cs="Arial"/>
        </w:rPr>
        <w:t xml:space="preserve"> </w:t>
      </w:r>
    </w:p>
    <w:p w:rsidR="00E14467" w:rsidP="001A0B82" w:rsidRDefault="00E14467" w14:paraId="39EFA2AE" w14:textId="77777777">
      <w:pPr>
        <w:spacing w:after="0" w:line="276" w:lineRule="auto"/>
        <w:rPr>
          <w:rFonts w:cs="Arial"/>
        </w:rPr>
      </w:pPr>
    </w:p>
    <w:p w:rsidR="00E14467" w:rsidP="001A0B82" w:rsidRDefault="001A0B82" w14:paraId="030F5757" w14:textId="4B2FB825">
      <w:pPr>
        <w:spacing w:after="0" w:line="276" w:lineRule="auto"/>
        <w:rPr>
          <w:rFonts w:cs="Arial"/>
          <w:b/>
        </w:rPr>
      </w:pPr>
      <w:r>
        <w:rPr>
          <w:rFonts w:cs="Arial"/>
        </w:rPr>
        <w:t xml:space="preserve"> </w:t>
      </w:r>
      <w:r w:rsidR="004E7497">
        <w:rPr>
          <w:rFonts w:cs="Arial"/>
          <w:noProof/>
        </w:rPr>
        <w:drawing>
          <wp:inline distT="0" distB="0" distL="0" distR="0" wp14:anchorId="00B84484" wp14:editId="4CB4D97E">
            <wp:extent cx="5486400" cy="3805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36">
                      <a:extLst>
                        <a:ext uri="{28A0092B-C50C-407E-A947-70E740481C1C}">
                          <a14:useLocalDpi xmlns:a14="http://schemas.microsoft.com/office/drawing/2010/main" val="0"/>
                        </a:ext>
                      </a:extLst>
                    </a:blip>
                    <a:stretch>
                      <a:fillRect/>
                    </a:stretch>
                  </pic:blipFill>
                  <pic:spPr>
                    <a:xfrm>
                      <a:off x="0" y="0"/>
                      <a:ext cx="5486400" cy="3805555"/>
                    </a:xfrm>
                    <a:prstGeom prst="rect">
                      <a:avLst/>
                    </a:prstGeom>
                  </pic:spPr>
                </pic:pic>
              </a:graphicData>
            </a:graphic>
          </wp:inline>
        </w:drawing>
      </w:r>
      <w:r>
        <w:rPr>
          <w:rFonts w:cs="Arial"/>
        </w:rPr>
        <w:br/>
      </w:r>
    </w:p>
    <w:p w:rsidR="00DC747D" w:rsidP="00832598" w:rsidRDefault="00493A6C" w14:paraId="07F23870" w14:textId="7F605A38">
      <w:pPr>
        <w:spacing w:after="0" w:line="276" w:lineRule="auto"/>
        <w:rPr>
          <w:rFonts w:cs="Arial"/>
        </w:rPr>
      </w:pPr>
      <w:r>
        <w:rPr>
          <w:rFonts w:cs="Arial"/>
        </w:rPr>
        <w:t>On this page, y</w:t>
      </w:r>
      <w:r w:rsidR="00832598">
        <w:rPr>
          <w:rFonts w:cs="Arial"/>
        </w:rPr>
        <w:t xml:space="preserve">ou can enable or disable monitoring of processes and/or ports for the listed servers by checking the corresponding boxes. You may also look for a specific server by means of the </w:t>
      </w:r>
      <w:r w:rsidRPr="00493A6C">
        <w:rPr>
          <w:rFonts w:cs="Arial"/>
          <w:b/>
        </w:rPr>
        <w:t>Look for a server</w:t>
      </w:r>
      <w:r w:rsidR="00832598">
        <w:rPr>
          <w:rFonts w:cs="Arial"/>
        </w:rPr>
        <w:t xml:space="preserve"> </w:t>
      </w:r>
      <w:r>
        <w:rPr>
          <w:rFonts w:cs="Arial"/>
        </w:rPr>
        <w:t xml:space="preserve">search </w:t>
      </w:r>
      <w:r w:rsidR="006C76A6">
        <w:rPr>
          <w:rFonts w:cs="Arial"/>
        </w:rPr>
        <w:t>box</w:t>
      </w:r>
      <w:r w:rsidR="00832598">
        <w:rPr>
          <w:rFonts w:cs="Arial"/>
        </w:rPr>
        <w:t>.</w:t>
      </w:r>
    </w:p>
    <w:p w:rsidR="00493A6C" w:rsidP="00832598" w:rsidRDefault="00493A6C" w14:paraId="47D400DF" w14:textId="506D21C4">
      <w:pPr>
        <w:spacing w:after="0" w:line="276" w:lineRule="auto"/>
        <w:rPr>
          <w:rFonts w:cs="Arial"/>
        </w:rPr>
      </w:pPr>
    </w:p>
    <w:p w:rsidR="00493A6C" w:rsidP="00493A6C" w:rsidRDefault="00493A6C" w14:paraId="2BF63BCF" w14:textId="77777777">
      <w:pPr>
        <w:spacing w:after="0" w:line="276" w:lineRule="auto"/>
        <w:rPr>
          <w:rFonts w:cs="Arial"/>
        </w:rPr>
      </w:pPr>
      <w:r w:rsidRPr="001A61EF">
        <w:rPr>
          <w:rFonts w:cs="Arial"/>
          <w:b/>
        </w:rPr>
        <w:t>Note:</w:t>
      </w:r>
      <w:r w:rsidRPr="00DC747D">
        <w:rPr>
          <w:rFonts w:cs="Arial"/>
        </w:rPr>
        <w:t xml:space="preserve"> </w:t>
      </w:r>
      <w:r>
        <w:rPr>
          <w:rFonts w:cs="Arial"/>
        </w:rPr>
        <w:t>In some cases (for example, if a new server is added), i</w:t>
      </w:r>
      <w:r w:rsidRPr="00DC747D">
        <w:rPr>
          <w:rFonts w:cs="Arial"/>
        </w:rPr>
        <w:t xml:space="preserve">t may take up to 20 minutes for the servers to be discovered before they appear in </w:t>
      </w:r>
      <w:r>
        <w:rPr>
          <w:rFonts w:cs="Arial"/>
        </w:rPr>
        <w:t>the w</w:t>
      </w:r>
      <w:r w:rsidRPr="00DC747D">
        <w:rPr>
          <w:rFonts w:cs="Arial"/>
        </w:rPr>
        <w:t>izard.</w:t>
      </w:r>
      <w:r>
        <w:rPr>
          <w:rFonts w:cs="Arial"/>
        </w:rPr>
        <w:t xml:space="preserve"> </w:t>
      </w:r>
      <w:r>
        <w:rPr>
          <w:rFonts w:cs="Arial"/>
        </w:rPr>
        <w:br/>
      </w:r>
      <w:r>
        <w:rPr>
          <w:rFonts w:cs="Arial"/>
        </w:rPr>
        <w:t>P</w:t>
      </w:r>
      <w:r w:rsidRPr="00493A6C">
        <w:rPr>
          <w:rFonts w:cs="Arial"/>
        </w:rPr>
        <w:t>revious configurations can be saved within approximately seven days after deletion of the management pack and may be applied upon reinstallation of the management pack within this period.</w:t>
      </w:r>
    </w:p>
    <w:p w:rsidR="00493A6C" w:rsidP="00493A6C" w:rsidRDefault="00493A6C" w14:paraId="4C4CD1B9" w14:textId="77777777">
      <w:pPr>
        <w:spacing w:after="0" w:line="276" w:lineRule="auto"/>
        <w:rPr>
          <w:rFonts w:cs="Arial"/>
        </w:rPr>
      </w:pPr>
    </w:p>
    <w:p w:rsidR="00C9551F" w:rsidP="00832598" w:rsidRDefault="00493A6C" w14:paraId="21C4835C" w14:textId="6EED9643">
      <w:pPr>
        <w:spacing w:after="0" w:line="276" w:lineRule="auto"/>
        <w:rPr>
          <w:rFonts w:cs="Arial"/>
        </w:rPr>
      </w:pPr>
      <w:r w:rsidRPr="00432930">
        <w:rPr>
          <w:rFonts w:cs="Arial"/>
          <w:b/>
        </w:rPr>
        <w:t>Note:</w:t>
      </w:r>
      <w:r w:rsidRPr="00432930">
        <w:rPr>
          <w:rFonts w:cs="Arial"/>
        </w:rPr>
        <w:t xml:space="preserve"> If you change the target type to Windows Server Process Monitoring 2016</w:t>
      </w:r>
      <w:r>
        <w:rPr>
          <w:rFonts w:cs="Arial"/>
        </w:rPr>
        <w:t xml:space="preserve"> and </w:t>
      </w:r>
      <w:r w:rsidR="0030263E">
        <w:rPr>
          <w:rFonts w:cs="Arial"/>
        </w:rPr>
        <w:t>above</w:t>
      </w:r>
      <w:r w:rsidRPr="00432930">
        <w:rPr>
          <w:rFonts w:cs="Arial"/>
        </w:rPr>
        <w:t xml:space="preserve"> Seed in the </w:t>
      </w:r>
      <w:r w:rsidRPr="00432930">
        <w:rPr>
          <w:rFonts w:cs="Arial"/>
          <w:b/>
        </w:rPr>
        <w:t>Discovered Inventory</w:t>
      </w:r>
      <w:r w:rsidRPr="00432930">
        <w:rPr>
          <w:rFonts w:cs="Arial"/>
        </w:rPr>
        <w:t xml:space="preserve"> view of the Operations Manager Console right after th</w:t>
      </w:r>
      <w:r>
        <w:rPr>
          <w:rFonts w:cs="Arial"/>
        </w:rPr>
        <w:t>e</w:t>
      </w:r>
      <w:r w:rsidRPr="00432930">
        <w:rPr>
          <w:rFonts w:cs="Arial"/>
        </w:rPr>
        <w:t xml:space="preserve"> </w:t>
      </w:r>
      <w:r>
        <w:rPr>
          <w:rFonts w:cs="Arial"/>
        </w:rPr>
        <w:t>seeds are discovered</w:t>
      </w:r>
      <w:r w:rsidRPr="00432930">
        <w:rPr>
          <w:rFonts w:cs="Arial"/>
        </w:rPr>
        <w:t xml:space="preserve">, you will see that both </w:t>
      </w:r>
      <w:r w:rsidRPr="00432930">
        <w:rPr>
          <w:rFonts w:cs="Arial"/>
          <w:b/>
        </w:rPr>
        <w:t>Process Monitoring</w:t>
      </w:r>
      <w:r w:rsidRPr="00432930">
        <w:rPr>
          <w:rFonts w:cs="Arial"/>
        </w:rPr>
        <w:t xml:space="preserve"> and </w:t>
      </w:r>
      <w:r w:rsidRPr="00432930">
        <w:rPr>
          <w:rFonts w:cs="Arial"/>
          <w:b/>
        </w:rPr>
        <w:t>Port Monitoring</w:t>
      </w:r>
      <w:r w:rsidRPr="00432930">
        <w:rPr>
          <w:rFonts w:cs="Arial"/>
        </w:rPr>
        <w:t xml:space="preserve"> columns are blank. </w:t>
      </w:r>
      <w:r w:rsidRPr="00432930" w:rsidR="008B36B8">
        <w:rPr>
          <w:rFonts w:cs="Arial"/>
        </w:rPr>
        <w:t>At that</w:t>
      </w:r>
      <w:r w:rsidRPr="00432930" w:rsidDel="005F522E" w:rsidR="008B36B8">
        <w:rPr>
          <w:rFonts w:cs="Arial"/>
        </w:rPr>
        <w:t xml:space="preserve"> </w:t>
      </w:r>
      <w:r w:rsidDel="005F522E" w:rsidR="008B36B8">
        <w:rPr>
          <w:rFonts w:cs="Arial"/>
        </w:rPr>
        <w:t>point</w:t>
      </w:r>
      <w:r w:rsidRPr="00432930" w:rsidR="008B36B8">
        <w:rPr>
          <w:rFonts w:cs="Arial"/>
        </w:rPr>
        <w:t>, monitoring of all processes is enabled, while monitoring of all ports is disabled by default.</w:t>
      </w:r>
      <w:r w:rsidR="00027236">
        <w:rPr>
          <w:rFonts w:cs="Arial"/>
        </w:rPr>
        <w:t xml:space="preserve"> </w:t>
      </w:r>
    </w:p>
    <w:p w:rsidR="00AE285A" w:rsidP="00AE285A" w:rsidRDefault="00AE285A" w14:paraId="05F8C1E1" w14:textId="77777777">
      <w:pPr>
        <w:spacing w:line="276" w:lineRule="auto"/>
        <w:rPr>
          <w:rFonts w:cs="Arial"/>
        </w:rPr>
      </w:pPr>
    </w:p>
    <w:p w:rsidR="00AE285A" w:rsidP="00832598" w:rsidRDefault="00AE285A" w14:paraId="763143BF" w14:textId="59D74C95">
      <w:pPr>
        <w:spacing w:after="0" w:line="276" w:lineRule="auto"/>
        <w:rPr>
          <w:rFonts w:cs="Arial"/>
        </w:rPr>
      </w:pPr>
      <w:r w:rsidRPr="00E014E2">
        <w:rPr>
          <w:rFonts w:cs="Arial"/>
          <w:noProof/>
        </w:rPr>
        <w:drawing>
          <wp:inline distT="0" distB="0" distL="0" distR="0" wp14:anchorId="35586F60" wp14:editId="1CB59410">
            <wp:extent cx="228600" cy="152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rsidRPr="00432930">
        <w:rPr>
          <w:rFonts w:cs="Arial"/>
          <w:b/>
        </w:rPr>
        <w:t>Important</w:t>
      </w:r>
    </w:p>
    <w:p w:rsidR="00C9551F" w:rsidP="00832598" w:rsidRDefault="00C9551F" w14:paraId="04FDAFBF" w14:textId="134BE385">
      <w:pPr>
        <w:spacing w:after="0" w:line="276" w:lineRule="auto"/>
        <w:rPr>
          <w:rFonts w:cs="Arial"/>
        </w:rPr>
      </w:pPr>
      <w:r w:rsidRPr="00432930">
        <w:rPr>
          <w:rFonts w:cs="Arial"/>
          <w:b/>
        </w:rPr>
        <w:t>Enabled</w:t>
      </w:r>
      <w:r>
        <w:rPr>
          <w:rFonts w:cs="Arial"/>
        </w:rPr>
        <w:t xml:space="preserve"> property override </w:t>
      </w:r>
      <w:r w:rsidR="00AE285A">
        <w:rPr>
          <w:rFonts w:cs="Arial"/>
        </w:rPr>
        <w:t xml:space="preserve">of the </w:t>
      </w:r>
      <w:r w:rsidR="00E14467">
        <w:t>Process Monitoring rules</w:t>
      </w:r>
      <w:r w:rsidR="00AE285A">
        <w:rPr>
          <w:rFonts w:cs="Arial"/>
        </w:rPr>
        <w:t xml:space="preserve"> </w:t>
      </w:r>
      <w:r>
        <w:rPr>
          <w:rFonts w:cs="Arial"/>
        </w:rPr>
        <w:t>for</w:t>
      </w:r>
      <w:r w:rsidR="008B3E14">
        <w:rPr>
          <w:rFonts w:cs="Arial"/>
        </w:rPr>
        <w:t xml:space="preserve"> </w:t>
      </w:r>
      <w:r w:rsidR="00296214">
        <w:rPr>
          <w:rFonts w:cs="Arial"/>
        </w:rPr>
        <w:t>seed objects</w:t>
      </w:r>
      <w:r>
        <w:rPr>
          <w:rFonts w:cs="Arial"/>
        </w:rPr>
        <w:t xml:space="preserve"> has higher priority than</w:t>
      </w:r>
      <w:r w:rsidR="00360F18">
        <w:rPr>
          <w:rFonts w:cs="Arial"/>
        </w:rPr>
        <w:t xml:space="preserve"> </w:t>
      </w:r>
      <w:r w:rsidR="00AE285A">
        <w:rPr>
          <w:rFonts w:cs="Arial"/>
        </w:rPr>
        <w:t xml:space="preserve">the </w:t>
      </w:r>
      <w:r w:rsidR="0087371E">
        <w:rPr>
          <w:rFonts w:cs="Arial"/>
        </w:rPr>
        <w:t>corresponding</w:t>
      </w:r>
      <w:r>
        <w:rPr>
          <w:rFonts w:cs="Arial"/>
        </w:rPr>
        <w:t xml:space="preserve"> </w:t>
      </w:r>
      <w:r w:rsidR="00360F18">
        <w:rPr>
          <w:rFonts w:cs="Arial"/>
        </w:rPr>
        <w:t xml:space="preserve">setting </w:t>
      </w:r>
      <w:r w:rsidR="00AE285A">
        <w:rPr>
          <w:rFonts w:cs="Arial"/>
        </w:rPr>
        <w:t>provided</w:t>
      </w:r>
      <w:r w:rsidR="00360F18">
        <w:rPr>
          <w:rFonts w:cs="Arial"/>
        </w:rPr>
        <w:t xml:space="preserve"> i</w:t>
      </w:r>
      <w:r>
        <w:rPr>
          <w:rFonts w:cs="Arial"/>
        </w:rPr>
        <w:t xml:space="preserve">n </w:t>
      </w:r>
      <w:r w:rsidR="00AE285A">
        <w:rPr>
          <w:rFonts w:cs="Arial"/>
        </w:rPr>
        <w:t xml:space="preserve">the </w:t>
      </w:r>
      <w:r>
        <w:rPr>
          <w:rFonts w:cs="Arial"/>
        </w:rPr>
        <w:t>wizard.</w:t>
      </w:r>
    </w:p>
    <w:p w:rsidR="00832598" w:rsidP="00832598" w:rsidRDefault="00832598" w14:paraId="49D9B96B" w14:textId="77777777">
      <w:pPr>
        <w:autoSpaceDE w:val="0"/>
        <w:autoSpaceDN w:val="0"/>
        <w:adjustRightInd w:val="0"/>
        <w:spacing w:before="40" w:after="40" w:line="240" w:lineRule="auto"/>
        <w:rPr>
          <w:rFonts w:cs="Arial"/>
        </w:rPr>
      </w:pPr>
    </w:p>
    <w:p w:rsidR="00832598" w:rsidP="00832598" w:rsidRDefault="00832598" w14:paraId="40AB0ECB" w14:textId="77777777">
      <w:pPr>
        <w:spacing w:after="0" w:line="276" w:lineRule="auto"/>
        <w:rPr>
          <w:rFonts w:cs="Arial" w:eastAsiaTheme="minorHAnsi"/>
        </w:rPr>
      </w:pPr>
      <w:r w:rsidRPr="00F527EF">
        <w:rPr>
          <w:rFonts w:cs="Arial" w:eastAsiaTheme="minorHAnsi"/>
        </w:rPr>
        <w:t xml:space="preserve">In </w:t>
      </w:r>
      <w:r w:rsidRPr="00F527EF">
        <w:rPr>
          <w:rFonts w:cs="Arial" w:eastAsiaTheme="minorHAnsi"/>
          <w:b/>
        </w:rPr>
        <w:t>Summary</w:t>
      </w:r>
      <w:r w:rsidRPr="00F527EF">
        <w:rPr>
          <w:rFonts w:cs="Arial" w:eastAsiaTheme="minorHAnsi"/>
        </w:rPr>
        <w:t xml:space="preserve"> </w:t>
      </w:r>
      <w:r>
        <w:rPr>
          <w:rFonts w:cs="Arial" w:eastAsiaTheme="minorHAnsi"/>
        </w:rPr>
        <w:t>window</w:t>
      </w:r>
      <w:r w:rsidRPr="00F527EF">
        <w:rPr>
          <w:rFonts w:cs="Arial" w:eastAsiaTheme="minorHAnsi"/>
        </w:rPr>
        <w:t>, you can view you</w:t>
      </w:r>
      <w:r>
        <w:rPr>
          <w:rFonts w:cs="Arial" w:eastAsiaTheme="minorHAnsi"/>
        </w:rPr>
        <w:t>r</w:t>
      </w:r>
      <w:r w:rsidRPr="00F527EF">
        <w:rPr>
          <w:rFonts w:cs="Arial" w:eastAsiaTheme="minorHAnsi"/>
        </w:rPr>
        <w:t xml:space="preserve"> monitoring settings and confirm them by clicking the </w:t>
      </w:r>
      <w:r w:rsidRPr="00F527EF">
        <w:rPr>
          <w:rFonts w:cs="Arial" w:eastAsiaTheme="minorHAnsi"/>
          <w:b/>
        </w:rPr>
        <w:t>Create</w:t>
      </w:r>
      <w:r w:rsidRPr="00F527EF">
        <w:rPr>
          <w:rFonts w:cs="Arial" w:eastAsiaTheme="minorHAnsi"/>
        </w:rPr>
        <w:t xml:space="preserve"> button.</w:t>
      </w:r>
    </w:p>
    <w:p w:rsidR="00832598" w:rsidP="00832598" w:rsidRDefault="00832598" w14:paraId="7D63622D" w14:textId="77777777">
      <w:pPr>
        <w:spacing w:after="0" w:line="276" w:lineRule="auto"/>
        <w:rPr>
          <w:rFonts w:cs="Arial"/>
        </w:rPr>
      </w:pPr>
    </w:p>
    <w:p w:rsidR="00832598" w:rsidP="00832598" w:rsidRDefault="00832598" w14:paraId="68BA4FC8" w14:textId="566BDE67">
      <w:pPr>
        <w:spacing w:after="0" w:line="276" w:lineRule="auto"/>
        <w:jc w:val="center"/>
        <w:rPr>
          <w:rFonts w:cs="Arial"/>
        </w:rPr>
      </w:pPr>
      <w:r>
        <w:rPr>
          <w:rFonts w:cs="Arial"/>
          <w:noProof/>
        </w:rPr>
        <w:drawing>
          <wp:inline distT="0" distB="0" distL="0" distR="0" wp14:anchorId="352CA294" wp14:editId="0C65D8D7">
            <wp:extent cx="5486400" cy="4645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09-2017 16-45-19.jpg"/>
                    <pic:cNvPicPr/>
                  </pic:nvPicPr>
                  <pic:blipFill>
                    <a:blip r:embed="rId37">
                      <a:extLst>
                        <a:ext uri="{28A0092B-C50C-407E-A947-70E740481C1C}">
                          <a14:useLocalDpi xmlns:a14="http://schemas.microsoft.com/office/drawing/2010/main" val="0"/>
                        </a:ext>
                      </a:extLst>
                    </a:blip>
                    <a:stretch>
                      <a:fillRect/>
                    </a:stretch>
                  </pic:blipFill>
                  <pic:spPr>
                    <a:xfrm>
                      <a:off x="0" y="0"/>
                      <a:ext cx="5486400" cy="4645660"/>
                    </a:xfrm>
                    <a:prstGeom prst="rect">
                      <a:avLst/>
                    </a:prstGeom>
                  </pic:spPr>
                </pic:pic>
              </a:graphicData>
            </a:graphic>
          </wp:inline>
        </w:drawing>
      </w:r>
    </w:p>
    <w:p w:rsidR="00832598" w:rsidP="00832598" w:rsidRDefault="00832598" w14:paraId="4E939A2D" w14:textId="77777777">
      <w:pPr>
        <w:spacing w:after="0" w:line="276" w:lineRule="auto"/>
        <w:jc w:val="center"/>
        <w:rPr>
          <w:rFonts w:cs="Arial"/>
        </w:rPr>
      </w:pPr>
    </w:p>
    <w:p w:rsidR="00832598" w:rsidP="00832598" w:rsidRDefault="00832598" w14:paraId="0F8E871E" w14:textId="77777777">
      <w:pPr>
        <w:spacing w:after="0" w:line="276" w:lineRule="auto"/>
        <w:rPr>
          <w:rFonts w:cs="Arial"/>
        </w:rPr>
      </w:pPr>
      <w:r w:rsidRPr="001E3B3E">
        <w:rPr>
          <w:rFonts w:cs="Arial"/>
        </w:rPr>
        <w:t>After that, your monitoring template will be successfully created.</w:t>
      </w:r>
    </w:p>
    <w:p w:rsidRPr="00E94A79" w:rsidR="00832598" w:rsidP="00832598" w:rsidRDefault="00832598" w14:paraId="69E24A69" w14:textId="0450E1CC">
      <w:pPr>
        <w:pStyle w:val="Heading5"/>
      </w:pPr>
      <w:bookmarkStart w:name="_Edit_Process_and" w:id="88"/>
      <w:bookmarkEnd w:id="88"/>
      <w:r>
        <w:t>Edit Process and Port Monitoring Configuration</w:t>
      </w:r>
    </w:p>
    <w:p w:rsidR="00832598" w:rsidP="00832598" w:rsidRDefault="00CC1684" w14:paraId="294D870C" w14:textId="26A7A9B1">
      <w:r>
        <w:t xml:space="preserve">By means of the wizard, you may </w:t>
      </w:r>
      <w:r w:rsidR="00E260A8">
        <w:t>edit</w:t>
      </w:r>
      <w:r>
        <w:t xml:space="preserve"> the previously created </w:t>
      </w:r>
      <w:r w:rsidR="00E260A8">
        <w:t xml:space="preserve">monitoring </w:t>
      </w:r>
      <w:r>
        <w:t>template</w:t>
      </w:r>
      <w:r w:rsidR="00832598">
        <w:t>.</w:t>
      </w:r>
      <w:r>
        <w:t xml:space="preserve"> The editing steps are described below.</w:t>
      </w:r>
    </w:p>
    <w:p w:rsidR="00832598" w:rsidP="00832598" w:rsidRDefault="00832598" w14:paraId="1E42963A" w14:textId="3FC7046B">
      <w:r w:rsidRPr="00C14754">
        <w:t xml:space="preserve">In the Operations Manager, navigate to </w:t>
      </w:r>
      <w:r w:rsidRPr="00F527EF">
        <w:rPr>
          <w:b/>
        </w:rPr>
        <w:t>Authoring | Management Pack Templates</w:t>
      </w:r>
      <w:r w:rsidRPr="00C14754">
        <w:t xml:space="preserve">, </w:t>
      </w:r>
      <w:r>
        <w:t>and double</w:t>
      </w:r>
      <w:r w:rsidRPr="00C14754">
        <w:t>-click</w:t>
      </w:r>
      <w:r w:rsidRPr="00C14754" w:rsidDel="00C14754">
        <w:t xml:space="preserve"> </w:t>
      </w:r>
      <w:r w:rsidR="008426CD">
        <w:t>the</w:t>
      </w:r>
      <w:r>
        <w:t xml:space="preserve"> monitoring configuration template.</w:t>
      </w:r>
    </w:p>
    <w:p w:rsidR="00832598" w:rsidP="00832598" w:rsidRDefault="00832598" w14:paraId="7B89F1C1" w14:textId="77777777"/>
    <w:p w:rsidR="00832598" w:rsidP="004237B7" w:rsidRDefault="000429E0" w14:paraId="760C6C46" w14:textId="09D005A2">
      <w:pPr>
        <w:spacing w:line="276" w:lineRule="auto"/>
      </w:pPr>
      <w:r>
        <w:rPr>
          <w:noProof/>
        </w:rPr>
        <w:drawing>
          <wp:inline distT="0" distB="0" distL="0" distR="0" wp14:anchorId="0CE1BC9F" wp14:editId="1387AD48">
            <wp:extent cx="5486400" cy="20034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4.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2003425"/>
                    </a:xfrm>
                    <a:prstGeom prst="rect">
                      <a:avLst/>
                    </a:prstGeom>
                  </pic:spPr>
                </pic:pic>
              </a:graphicData>
            </a:graphic>
          </wp:inline>
        </w:drawing>
      </w:r>
    </w:p>
    <w:p w:rsidR="002E42B8" w:rsidP="00832598" w:rsidRDefault="002E42B8" w14:paraId="25CB7367" w14:textId="77777777">
      <w:pPr>
        <w:spacing w:line="276" w:lineRule="auto"/>
        <w:jc w:val="center"/>
      </w:pPr>
    </w:p>
    <w:p w:rsidR="00832598" w:rsidP="00832598" w:rsidRDefault="00832598" w14:paraId="55A2C0AD" w14:textId="51A555D8">
      <w:pPr>
        <w:rPr>
          <w:rFonts w:cs="Arial"/>
        </w:rPr>
      </w:pPr>
      <w:r w:rsidRPr="00510F4B">
        <w:rPr>
          <w:rFonts w:cs="Arial"/>
        </w:rPr>
        <w:t xml:space="preserve">In </w:t>
      </w:r>
      <w:r w:rsidRPr="001548B1">
        <w:rPr>
          <w:rFonts w:cs="Arial"/>
          <w:b/>
        </w:rPr>
        <w:t>Monitoring Configuration</w:t>
      </w:r>
      <w:r w:rsidRPr="00510F4B">
        <w:rPr>
          <w:rFonts w:cs="Arial"/>
        </w:rPr>
        <w:t xml:space="preserve"> tab</w:t>
      </w:r>
      <w:r w:rsidRPr="00F527EF">
        <w:rPr>
          <w:rFonts w:cs="Arial"/>
        </w:rPr>
        <w:t xml:space="preserve">, you </w:t>
      </w:r>
      <w:r>
        <w:rPr>
          <w:rFonts w:cs="Arial"/>
        </w:rPr>
        <w:t>will see the list of previously configured servers available for process and port monitoring</w:t>
      </w:r>
      <w:r w:rsidRPr="00F527EF">
        <w:rPr>
          <w:rFonts w:cs="Arial"/>
        </w:rPr>
        <w:t>.</w:t>
      </w:r>
      <w:r>
        <w:rPr>
          <w:rFonts w:cs="Arial"/>
        </w:rPr>
        <w:t xml:space="preserve"> You may change the monitoring </w:t>
      </w:r>
      <w:r w:rsidR="00B46E42">
        <w:rPr>
          <w:rFonts w:cs="Arial"/>
        </w:rPr>
        <w:t xml:space="preserve">configuration </w:t>
      </w:r>
      <w:r>
        <w:rPr>
          <w:rFonts w:cs="Arial"/>
        </w:rPr>
        <w:t>for the listed servers by checking or unchecking the corresponding boxes.</w:t>
      </w:r>
    </w:p>
    <w:p w:rsidR="00832598" w:rsidP="00832598" w:rsidRDefault="00832598" w14:paraId="5FC68171" w14:textId="77777777">
      <w:pPr>
        <w:rPr>
          <w:rFonts w:cs="Arial"/>
        </w:rPr>
      </w:pPr>
    </w:p>
    <w:p w:rsidR="00832598" w:rsidP="001548B1" w:rsidRDefault="00CB20A7" w14:paraId="5D60A8A9" w14:textId="60590F3E">
      <w:pPr>
        <w:spacing w:line="276" w:lineRule="auto"/>
        <w:rPr>
          <w:rFonts w:cs="Arial"/>
        </w:rPr>
      </w:pPr>
      <w:r>
        <w:rPr>
          <w:noProof/>
          <w:szCs w:val="16"/>
        </w:rPr>
        <w:drawing>
          <wp:inline distT="0" distB="0" distL="0" distR="0" wp14:anchorId="50E1B4D5" wp14:editId="20772D13">
            <wp:extent cx="5486400" cy="43694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png"/>
                    <pic:cNvPicPr/>
                  </pic:nvPicPr>
                  <pic:blipFill>
                    <a:blip r:embed="rId39">
                      <a:extLst>
                        <a:ext uri="{28A0092B-C50C-407E-A947-70E740481C1C}">
                          <a14:useLocalDpi xmlns:a14="http://schemas.microsoft.com/office/drawing/2010/main" val="0"/>
                        </a:ext>
                      </a:extLst>
                    </a:blip>
                    <a:stretch>
                      <a:fillRect/>
                    </a:stretch>
                  </pic:blipFill>
                  <pic:spPr>
                    <a:xfrm>
                      <a:off x="0" y="0"/>
                      <a:ext cx="5486400" cy="4369435"/>
                    </a:xfrm>
                    <a:prstGeom prst="rect">
                      <a:avLst/>
                    </a:prstGeom>
                  </pic:spPr>
                </pic:pic>
              </a:graphicData>
            </a:graphic>
          </wp:inline>
        </w:drawing>
      </w:r>
    </w:p>
    <w:p w:rsidR="00832598" w:rsidP="00832598" w:rsidRDefault="00832598" w14:paraId="603348B7" w14:textId="77777777">
      <w:pPr>
        <w:spacing w:line="276" w:lineRule="auto"/>
        <w:rPr>
          <w:rFonts w:cs="Arial"/>
        </w:rPr>
      </w:pPr>
    </w:p>
    <w:p w:rsidR="00AE285A" w:rsidP="00AE285A" w:rsidRDefault="00AE285A" w14:paraId="3E197F0A" w14:textId="77777777">
      <w:pPr>
        <w:spacing w:after="0" w:line="276" w:lineRule="auto"/>
        <w:rPr>
          <w:rFonts w:cs="Arial"/>
        </w:rPr>
      </w:pPr>
      <w:r w:rsidRPr="00E014E2">
        <w:rPr>
          <w:rFonts w:cs="Arial"/>
          <w:noProof/>
        </w:rPr>
        <w:drawing>
          <wp:inline distT="0" distB="0" distL="0" distR="0" wp14:anchorId="66A65BE0" wp14:editId="171F9BC9">
            <wp:extent cx="228600" cy="1524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rsidRPr="001A61EF">
        <w:rPr>
          <w:rFonts w:cs="Arial"/>
          <w:b/>
        </w:rPr>
        <w:t>Important</w:t>
      </w:r>
    </w:p>
    <w:p w:rsidR="00AE285A" w:rsidP="00AE285A" w:rsidRDefault="00AE285A" w14:paraId="732B7EA4" w14:textId="572646B5">
      <w:pPr>
        <w:spacing w:after="0" w:line="276" w:lineRule="auto"/>
        <w:rPr>
          <w:rFonts w:cs="Arial"/>
        </w:rPr>
      </w:pPr>
      <w:r w:rsidRPr="001A61EF">
        <w:rPr>
          <w:rFonts w:cs="Arial"/>
          <w:b/>
        </w:rPr>
        <w:t>Enabled</w:t>
      </w:r>
      <w:r>
        <w:rPr>
          <w:rFonts w:cs="Arial"/>
        </w:rPr>
        <w:t xml:space="preserve"> property override of the </w:t>
      </w:r>
      <w:r w:rsidR="001548B1">
        <w:rPr>
          <w:rFonts w:cs="Arial"/>
        </w:rPr>
        <w:t>Process Monitoring</w:t>
      </w:r>
      <w:r w:rsidRPr="001548B1" w:rsidR="001548B1">
        <w:rPr>
          <w:rFonts w:cs="Arial"/>
        </w:rPr>
        <w:t xml:space="preserve"> rules</w:t>
      </w:r>
      <w:r>
        <w:rPr>
          <w:rFonts w:cs="Arial"/>
        </w:rPr>
        <w:t xml:space="preserve"> for seed objects has higher priority than the corresponding setting provided in the wizard.</w:t>
      </w:r>
    </w:p>
    <w:p w:rsidR="00337754" w:rsidP="00832598" w:rsidRDefault="00AE285A" w14:paraId="0C6E8356" w14:textId="1D0A18D9">
      <w:pPr>
        <w:spacing w:line="276" w:lineRule="auto"/>
        <w:rPr>
          <w:rFonts w:cs="Arial"/>
        </w:rPr>
      </w:pPr>
      <w:r w:rsidRPr="00BF2345" w:rsidDel="00AE285A">
        <w:rPr>
          <w:rFonts w:cs="Arial"/>
          <w:b/>
        </w:rPr>
        <w:t xml:space="preserve"> </w:t>
      </w:r>
    </w:p>
    <w:p w:rsidR="00492F54" w:rsidP="00832598" w:rsidRDefault="00832598" w14:paraId="32F54035" w14:textId="73A20E1A">
      <w:pPr>
        <w:spacing w:line="276" w:lineRule="auto"/>
        <w:rPr>
          <w:rFonts w:cs="Arial"/>
        </w:rPr>
      </w:pPr>
      <w:r>
        <w:rPr>
          <w:rFonts w:cs="Arial"/>
        </w:rPr>
        <w:t xml:space="preserve">In </w:t>
      </w:r>
      <w:r w:rsidRPr="001548B1">
        <w:rPr>
          <w:rFonts w:cs="Arial"/>
          <w:b/>
        </w:rPr>
        <w:t>Optional Configuration</w:t>
      </w:r>
      <w:r>
        <w:rPr>
          <w:rFonts w:cs="Arial"/>
        </w:rPr>
        <w:t xml:space="preserve"> tab, you can s</w:t>
      </w:r>
      <w:r w:rsidRPr="00860AE6">
        <w:rPr>
          <w:rFonts w:cs="Arial"/>
        </w:rPr>
        <w:t xml:space="preserve">pecify </w:t>
      </w:r>
      <w:r w:rsidR="00AE4074">
        <w:rPr>
          <w:rFonts w:cs="Arial"/>
        </w:rPr>
        <w:t xml:space="preserve">a </w:t>
      </w:r>
      <w:r w:rsidRPr="00860AE6">
        <w:rPr>
          <w:rFonts w:cs="Arial"/>
        </w:rPr>
        <w:t>threshold for available performance metrics to customize health state conditions for a particular process on the selected server.</w:t>
      </w:r>
    </w:p>
    <w:p w:rsidR="00832598" w:rsidP="00832598" w:rsidRDefault="00832598" w14:paraId="0F9E308F" w14:textId="77777777">
      <w:pPr>
        <w:spacing w:line="276" w:lineRule="auto"/>
        <w:rPr>
          <w:rFonts w:cs="Arial"/>
        </w:rPr>
      </w:pPr>
    </w:p>
    <w:p w:rsidR="00832598" w:rsidP="00832598" w:rsidRDefault="003F5A85" w14:paraId="42B99A7E" w14:textId="72A66425">
      <w:pPr>
        <w:spacing w:line="276" w:lineRule="auto"/>
        <w:rPr>
          <w:rFonts w:cs="Arial"/>
        </w:rPr>
      </w:pPr>
      <w:r>
        <w:rPr>
          <w:noProof/>
        </w:rPr>
        <w:drawing>
          <wp:inline distT="0" distB="0" distL="0" distR="0" wp14:anchorId="7A0FCCF5" wp14:editId="0FBA318B">
            <wp:extent cx="5486400" cy="4283075"/>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6.png"/>
                    <pic:cNvPicPr/>
                  </pic:nvPicPr>
                  <pic:blipFill>
                    <a:blip r:embed="rId40">
                      <a:extLst>
                        <a:ext uri="{28A0092B-C50C-407E-A947-70E740481C1C}">
                          <a14:useLocalDpi xmlns:a14="http://schemas.microsoft.com/office/drawing/2010/main" val="0"/>
                        </a:ext>
                      </a:extLst>
                    </a:blip>
                    <a:stretch>
                      <a:fillRect/>
                    </a:stretch>
                  </pic:blipFill>
                  <pic:spPr>
                    <a:xfrm>
                      <a:off x="0" y="0"/>
                      <a:ext cx="5486400" cy="4283075"/>
                    </a:xfrm>
                    <a:prstGeom prst="rect">
                      <a:avLst/>
                    </a:prstGeom>
                  </pic:spPr>
                </pic:pic>
              </a:graphicData>
            </a:graphic>
          </wp:inline>
        </w:drawing>
      </w:r>
    </w:p>
    <w:p w:rsidR="00832598" w:rsidP="00832598" w:rsidRDefault="00832598" w14:paraId="6568A49E" w14:textId="77777777">
      <w:pPr>
        <w:spacing w:line="276" w:lineRule="auto"/>
        <w:rPr>
          <w:rFonts w:cs="Arial"/>
        </w:rPr>
      </w:pPr>
    </w:p>
    <w:p w:rsidR="00A36D20" w:rsidP="00A36D20" w:rsidRDefault="00A36D20" w14:paraId="42D53148" w14:textId="77777777">
      <w:pPr>
        <w:spacing w:line="276" w:lineRule="auto"/>
        <w:rPr>
          <w:rFonts w:cs="Arial"/>
        </w:rPr>
      </w:pPr>
      <w:r>
        <w:rPr>
          <w:rFonts w:cs="Arial"/>
        </w:rPr>
        <w:t xml:space="preserve">First, select a server from the upper field of the page or </w:t>
      </w:r>
      <w:r w:rsidRPr="00A36D20">
        <w:rPr>
          <w:rFonts w:cs="Arial"/>
        </w:rPr>
        <w:t xml:space="preserve">look for a specific server by means of the </w:t>
      </w:r>
      <w:r w:rsidRPr="00A36D20">
        <w:rPr>
          <w:rFonts w:cs="Arial"/>
          <w:b/>
        </w:rPr>
        <w:t>Look for a server</w:t>
      </w:r>
      <w:r w:rsidRPr="00A36D20">
        <w:rPr>
          <w:rFonts w:cs="Arial"/>
        </w:rPr>
        <w:t xml:space="preserve"> search box.</w:t>
      </w:r>
      <w:r>
        <w:rPr>
          <w:rFonts w:cs="Arial"/>
        </w:rPr>
        <w:t xml:space="preserve"> Then, you can select a process from the table below and specify thresholds for the following performance metrics: </w:t>
      </w:r>
    </w:p>
    <w:p w:rsidRPr="003A2F17" w:rsidR="00A36D20" w:rsidP="0016029E" w:rsidRDefault="00A36D20" w14:paraId="18E88A93" w14:textId="15E62153">
      <w:pPr>
        <w:pStyle w:val="ListParagraph"/>
        <w:numPr>
          <w:ilvl w:val="0"/>
          <w:numId w:val="38"/>
        </w:numPr>
        <w:spacing w:line="276" w:lineRule="auto"/>
        <w:rPr>
          <w:rFonts w:ascii="Arial" w:hAnsi="Arial" w:cs="Arial"/>
          <w:sz w:val="20"/>
          <w:szCs w:val="20"/>
        </w:rPr>
      </w:pPr>
      <w:r w:rsidRPr="003A2F17">
        <w:rPr>
          <w:rFonts w:ascii="Arial" w:hAnsi="Arial" w:cs="Arial"/>
          <w:sz w:val="20"/>
          <w:szCs w:val="20"/>
        </w:rPr>
        <w:t>Memory Used (%)</w:t>
      </w:r>
    </w:p>
    <w:p w:rsidRPr="003A2F17" w:rsidR="00A36D20" w:rsidP="0016029E" w:rsidRDefault="00A36D20" w14:paraId="6A0A29EA" w14:textId="77777777">
      <w:pPr>
        <w:pStyle w:val="ListParagraph"/>
        <w:numPr>
          <w:ilvl w:val="0"/>
          <w:numId w:val="38"/>
        </w:numPr>
        <w:spacing w:line="276" w:lineRule="auto"/>
        <w:rPr>
          <w:rFonts w:ascii="Arial" w:hAnsi="Arial" w:cs="Arial"/>
          <w:sz w:val="20"/>
          <w:szCs w:val="20"/>
        </w:rPr>
      </w:pPr>
      <w:r w:rsidRPr="003A2F17">
        <w:rPr>
          <w:rFonts w:ascii="Arial" w:hAnsi="Arial" w:cs="Arial"/>
          <w:sz w:val="20"/>
          <w:szCs w:val="20"/>
        </w:rPr>
        <w:t>CPU Used (%)</w:t>
      </w:r>
    </w:p>
    <w:p w:rsidRPr="003A2F17" w:rsidR="00A36D20" w:rsidP="0016029E" w:rsidRDefault="00A36D20" w14:paraId="4A742AE0" w14:textId="71467128">
      <w:pPr>
        <w:pStyle w:val="ListParagraph"/>
        <w:numPr>
          <w:ilvl w:val="0"/>
          <w:numId w:val="38"/>
        </w:numPr>
        <w:spacing w:line="276" w:lineRule="auto"/>
        <w:rPr>
          <w:rFonts w:ascii="Arial" w:hAnsi="Arial" w:cs="Arial"/>
          <w:sz w:val="20"/>
          <w:szCs w:val="20"/>
        </w:rPr>
      </w:pPr>
      <w:r w:rsidRPr="003A2F17">
        <w:rPr>
          <w:rFonts w:ascii="Arial" w:hAnsi="Arial" w:cs="Arial"/>
          <w:sz w:val="20"/>
          <w:szCs w:val="20"/>
        </w:rPr>
        <w:t>Handles (%)</w:t>
      </w:r>
    </w:p>
    <w:p w:rsidRPr="00272019" w:rsidR="00A36D20" w:rsidP="00272019" w:rsidRDefault="00272019" w14:paraId="366FF242" w14:textId="2DAD73F8">
      <w:pPr>
        <w:spacing w:line="276" w:lineRule="auto"/>
        <w:rPr>
          <w:rFonts w:cs="Arial"/>
        </w:rPr>
      </w:pPr>
      <w:r>
        <w:rPr>
          <w:rFonts w:cs="Arial"/>
        </w:rPr>
        <w:t xml:space="preserve">You may search for </w:t>
      </w:r>
      <w:r w:rsidRPr="00A36D20">
        <w:rPr>
          <w:rFonts w:cs="Arial"/>
        </w:rPr>
        <w:t xml:space="preserve">a specific </w:t>
      </w:r>
      <w:r>
        <w:rPr>
          <w:rFonts w:cs="Arial"/>
        </w:rPr>
        <w:t>process</w:t>
      </w:r>
      <w:r w:rsidRPr="00A36D20">
        <w:rPr>
          <w:rFonts w:cs="Arial"/>
        </w:rPr>
        <w:t xml:space="preserve"> by means of the </w:t>
      </w:r>
      <w:r w:rsidRPr="00A36D20">
        <w:rPr>
          <w:rFonts w:cs="Arial"/>
          <w:b/>
        </w:rPr>
        <w:t xml:space="preserve">Look for a </w:t>
      </w:r>
      <w:r>
        <w:rPr>
          <w:rFonts w:cs="Arial"/>
          <w:b/>
        </w:rPr>
        <w:t>process</w:t>
      </w:r>
      <w:r w:rsidRPr="00A36D20">
        <w:rPr>
          <w:rFonts w:cs="Arial"/>
        </w:rPr>
        <w:t xml:space="preserve"> search box</w:t>
      </w:r>
      <w:r w:rsidR="007F4D28">
        <w:rPr>
          <w:rFonts w:cs="Arial"/>
        </w:rPr>
        <w:t>.</w:t>
      </w:r>
    </w:p>
    <w:p w:rsidR="00C0451F" w:rsidP="00432930" w:rsidRDefault="001F27E9" w14:paraId="663CA2F8" w14:textId="1B4E60D9">
      <w:pPr>
        <w:spacing w:line="276" w:lineRule="auto"/>
        <w:rPr>
          <w:rFonts w:cs="Arial"/>
        </w:rPr>
      </w:pPr>
      <w:r>
        <w:rPr>
          <w:rFonts w:cs="Arial"/>
        </w:rPr>
        <w:t xml:space="preserve">Click the </w:t>
      </w:r>
      <w:r>
        <w:rPr>
          <w:rFonts w:cs="Arial"/>
          <w:b/>
        </w:rPr>
        <w:t>Apply</w:t>
      </w:r>
      <w:r>
        <w:rPr>
          <w:rFonts w:cs="Arial"/>
        </w:rPr>
        <w:t xml:space="preserve"> button to save the changes and continue configuring the template, or c</w:t>
      </w:r>
      <w:r w:rsidR="00832598">
        <w:rPr>
          <w:rFonts w:cs="Arial"/>
        </w:rPr>
        <w:t xml:space="preserve">lick the </w:t>
      </w:r>
      <w:r w:rsidR="001548B1">
        <w:rPr>
          <w:rFonts w:cs="Arial"/>
          <w:b/>
        </w:rPr>
        <w:t>OK</w:t>
      </w:r>
      <w:r w:rsidR="00832598">
        <w:rPr>
          <w:rFonts w:cs="Arial"/>
        </w:rPr>
        <w:t xml:space="preserve"> button to save the changes</w:t>
      </w:r>
      <w:r w:rsidR="00A36D20">
        <w:rPr>
          <w:rFonts w:cs="Arial"/>
        </w:rPr>
        <w:t xml:space="preserve"> and close the wizard</w:t>
      </w:r>
      <w:r w:rsidR="00832598">
        <w:rPr>
          <w:rFonts w:cs="Arial"/>
        </w:rPr>
        <w:t>.</w:t>
      </w:r>
    </w:p>
    <w:p w:rsidR="00C0451F" w:rsidP="00C0451F" w:rsidRDefault="00C0451F" w14:paraId="2266824D" w14:textId="3318C57F">
      <w:pPr>
        <w:spacing w:line="276" w:lineRule="auto"/>
        <w:rPr>
          <w:rFonts w:cs="Arial"/>
        </w:rPr>
      </w:pPr>
      <w:r w:rsidRPr="00015661">
        <w:rPr>
          <w:rFonts w:cs="Arial"/>
          <w:b/>
        </w:rPr>
        <w:t>Note:</w:t>
      </w:r>
      <w:r w:rsidRPr="00DC747D">
        <w:rPr>
          <w:rFonts w:cs="Arial"/>
        </w:rPr>
        <w:t xml:space="preserve"> </w:t>
      </w:r>
      <w:r>
        <w:rPr>
          <w:rFonts w:cs="Arial"/>
        </w:rPr>
        <w:t>All settings are saved for some time even after deletion of the management pack</w:t>
      </w:r>
      <w:r w:rsidR="007125F0">
        <w:rPr>
          <w:rFonts w:cs="Arial"/>
        </w:rPr>
        <w:t>.</w:t>
      </w:r>
      <w:r w:rsidR="00AB41C3">
        <w:rPr>
          <w:rFonts w:cs="Arial"/>
        </w:rPr>
        <w:t xml:space="preserve"> This is also true for the monitoring templates: </w:t>
      </w:r>
      <w:r w:rsidR="006F0532">
        <w:rPr>
          <w:rFonts w:cs="Arial"/>
        </w:rPr>
        <w:t>a</w:t>
      </w:r>
      <w:r w:rsidR="00AB41C3">
        <w:rPr>
          <w:rFonts w:cs="Arial"/>
        </w:rPr>
        <w:t xml:space="preserve"> monitoring configuration is preserved even after deletion of the corresponding monitoring template.</w:t>
      </w:r>
    </w:p>
    <w:p w:rsidR="00C0451F" w:rsidP="00492F54" w:rsidRDefault="00C0451F" w14:paraId="60E156EC" w14:textId="77777777">
      <w:pPr>
        <w:spacing w:line="276" w:lineRule="auto"/>
        <w:rPr>
          <w:rFonts w:cs="Arial"/>
        </w:rPr>
      </w:pPr>
    </w:p>
    <w:p w:rsidR="00C0451F" w:rsidP="00432930" w:rsidRDefault="00C0451F" w14:paraId="12B0548F" w14:textId="5806804C">
      <w:pPr>
        <w:spacing w:after="0" w:line="276" w:lineRule="auto"/>
        <w:rPr>
          <w:rFonts w:cs="Arial"/>
        </w:rPr>
      </w:pPr>
      <w:r w:rsidRPr="00E014E2">
        <w:rPr>
          <w:rFonts w:cs="Arial"/>
          <w:noProof/>
        </w:rPr>
        <w:drawing>
          <wp:inline distT="0" distB="0" distL="0" distR="0" wp14:anchorId="0C74B98E" wp14:editId="74FF3D2C">
            <wp:extent cx="228600" cy="1524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rsidRPr="00432930">
        <w:rPr>
          <w:rFonts w:cs="Arial"/>
          <w:b/>
        </w:rPr>
        <w:t>Important</w:t>
      </w:r>
    </w:p>
    <w:p w:rsidR="00832598" w:rsidP="00832598" w:rsidRDefault="00415635" w14:paraId="72896BA8" w14:textId="680B64AE">
      <w:pPr>
        <w:spacing w:line="276" w:lineRule="auto"/>
        <w:rPr>
          <w:rFonts w:cs="Arial"/>
        </w:rPr>
      </w:pPr>
      <w:r>
        <w:rPr>
          <w:rFonts w:cs="Arial"/>
        </w:rPr>
        <w:t>If you change threshold</w:t>
      </w:r>
      <w:r w:rsidR="00D21DDD">
        <w:rPr>
          <w:rFonts w:cs="Arial"/>
        </w:rPr>
        <w:t>s</w:t>
      </w:r>
      <w:r w:rsidR="0006040C">
        <w:rPr>
          <w:rFonts w:cs="Arial"/>
        </w:rPr>
        <w:t xml:space="preserve"> for </w:t>
      </w:r>
      <w:r w:rsidR="001548B1">
        <w:t>any</w:t>
      </w:r>
      <w:r w:rsidR="0006040C">
        <w:rPr>
          <w:rFonts w:cs="Arial"/>
        </w:rPr>
        <w:t xml:space="preserve"> </w:t>
      </w:r>
      <w:r w:rsidR="00C0451F">
        <w:t>metrics</w:t>
      </w:r>
      <w:r>
        <w:rPr>
          <w:rFonts w:cs="Arial"/>
        </w:rPr>
        <w:t xml:space="preserve"> for</w:t>
      </w:r>
      <w:r w:rsidR="00A55BCC">
        <w:rPr>
          <w:rFonts w:cs="Arial"/>
        </w:rPr>
        <w:t xml:space="preserve"> specific</w:t>
      </w:r>
      <w:r>
        <w:rPr>
          <w:rFonts w:cs="Arial"/>
        </w:rPr>
        <w:t xml:space="preserve"> </w:t>
      </w:r>
      <w:r w:rsidR="00A55BCC">
        <w:rPr>
          <w:rFonts w:cs="Arial"/>
        </w:rPr>
        <w:t>p</w:t>
      </w:r>
      <w:r>
        <w:rPr>
          <w:rFonts w:cs="Arial"/>
        </w:rPr>
        <w:t>rocesses</w:t>
      </w:r>
      <w:r w:rsidR="00C0451F">
        <w:rPr>
          <w:rFonts w:cs="Arial"/>
        </w:rPr>
        <w:t>,</w:t>
      </w:r>
      <w:r>
        <w:rPr>
          <w:rFonts w:cs="Arial"/>
        </w:rPr>
        <w:t xml:space="preserve"> the alerts</w:t>
      </w:r>
      <w:r w:rsidR="00C106F6">
        <w:rPr>
          <w:rFonts w:cs="Arial"/>
        </w:rPr>
        <w:t xml:space="preserve"> for that metric</w:t>
      </w:r>
      <w:r w:rsidR="00C0451F">
        <w:rPr>
          <w:rFonts w:cs="Arial"/>
        </w:rPr>
        <w:t>s</w:t>
      </w:r>
      <w:r w:rsidR="00D50109">
        <w:rPr>
          <w:rFonts w:cs="Arial"/>
        </w:rPr>
        <w:t xml:space="preserve"> </w:t>
      </w:r>
      <w:r w:rsidR="00C0451F">
        <w:rPr>
          <w:rFonts w:cs="Arial"/>
        </w:rPr>
        <w:t>are</w:t>
      </w:r>
      <w:r>
        <w:rPr>
          <w:rFonts w:cs="Arial"/>
        </w:rPr>
        <w:t xml:space="preserve"> closed and regenerated</w:t>
      </w:r>
      <w:r w:rsidR="00C0451F">
        <w:rPr>
          <w:rFonts w:cs="Arial"/>
        </w:rPr>
        <w:t xml:space="preserve"> for all processes</w:t>
      </w:r>
      <w:r w:rsidRPr="00DC747D">
        <w:rPr>
          <w:rFonts w:cs="Arial"/>
        </w:rPr>
        <w:t>.</w:t>
      </w:r>
    </w:p>
    <w:p w:rsidRPr="00432930" w:rsidR="003F7FFD" w:rsidP="00832598" w:rsidRDefault="003F7FFD" w14:paraId="56A9F025" w14:textId="79E66E86">
      <w:pPr>
        <w:spacing w:line="276" w:lineRule="auto"/>
        <w:rPr>
          <w:rFonts w:cs="Arial"/>
        </w:rPr>
      </w:pPr>
    </w:p>
    <w:p w:rsidRPr="0008730B" w:rsidR="005F1B07" w:rsidP="0008730B" w:rsidRDefault="00430299" w14:paraId="46848681" w14:textId="4B25CD7A">
      <w:pPr>
        <w:pStyle w:val="Heading4"/>
      </w:pPr>
      <w:r>
        <w:t xml:space="preserve">Data Warehouse </w:t>
      </w:r>
      <w:r w:rsidR="00D36CD8">
        <w:t>C</w:t>
      </w:r>
      <w:r>
        <w:t xml:space="preserve">onfiguration </w:t>
      </w:r>
      <w:r w:rsidR="00D36CD8">
        <w:t>N</w:t>
      </w:r>
      <w:r w:rsidR="004724F6">
        <w:t>o</w:t>
      </w:r>
      <w:r>
        <w:t>tes</w:t>
      </w:r>
      <w:bookmarkStart w:name="_Monitor_a_Large" w:id="89"/>
      <w:bookmarkStart w:name="_Database_Schemas" w:id="90"/>
      <w:bookmarkEnd w:id="89"/>
      <w:bookmarkEnd w:id="90"/>
    </w:p>
    <w:p w:rsidR="003D3B31" w:rsidP="005F2F3C" w:rsidRDefault="003D3B31" w14:paraId="2C9681F0" w14:textId="5BDE703E">
      <w:pPr>
        <w:pStyle w:val="Heading5"/>
      </w:pPr>
      <w:r>
        <w:t xml:space="preserve">Monitor a Large </w:t>
      </w:r>
      <w:r w:rsidR="00703080">
        <w:t>Environment</w:t>
      </w:r>
    </w:p>
    <w:p w:rsidRPr="00E014E2" w:rsidR="003D3B31" w:rsidRDefault="003D3B31" w14:paraId="107BB599" w14:textId="77777777">
      <w:pPr>
        <w:spacing w:before="240"/>
        <w:rPr>
          <w:rFonts w:cs="Arial"/>
        </w:rPr>
      </w:pPr>
      <w:r w:rsidRPr="00E014E2">
        <w:rPr>
          <w:rFonts w:cs="Arial"/>
        </w:rPr>
        <w:t>Minimal recommended configuration for monitoring 1000+ objects is as follows:</w:t>
      </w:r>
    </w:p>
    <w:p w:rsidRPr="005F2F3C" w:rsidR="003D3B31" w:rsidP="0016029E" w:rsidRDefault="003D3B31" w14:paraId="74F26B45" w14:textId="77777777">
      <w:pPr>
        <w:pStyle w:val="ListParagraph"/>
        <w:numPr>
          <w:ilvl w:val="0"/>
          <w:numId w:val="25"/>
        </w:numPr>
        <w:spacing w:before="240" w:after="160" w:line="259" w:lineRule="auto"/>
        <w:rPr>
          <w:rFonts w:ascii="Arial" w:hAnsi="Arial" w:cs="Arial"/>
          <w:sz w:val="20"/>
          <w:szCs w:val="20"/>
        </w:rPr>
      </w:pPr>
      <w:r w:rsidRPr="005F2F3C">
        <w:rPr>
          <w:rFonts w:ascii="Arial" w:hAnsi="Arial" w:cs="Arial"/>
          <w:sz w:val="20"/>
          <w:szCs w:val="20"/>
        </w:rPr>
        <w:t>SCOM 2012 R2 with UR 9</w:t>
      </w:r>
    </w:p>
    <w:p w:rsidRPr="00432930" w:rsidR="003D3B31" w:rsidP="0016029E" w:rsidRDefault="003D3B31" w14:paraId="0A8E7E48" w14:textId="3CD22A9D">
      <w:pPr>
        <w:pStyle w:val="ListParagraph"/>
        <w:numPr>
          <w:ilvl w:val="0"/>
          <w:numId w:val="25"/>
        </w:numPr>
        <w:spacing w:before="240" w:after="160" w:line="259" w:lineRule="auto"/>
        <w:rPr>
          <w:rFonts w:ascii="Arial" w:hAnsi="Arial" w:cs="Arial"/>
          <w:sz w:val="20"/>
          <w:szCs w:val="20"/>
        </w:rPr>
      </w:pPr>
      <w:r w:rsidRPr="005F2F3C">
        <w:rPr>
          <w:rFonts w:ascii="Arial" w:hAnsi="Arial" w:cs="Arial"/>
          <w:sz w:val="20"/>
          <w:szCs w:val="20"/>
        </w:rPr>
        <w:t>Window Server 2012 R2 as a server OS</w:t>
      </w:r>
    </w:p>
    <w:p w:rsidRPr="005F2F3C" w:rsidR="003D3B31" w:rsidP="0016029E" w:rsidRDefault="003D3B31" w14:paraId="178F46B5" w14:textId="77777777">
      <w:pPr>
        <w:pStyle w:val="ListParagraph"/>
        <w:numPr>
          <w:ilvl w:val="0"/>
          <w:numId w:val="25"/>
        </w:numPr>
        <w:spacing w:before="240" w:after="160" w:line="259" w:lineRule="auto"/>
        <w:rPr>
          <w:rFonts w:ascii="Arial" w:hAnsi="Arial" w:cs="Arial"/>
          <w:sz w:val="20"/>
          <w:szCs w:val="20"/>
        </w:rPr>
      </w:pPr>
      <w:r w:rsidRPr="005F2F3C">
        <w:rPr>
          <w:rFonts w:ascii="Arial" w:hAnsi="Arial" w:cs="Arial"/>
          <w:sz w:val="20"/>
          <w:szCs w:val="20"/>
        </w:rPr>
        <w:t>A dedicated server for the SCOM Operations DB SQL Server</w:t>
      </w:r>
    </w:p>
    <w:p w:rsidRPr="005F2F3C" w:rsidR="003D3B31" w:rsidP="0016029E" w:rsidRDefault="003D3B31" w14:paraId="6E984A38" w14:textId="77777777">
      <w:pPr>
        <w:pStyle w:val="ListParagraph"/>
        <w:numPr>
          <w:ilvl w:val="0"/>
          <w:numId w:val="25"/>
        </w:numPr>
        <w:spacing w:before="240" w:after="160" w:line="259" w:lineRule="auto"/>
        <w:rPr>
          <w:rFonts w:ascii="Arial" w:hAnsi="Arial" w:cs="Arial"/>
          <w:sz w:val="20"/>
          <w:szCs w:val="20"/>
        </w:rPr>
      </w:pPr>
      <w:r w:rsidRPr="005F2F3C">
        <w:rPr>
          <w:rFonts w:ascii="Arial" w:hAnsi="Arial" w:cs="Arial"/>
          <w:sz w:val="20"/>
          <w:szCs w:val="20"/>
        </w:rPr>
        <w:t>A dedicated server for the SCOM DW DB SQL Server</w:t>
      </w:r>
    </w:p>
    <w:p w:rsidRPr="005F2F3C" w:rsidR="003D3B31" w:rsidP="0016029E" w:rsidRDefault="003D3B31" w14:paraId="63643696" w14:textId="45F208F0">
      <w:pPr>
        <w:pStyle w:val="ListParagraph"/>
        <w:numPr>
          <w:ilvl w:val="0"/>
          <w:numId w:val="25"/>
        </w:numPr>
        <w:spacing w:before="240" w:after="160" w:line="259" w:lineRule="auto"/>
        <w:rPr>
          <w:rFonts w:ascii="Arial" w:hAnsi="Arial" w:cs="Arial"/>
          <w:sz w:val="20"/>
          <w:szCs w:val="20"/>
        </w:rPr>
      </w:pPr>
      <w:r w:rsidRPr="005F2F3C">
        <w:rPr>
          <w:rFonts w:ascii="Arial" w:hAnsi="Arial" w:cs="Arial"/>
          <w:sz w:val="20"/>
          <w:szCs w:val="20"/>
        </w:rPr>
        <w:t xml:space="preserve">A dedicated SCOM Management server for the Windows Server </w:t>
      </w:r>
      <w:r w:rsidRPr="001175A4" w:rsidR="001175A4">
        <w:rPr>
          <w:rFonts w:ascii="Arial" w:hAnsi="Arial" w:cs="Arial"/>
          <w:sz w:val="20"/>
          <w:szCs w:val="20"/>
        </w:rPr>
        <w:t xml:space="preserve">2016 and </w:t>
      </w:r>
      <w:r w:rsidR="0030263E">
        <w:rPr>
          <w:rFonts w:ascii="Arial" w:hAnsi="Arial" w:cs="Arial"/>
          <w:sz w:val="20"/>
          <w:szCs w:val="20"/>
        </w:rPr>
        <w:t>above</w:t>
      </w:r>
      <w:r w:rsidRPr="001175A4" w:rsidR="001175A4">
        <w:rPr>
          <w:rFonts w:ascii="Arial" w:hAnsi="Arial" w:cs="Arial"/>
          <w:sz w:val="20"/>
          <w:szCs w:val="20"/>
        </w:rPr>
        <w:t xml:space="preserve"> </w:t>
      </w:r>
      <w:r w:rsidRPr="005F2F3C">
        <w:rPr>
          <w:rFonts w:ascii="Arial" w:hAnsi="Arial" w:cs="Arial"/>
          <w:sz w:val="20"/>
          <w:szCs w:val="20"/>
        </w:rPr>
        <w:t>MP:</w:t>
      </w:r>
    </w:p>
    <w:p w:rsidRPr="005F2F3C" w:rsidR="003D3B31" w:rsidP="0016029E" w:rsidRDefault="003D3B31" w14:paraId="168EF63B" w14:textId="77777777">
      <w:pPr>
        <w:pStyle w:val="ListParagraph"/>
        <w:numPr>
          <w:ilvl w:val="0"/>
          <w:numId w:val="26"/>
        </w:numPr>
        <w:spacing w:before="240" w:after="160" w:line="259" w:lineRule="auto"/>
        <w:rPr>
          <w:rFonts w:ascii="Arial" w:hAnsi="Arial" w:cs="Arial"/>
          <w:sz w:val="20"/>
          <w:szCs w:val="20"/>
        </w:rPr>
      </w:pPr>
      <w:r w:rsidRPr="005F2F3C">
        <w:rPr>
          <w:rFonts w:ascii="Arial" w:hAnsi="Arial" w:cs="Arial"/>
          <w:sz w:val="20"/>
          <w:szCs w:val="20"/>
        </w:rPr>
        <w:t>4 (V)CPU 2.0 GHz</w:t>
      </w:r>
    </w:p>
    <w:p w:rsidRPr="005F2F3C" w:rsidR="003D3B31" w:rsidP="0016029E" w:rsidRDefault="003D3B31" w14:paraId="0588F1D4" w14:textId="77777777">
      <w:pPr>
        <w:pStyle w:val="ListParagraph"/>
        <w:numPr>
          <w:ilvl w:val="0"/>
          <w:numId w:val="26"/>
        </w:numPr>
        <w:spacing w:before="240" w:after="160" w:line="259" w:lineRule="auto"/>
        <w:rPr>
          <w:rFonts w:ascii="Arial" w:hAnsi="Arial" w:cs="Arial"/>
          <w:sz w:val="20"/>
          <w:szCs w:val="20"/>
        </w:rPr>
      </w:pPr>
      <w:r w:rsidRPr="005F2F3C">
        <w:rPr>
          <w:rFonts w:ascii="Arial" w:hAnsi="Arial" w:cs="Arial"/>
          <w:sz w:val="20"/>
          <w:szCs w:val="20"/>
        </w:rPr>
        <w:t>8 GB RAM (or more)</w:t>
      </w:r>
    </w:p>
    <w:p w:rsidRPr="005F2F3C" w:rsidR="003D3B31" w:rsidRDefault="003D3B31" w14:paraId="665B05BD" w14:textId="33570FFD">
      <w:pPr>
        <w:rPr>
          <w:rFonts w:cs="Arial"/>
        </w:rPr>
      </w:pPr>
      <w:r w:rsidRPr="00E014E2">
        <w:rPr>
          <w:rFonts w:cs="Arial"/>
        </w:rPr>
        <w:t xml:space="preserve">A dedicated separate formatted </w:t>
      </w:r>
      <w:r w:rsidR="008C45AC">
        <w:rPr>
          <w:rFonts w:cs="Arial"/>
        </w:rPr>
        <w:t xml:space="preserve">volume </w:t>
      </w:r>
      <w:r w:rsidRPr="00E014E2">
        <w:rPr>
          <w:rFonts w:cs="Arial"/>
        </w:rPr>
        <w:t>with 64K Cluster Size for the SCOM Health State folder.</w:t>
      </w:r>
    </w:p>
    <w:p w:rsidRPr="005F2F3C" w:rsidR="003D3B31" w:rsidRDefault="003006A2" w14:paraId="25039561" w14:textId="76721D90">
      <w:pPr>
        <w:rPr>
          <w:rFonts w:cs="Arial"/>
        </w:rPr>
      </w:pPr>
      <w:r>
        <w:rPr>
          <w:rFonts w:cs="Arial"/>
        </w:rPr>
        <w:t>F</w:t>
      </w:r>
      <w:r w:rsidRPr="003006A2">
        <w:rPr>
          <w:rFonts w:cs="Arial"/>
        </w:rPr>
        <w:t>or all management servers in a management group</w:t>
      </w:r>
      <w:r w:rsidRPr="003006A2" w:rsidR="003D3B31">
        <w:rPr>
          <w:rFonts w:cs="Arial"/>
        </w:rPr>
        <w:t>,</w:t>
      </w:r>
      <w:r w:rsidRPr="005F2F3C" w:rsidR="003D3B31">
        <w:rPr>
          <w:rFonts w:cs="Arial"/>
        </w:rPr>
        <w:t xml:space="preserve"> it is necessary to update/create the registry settings on the dedicated SCOM Management Server (watcher node) as follows:</w:t>
      </w:r>
    </w:p>
    <w:p w:rsidR="009E3A09" w:rsidP="00432930" w:rsidRDefault="009E3A09" w14:paraId="02087C52" w14:textId="4C7819C8">
      <w:pPr>
        <w:rPr>
          <w:rFonts w:cs="Arial"/>
        </w:rPr>
      </w:pPr>
    </w:p>
    <w:tbl>
      <w:tblPr>
        <w:tblStyle w:val="TablewithHeader"/>
        <w:tblW w:w="4962"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26"/>
        <w:gridCol w:w="1761"/>
        <w:gridCol w:w="2289"/>
        <w:gridCol w:w="3069"/>
      </w:tblGrid>
      <w:tr w:rsidRPr="0095498E" w:rsidR="00947A7E" w:rsidTr="00947A7E" w14:paraId="5F4B8419" w14:textId="77777777">
        <w:trPr>
          <w:cnfStyle w:val="100000000000" w:firstRow="1" w:lastRow="0" w:firstColumn="0" w:lastColumn="0" w:oddVBand="0" w:evenVBand="0" w:oddHBand="0" w:evenHBand="0" w:firstRowFirstColumn="0" w:firstRowLastColumn="0" w:lastRowFirstColumn="0" w:lastRowLastColumn="0"/>
        </w:trPr>
        <w:tc>
          <w:tcPr>
            <w:tcW w:w="834" w:type="pct"/>
            <w:shd w:val="clear" w:color="auto" w:fill="D9D9D9" w:themeFill="background1" w:themeFillShade="D9"/>
            <w:hideMark/>
          </w:tcPr>
          <w:p w:rsidRPr="0095498E" w:rsidR="00947A7E" w:rsidP="00073708" w:rsidRDefault="00947A7E" w14:paraId="6733C818" w14:textId="5C3C41B8">
            <w:pPr>
              <w:spacing w:before="0" w:after="0" w:line="240" w:lineRule="exact"/>
              <w:jc w:val="both"/>
              <w:rPr>
                <w:rFonts w:eastAsia="Times New Roman" w:cs="Arial"/>
                <w:sz w:val="20"/>
                <w:szCs w:val="20"/>
              </w:rPr>
            </w:pPr>
            <w:r>
              <w:rPr>
                <w:rFonts w:eastAsia="Arial" w:cs="Arial"/>
              </w:rPr>
              <w:t xml:space="preserve">Registry </w:t>
            </w:r>
            <w:r w:rsidRPr="0095498E">
              <w:rPr>
                <w:rFonts w:eastAsia="Arial" w:cs="Arial"/>
              </w:rPr>
              <w:t>Key</w:t>
            </w:r>
          </w:p>
        </w:tc>
        <w:tc>
          <w:tcPr>
            <w:tcW w:w="1030" w:type="pct"/>
            <w:shd w:val="clear" w:color="auto" w:fill="D9D9D9" w:themeFill="background1" w:themeFillShade="D9"/>
          </w:tcPr>
          <w:p w:rsidRPr="00947A7E" w:rsidR="00947A7E" w:rsidP="00073708" w:rsidRDefault="003530E7" w14:paraId="28BA7655" w14:textId="0055BD79">
            <w:pPr>
              <w:spacing w:before="0" w:after="0" w:line="240" w:lineRule="exact"/>
              <w:rPr>
                <w:rFonts w:eastAsia="Arial" w:cs="Arial"/>
                <w:sz w:val="20"/>
                <w:szCs w:val="20"/>
              </w:rPr>
            </w:pPr>
            <w:r>
              <w:rPr>
                <w:rFonts w:eastAsia="Arial" w:cs="Arial"/>
              </w:rPr>
              <w:t>Registry Value</w:t>
            </w:r>
          </w:p>
        </w:tc>
        <w:tc>
          <w:tcPr>
            <w:tcW w:w="1339" w:type="pct"/>
            <w:shd w:val="clear" w:color="auto" w:fill="D9D9D9" w:themeFill="background1" w:themeFillShade="D9"/>
          </w:tcPr>
          <w:p w:rsidRPr="0095498E" w:rsidR="00947A7E" w:rsidDel="009E3A09" w:rsidP="00073708" w:rsidRDefault="0084074D" w14:paraId="0D6EB224" w14:textId="4D8AAC64">
            <w:pPr>
              <w:spacing w:before="0" w:after="0" w:line="240" w:lineRule="exact"/>
              <w:rPr>
                <w:rFonts w:eastAsia="Arial" w:cs="Arial"/>
              </w:rPr>
            </w:pPr>
            <w:r w:rsidRPr="0095498E">
              <w:rPr>
                <w:rFonts w:eastAsia="Arial" w:cs="Arial"/>
              </w:rPr>
              <w:t>Value in Decimal</w:t>
            </w:r>
          </w:p>
        </w:tc>
        <w:tc>
          <w:tcPr>
            <w:tcW w:w="1796" w:type="pct"/>
            <w:shd w:val="clear" w:color="auto" w:fill="D9D9D9" w:themeFill="background1" w:themeFillShade="D9"/>
            <w:hideMark/>
          </w:tcPr>
          <w:p w:rsidRPr="0095498E" w:rsidR="00947A7E" w:rsidP="00073708" w:rsidRDefault="00947A7E" w14:paraId="489034EF" w14:textId="6FDA4614">
            <w:pPr>
              <w:spacing w:before="0" w:after="0" w:line="240" w:lineRule="exact"/>
              <w:rPr>
                <w:rFonts w:cs="Arial"/>
                <w:sz w:val="20"/>
                <w:szCs w:val="20"/>
              </w:rPr>
            </w:pPr>
            <w:r w:rsidRPr="0095498E">
              <w:rPr>
                <w:rFonts w:eastAsia="Arial" w:cs="Arial"/>
              </w:rPr>
              <w:t>Description</w:t>
            </w:r>
          </w:p>
        </w:tc>
      </w:tr>
      <w:tr w:rsidRPr="0095498E" w:rsidR="00D70D67" w:rsidTr="00E132C6" w14:paraId="7731A854" w14:textId="77777777">
        <w:trPr>
          <w:trHeight w:val="64"/>
        </w:trPr>
        <w:tc>
          <w:tcPr>
            <w:tcW w:w="834" w:type="pct"/>
            <w:vMerge w:val="restart"/>
            <w:hideMark/>
          </w:tcPr>
          <w:p w:rsidRPr="0095498E" w:rsidR="00D70D67" w:rsidP="00432930" w:rsidRDefault="00D70D67" w14:paraId="6F1793A9" w14:textId="0CB2C67B">
            <w:pPr>
              <w:rPr>
                <w:rFonts w:cs="Arial"/>
              </w:rPr>
            </w:pPr>
            <w:r w:rsidRPr="00015F53">
              <w:rPr>
                <w:rFonts w:cs="Arial"/>
              </w:rPr>
              <w:t>HKLM\SOFTWARE\Microsoft\Microsoft Operations Manager\3.0\Data Warehouse\</w:t>
            </w:r>
            <w:r w:rsidRPr="00432930">
              <w:rPr>
                <w:rFonts w:cs="Arial"/>
              </w:rPr>
              <w:t>REG_DWORD</w:t>
            </w:r>
          </w:p>
        </w:tc>
        <w:tc>
          <w:tcPr>
            <w:tcW w:w="1030" w:type="pct"/>
          </w:tcPr>
          <w:p w:rsidRPr="001C4058" w:rsidR="00D70D67" w:rsidP="001C4058" w:rsidRDefault="00D70D67" w14:paraId="69E10F2F" w14:textId="72B755E1">
            <w:pPr>
              <w:rPr>
                <w:rFonts w:cs="Arial"/>
              </w:rPr>
            </w:pPr>
            <w:r w:rsidRPr="00947A7E">
              <w:t>Command Timeout Seconds</w:t>
            </w:r>
          </w:p>
        </w:tc>
        <w:tc>
          <w:tcPr>
            <w:tcW w:w="1339" w:type="pct"/>
          </w:tcPr>
          <w:p w:rsidRPr="00866290" w:rsidR="00D70D67" w:rsidRDefault="00D70D67" w14:paraId="3433CC46" w14:textId="3D5056AF">
            <w:pPr>
              <w:rPr>
                <w:rFonts w:cs="Arial"/>
              </w:rPr>
            </w:pPr>
            <w:r w:rsidRPr="00866290">
              <w:t>1200</w:t>
            </w:r>
          </w:p>
        </w:tc>
        <w:tc>
          <w:tcPr>
            <w:tcW w:w="1796" w:type="pct"/>
            <w:vMerge w:val="restart"/>
            <w:hideMark/>
          </w:tcPr>
          <w:p w:rsidRPr="0095498E" w:rsidR="00D70D67" w:rsidP="00432930" w:rsidRDefault="00655A28" w14:paraId="7688BFC4" w14:textId="48288F53">
            <w:pPr>
              <w:rPr>
                <w:rFonts w:cs="Arial"/>
              </w:rPr>
            </w:pPr>
            <w:r>
              <w:rPr>
                <w:rFonts w:cs="Arial"/>
              </w:rPr>
              <w:t>T</w:t>
            </w:r>
            <w:r w:rsidRPr="006435FA" w:rsidR="00D70D67">
              <w:rPr>
                <w:rFonts w:cs="Arial"/>
              </w:rPr>
              <w:t xml:space="preserve">his helps with dataset </w:t>
            </w:r>
            <w:r w:rsidRPr="00432930" w:rsidR="00D70D67">
              <w:rPr>
                <w:rFonts w:cs="Arial"/>
              </w:rPr>
              <w:t xml:space="preserve">maintenance, as the default timeout of 10 minutes is often too short.  Setting this to a longer value helps reduce the 31552 events you might see with standard database maintenance.  See this </w:t>
            </w:r>
            <w:hyperlink w:history="1" r:id="rId41">
              <w:r w:rsidRPr="00432930" w:rsidR="00D70D67">
                <w:rPr>
                  <w:rStyle w:val="Hyperlink"/>
                  <w:rFonts w:cs="Arial"/>
                  <w:szCs w:val="20"/>
                </w:rPr>
                <w:t>article</w:t>
              </w:r>
            </w:hyperlink>
            <w:r w:rsidRPr="006435FA" w:rsidR="00D70D67">
              <w:rPr>
                <w:rFonts w:cs="Arial"/>
              </w:rPr>
              <w:t xml:space="preserve"> for more details.</w:t>
            </w:r>
          </w:p>
        </w:tc>
      </w:tr>
      <w:tr w:rsidRPr="0095498E" w:rsidR="00D70D67" w:rsidTr="001C4058" w14:paraId="3B5F8FBB" w14:textId="77777777">
        <w:trPr>
          <w:trHeight w:val="935"/>
        </w:trPr>
        <w:tc>
          <w:tcPr>
            <w:tcW w:w="834" w:type="pct"/>
            <w:vMerge/>
          </w:tcPr>
          <w:p w:rsidRPr="00015F53" w:rsidR="00D70D67" w:rsidRDefault="00D70D67" w14:paraId="2F539FCF" w14:textId="77777777">
            <w:pPr>
              <w:rPr>
                <w:rFonts w:cs="Arial"/>
              </w:rPr>
            </w:pPr>
          </w:p>
        </w:tc>
        <w:tc>
          <w:tcPr>
            <w:tcW w:w="1030" w:type="pct"/>
          </w:tcPr>
          <w:p w:rsidRPr="001C4058" w:rsidR="00D70D67" w:rsidP="001C4058" w:rsidRDefault="00D70D67" w14:paraId="3626A5B6" w14:textId="659DD14F">
            <w:pPr>
              <w:rPr>
                <w:rFonts w:cs="Arial"/>
              </w:rPr>
            </w:pPr>
            <w:r w:rsidRPr="00947A7E">
              <w:rPr>
                <w:rFonts w:cs="Arial"/>
              </w:rPr>
              <w:t>SCO</w:t>
            </w:r>
            <w:r w:rsidR="003530E7">
              <w:rPr>
                <w:rFonts w:cs="Arial"/>
              </w:rPr>
              <w:t>M 2012 existing registry value</w:t>
            </w:r>
          </w:p>
        </w:tc>
        <w:tc>
          <w:tcPr>
            <w:tcW w:w="1339" w:type="pct"/>
          </w:tcPr>
          <w:p w:rsidRPr="00E132C6" w:rsidR="00D70D67" w:rsidP="00947A7E" w:rsidRDefault="00D70D67" w14:paraId="03B004F9" w14:textId="134F10EF">
            <w:pPr>
              <w:rPr>
                <w:rFonts w:cs="Arial"/>
              </w:rPr>
            </w:pPr>
            <w:r w:rsidRPr="0095498E">
              <w:rPr>
                <w:rFonts w:cs="Arial"/>
              </w:rPr>
              <w:t xml:space="preserve">Not </w:t>
            </w:r>
            <w:r w:rsidRPr="00862E85">
              <w:rPr>
                <w:rFonts w:cs="Arial"/>
                <w:noProof/>
              </w:rPr>
              <w:t>preset</w:t>
            </w:r>
            <w:r w:rsidRPr="0095498E">
              <w:rPr>
                <w:rFonts w:cs="Arial"/>
              </w:rPr>
              <w:t xml:space="preserve"> (must create "D</w:t>
            </w:r>
            <w:r w:rsidR="00E132C6">
              <w:rPr>
                <w:rFonts w:cs="Arial"/>
              </w:rPr>
              <w:t>ata Warehouse" key and value).</w:t>
            </w:r>
          </w:p>
        </w:tc>
        <w:tc>
          <w:tcPr>
            <w:tcW w:w="1796" w:type="pct"/>
            <w:vMerge/>
          </w:tcPr>
          <w:p w:rsidRPr="006435FA" w:rsidR="00D70D67" w:rsidRDefault="00D70D67" w14:paraId="12BB6D5F" w14:textId="77777777">
            <w:pPr>
              <w:rPr>
                <w:rFonts w:cs="Arial"/>
              </w:rPr>
            </w:pPr>
          </w:p>
        </w:tc>
      </w:tr>
      <w:tr w:rsidRPr="0095498E" w:rsidR="00D70D67" w:rsidTr="001C4058" w14:paraId="3AE5C238" w14:textId="77777777">
        <w:trPr>
          <w:trHeight w:val="530"/>
        </w:trPr>
        <w:tc>
          <w:tcPr>
            <w:tcW w:w="834" w:type="pct"/>
            <w:vMerge/>
          </w:tcPr>
          <w:p w:rsidRPr="00015F53" w:rsidR="00D70D67" w:rsidRDefault="00D70D67" w14:paraId="639D5EBC" w14:textId="77777777">
            <w:pPr>
              <w:rPr>
                <w:rFonts w:cs="Arial"/>
              </w:rPr>
            </w:pPr>
          </w:p>
        </w:tc>
        <w:tc>
          <w:tcPr>
            <w:tcW w:w="1030" w:type="pct"/>
            <w:tcBorders>
              <w:bottom w:val="single" w:color="auto" w:sz="4" w:space="0"/>
            </w:tcBorders>
          </w:tcPr>
          <w:p w:rsidRPr="00947A7E" w:rsidR="00D70D67" w:rsidP="00947A7E" w:rsidRDefault="00B261BE" w14:paraId="27485054" w14:textId="3CD941F5">
            <w:pPr>
              <w:rPr>
                <w:rFonts w:cs="Arial"/>
              </w:rPr>
            </w:pPr>
            <w:r>
              <w:rPr>
                <w:rFonts w:cs="Arial"/>
                <w:noProof/>
              </w:rPr>
              <w:t>The d</w:t>
            </w:r>
            <w:r w:rsidRPr="00B261BE" w:rsidR="00D70D67">
              <w:rPr>
                <w:rFonts w:cs="Arial"/>
                <w:noProof/>
              </w:rPr>
              <w:t>efault</w:t>
            </w:r>
            <w:r w:rsidRPr="00947A7E" w:rsidR="00D70D67">
              <w:rPr>
                <w:rFonts w:cs="Arial"/>
              </w:rPr>
              <w:t xml:space="preserve"> value in source code</w:t>
            </w:r>
          </w:p>
        </w:tc>
        <w:tc>
          <w:tcPr>
            <w:tcW w:w="1339" w:type="pct"/>
            <w:tcBorders>
              <w:bottom w:val="single" w:color="auto" w:sz="4" w:space="0"/>
            </w:tcBorders>
          </w:tcPr>
          <w:p w:rsidRPr="0095498E" w:rsidR="00D70D67" w:rsidP="00947A7E" w:rsidRDefault="00D70D67" w14:paraId="1C3E6DED" w14:textId="6D221321">
            <w:pPr>
              <w:rPr>
                <w:rFonts w:cs="Arial"/>
              </w:rPr>
            </w:pPr>
            <w:r>
              <w:rPr>
                <w:rFonts w:cs="Arial"/>
              </w:rPr>
              <w:t>300</w:t>
            </w:r>
          </w:p>
        </w:tc>
        <w:tc>
          <w:tcPr>
            <w:tcW w:w="1796" w:type="pct"/>
            <w:vMerge/>
            <w:tcBorders>
              <w:bottom w:val="single" w:color="auto" w:sz="4" w:space="0"/>
            </w:tcBorders>
          </w:tcPr>
          <w:p w:rsidRPr="006435FA" w:rsidR="00D70D67" w:rsidRDefault="00D70D67" w14:paraId="220BD48C" w14:textId="77777777">
            <w:pPr>
              <w:rPr>
                <w:rFonts w:cs="Arial"/>
              </w:rPr>
            </w:pPr>
          </w:p>
        </w:tc>
      </w:tr>
      <w:tr w:rsidRPr="0095498E" w:rsidR="00D70D67" w:rsidTr="001C4058" w14:paraId="184B8AD5" w14:textId="77777777">
        <w:trPr>
          <w:trHeight w:val="944"/>
        </w:trPr>
        <w:tc>
          <w:tcPr>
            <w:tcW w:w="834" w:type="pct"/>
            <w:vMerge/>
            <w:hideMark/>
          </w:tcPr>
          <w:p w:rsidRPr="00432930" w:rsidR="00D70D67" w:rsidRDefault="00D70D67" w14:paraId="47138E89" w14:textId="3102FA75">
            <w:pPr>
              <w:jc w:val="both"/>
            </w:pPr>
          </w:p>
        </w:tc>
        <w:tc>
          <w:tcPr>
            <w:tcW w:w="1030" w:type="pct"/>
          </w:tcPr>
          <w:p w:rsidRPr="001C4058" w:rsidR="00D70D67" w:rsidP="001C4058" w:rsidRDefault="00D70D67" w14:paraId="60A79691" w14:textId="570F48AB">
            <w:pPr>
              <w:rPr>
                <w:rFonts w:cs="Arial"/>
              </w:rPr>
            </w:pPr>
            <w:r w:rsidRPr="00432930">
              <w:rPr>
                <w:rFonts w:cs="Arial"/>
              </w:rPr>
              <w:t>Deployment Command Timeout Seconds</w:t>
            </w:r>
          </w:p>
        </w:tc>
        <w:tc>
          <w:tcPr>
            <w:tcW w:w="1339" w:type="pct"/>
          </w:tcPr>
          <w:p w:rsidRPr="00015F53" w:rsidR="00D70D67" w:rsidRDefault="00D70D67" w14:paraId="58D6E352" w14:textId="2344D327">
            <w:pPr>
              <w:rPr>
                <w:rFonts w:cs="Arial"/>
              </w:rPr>
            </w:pPr>
            <w:r w:rsidRPr="00015F53">
              <w:rPr>
                <w:rFonts w:cs="Arial"/>
              </w:rPr>
              <w:t>86400</w:t>
            </w:r>
          </w:p>
        </w:tc>
        <w:tc>
          <w:tcPr>
            <w:tcW w:w="1796" w:type="pct"/>
            <w:vMerge w:val="restart"/>
            <w:hideMark/>
          </w:tcPr>
          <w:p w:rsidRPr="0095498E" w:rsidR="009414B4" w:rsidP="009414B4" w:rsidRDefault="00655A28" w14:paraId="544FE686" w14:textId="35C053AA">
            <w:pPr>
              <w:rPr>
                <w:rFonts w:cs="Arial"/>
              </w:rPr>
            </w:pPr>
            <w:r>
              <w:rPr>
                <w:rFonts w:cs="Arial"/>
              </w:rPr>
              <w:t>T</w:t>
            </w:r>
            <w:r w:rsidRPr="00015F53" w:rsidR="00D70D67">
              <w:rPr>
                <w:rFonts w:cs="Arial"/>
              </w:rPr>
              <w:t>his helps with</w:t>
            </w:r>
            <w:r w:rsidR="005037AB">
              <w:rPr>
                <w:rFonts w:cs="Arial"/>
              </w:rPr>
              <w:t xml:space="preserve"> the</w:t>
            </w:r>
            <w:r w:rsidRPr="00015F53" w:rsidR="00D70D67">
              <w:rPr>
                <w:rFonts w:cs="Arial"/>
              </w:rPr>
              <w:t xml:space="preserve"> </w:t>
            </w:r>
            <w:r w:rsidRPr="005037AB" w:rsidR="00D70D67">
              <w:rPr>
                <w:rFonts w:cs="Arial"/>
                <w:noProof/>
              </w:rPr>
              <w:t>deployment</w:t>
            </w:r>
            <w:r w:rsidRPr="00015F53" w:rsidR="00D70D67">
              <w:rPr>
                <w:rFonts w:cs="Arial"/>
              </w:rPr>
              <w:t xml:space="preserve"> of heavy-handed scripts that are applied during version upgrades and cumulative updates.  Customers often see blocking on the DW database for creating indexes, and this causes the script not to be able to be deployed in the default of 3 hours.  Setting this value to allow one full day to deploy the script resolves most customer issues.  Setting this to a longer value helps reduce the 31552 events you might see with standard database maintenance after a version upgrade or UR deployment.  This is a very common issue in large environments with very large warehouse databas</w:t>
            </w:r>
            <w:r w:rsidRPr="006435FA" w:rsidR="00D70D67">
              <w:rPr>
                <w:rFonts w:cs="Arial"/>
              </w:rPr>
              <w:t>es</w:t>
            </w:r>
            <w:r w:rsidRPr="00015F53" w:rsidR="00D70D67">
              <w:rPr>
                <w:rFonts w:cs="Arial"/>
              </w:rPr>
              <w:t>.</w:t>
            </w:r>
          </w:p>
        </w:tc>
      </w:tr>
      <w:tr w:rsidRPr="0095498E" w:rsidR="00D70D67" w:rsidTr="001C4058" w14:paraId="6C99ACEC" w14:textId="77777777">
        <w:trPr>
          <w:trHeight w:val="791"/>
        </w:trPr>
        <w:tc>
          <w:tcPr>
            <w:tcW w:w="834" w:type="pct"/>
            <w:vMerge/>
          </w:tcPr>
          <w:p w:rsidRPr="0095498E" w:rsidR="00D70D67" w:rsidRDefault="00D70D67" w14:paraId="6B11F646" w14:textId="77777777">
            <w:pPr>
              <w:jc w:val="both"/>
            </w:pPr>
          </w:p>
        </w:tc>
        <w:tc>
          <w:tcPr>
            <w:tcW w:w="1030" w:type="pct"/>
          </w:tcPr>
          <w:p w:rsidRPr="00D70D67" w:rsidR="00D70D67" w:rsidDel="00CC5858" w:rsidP="00E132C6" w:rsidRDefault="00D70D67" w14:paraId="2B21BD10" w14:textId="0A85E7FE">
            <w:pPr>
              <w:rPr>
                <w:rFonts w:cs="Arial"/>
              </w:rPr>
            </w:pPr>
            <w:r w:rsidRPr="00D70D67">
              <w:rPr>
                <w:rFonts w:cs="Arial"/>
              </w:rPr>
              <w:t>SCOM 2012 existing registry value</w:t>
            </w:r>
          </w:p>
        </w:tc>
        <w:tc>
          <w:tcPr>
            <w:tcW w:w="1339" w:type="pct"/>
          </w:tcPr>
          <w:p w:rsidRPr="00015F53" w:rsidR="00D70D67" w:rsidRDefault="00D70D67" w14:paraId="485EDC5D" w14:textId="1364A912">
            <w:pPr>
              <w:rPr>
                <w:rFonts w:cs="Arial"/>
              </w:rPr>
            </w:pPr>
            <w:r w:rsidRPr="0095498E">
              <w:rPr>
                <w:rFonts w:cs="Arial"/>
              </w:rPr>
              <w:t xml:space="preserve">Not </w:t>
            </w:r>
            <w:r w:rsidRPr="00862E85">
              <w:rPr>
                <w:rFonts w:cs="Arial"/>
                <w:noProof/>
              </w:rPr>
              <w:t>preset</w:t>
            </w:r>
            <w:r w:rsidRPr="0095498E">
              <w:rPr>
                <w:rFonts w:cs="Arial"/>
              </w:rPr>
              <w:t xml:space="preserve"> (must create "Data Warehouse" key and value).</w:t>
            </w:r>
          </w:p>
        </w:tc>
        <w:tc>
          <w:tcPr>
            <w:tcW w:w="1796" w:type="pct"/>
            <w:vMerge/>
          </w:tcPr>
          <w:p w:rsidRPr="00015F53" w:rsidR="00D70D67" w:rsidRDefault="00D70D67" w14:paraId="7A38B58C" w14:textId="77777777">
            <w:pPr>
              <w:rPr>
                <w:rFonts w:cs="Arial"/>
              </w:rPr>
            </w:pPr>
          </w:p>
        </w:tc>
      </w:tr>
      <w:tr w:rsidRPr="0095498E" w:rsidR="00E132C6" w:rsidTr="00B07BFF" w14:paraId="116CAF42" w14:textId="77777777">
        <w:trPr>
          <w:trHeight w:val="3546"/>
        </w:trPr>
        <w:tc>
          <w:tcPr>
            <w:tcW w:w="834" w:type="pct"/>
            <w:vMerge/>
          </w:tcPr>
          <w:p w:rsidRPr="0095498E" w:rsidR="00E132C6" w:rsidRDefault="00E132C6" w14:paraId="5E03D9F6" w14:textId="77777777">
            <w:pPr>
              <w:jc w:val="both"/>
            </w:pPr>
          </w:p>
        </w:tc>
        <w:tc>
          <w:tcPr>
            <w:tcW w:w="1030" w:type="pct"/>
          </w:tcPr>
          <w:p w:rsidRPr="00D70D67" w:rsidR="00E132C6" w:rsidP="00E132C6" w:rsidRDefault="00E132C6" w14:paraId="54CD9785" w14:textId="20BE9428">
            <w:pPr>
              <w:rPr>
                <w:rFonts w:cs="Arial"/>
              </w:rPr>
            </w:pPr>
            <w:r w:rsidRPr="00D70D67">
              <w:rPr>
                <w:rFonts w:cs="Arial"/>
              </w:rPr>
              <w:t>Default value in source code</w:t>
            </w:r>
          </w:p>
        </w:tc>
        <w:tc>
          <w:tcPr>
            <w:tcW w:w="1339" w:type="pct"/>
          </w:tcPr>
          <w:p w:rsidRPr="0095498E" w:rsidR="00E132C6" w:rsidP="00D70D67" w:rsidRDefault="00E132C6" w14:paraId="6E3AAB65" w14:textId="5FA8D610">
            <w:pPr>
              <w:rPr>
                <w:rFonts w:cs="Arial"/>
              </w:rPr>
            </w:pPr>
            <w:r w:rsidRPr="0095498E">
              <w:rPr>
                <w:rFonts w:cs="Arial"/>
              </w:rPr>
              <w:t>10800 seconds (3 hours).</w:t>
            </w:r>
          </w:p>
        </w:tc>
        <w:tc>
          <w:tcPr>
            <w:tcW w:w="1796" w:type="pct"/>
            <w:vMerge/>
          </w:tcPr>
          <w:p w:rsidRPr="00015F53" w:rsidR="00E132C6" w:rsidRDefault="00E132C6" w14:paraId="5BCE38FA" w14:textId="77777777">
            <w:pPr>
              <w:rPr>
                <w:rFonts w:cs="Arial"/>
              </w:rPr>
            </w:pPr>
          </w:p>
        </w:tc>
      </w:tr>
      <w:tr w:rsidRPr="0095498E" w:rsidR="009414B4" w:rsidTr="009414B4" w14:paraId="650AB08C" w14:textId="77777777">
        <w:trPr>
          <w:trHeight w:val="728"/>
        </w:trPr>
        <w:tc>
          <w:tcPr>
            <w:tcW w:w="834" w:type="pct"/>
            <w:vMerge w:val="restart"/>
          </w:tcPr>
          <w:p w:rsidR="009414B4" w:rsidP="009414B4" w:rsidRDefault="009414B4" w14:paraId="6380EBD3" w14:textId="0063BDC3">
            <w:pPr>
              <w:jc w:val="both"/>
              <w:rPr>
                <w:rFonts w:cs="Arial"/>
              </w:rPr>
            </w:pPr>
            <w:r w:rsidRPr="00B46238">
              <w:rPr>
                <w:rFonts w:eastAsia="Arial" w:cs="Arial"/>
              </w:rPr>
              <w:t>HKLM\SYSTEM\CurrentControlSet\services\HealthService\Parameters</w:t>
            </w:r>
          </w:p>
          <w:p w:rsidRPr="0095498E" w:rsidR="009414B4" w:rsidP="009414B4" w:rsidRDefault="009414B4" w14:paraId="239DEB45" w14:textId="640F90DC"/>
        </w:tc>
        <w:tc>
          <w:tcPr>
            <w:tcW w:w="1030" w:type="pct"/>
          </w:tcPr>
          <w:p w:rsidRPr="009414B4" w:rsidR="009414B4" w:rsidP="009414B4" w:rsidRDefault="009414B4" w14:paraId="7C576891" w14:textId="5566FB92">
            <w:pPr>
              <w:rPr>
                <w:rFonts w:cs="Arial"/>
              </w:rPr>
            </w:pPr>
            <w:r w:rsidRPr="009414B4">
              <w:rPr>
                <w:rFonts w:eastAsia="Arial" w:cs="Arial"/>
              </w:rPr>
              <w:t>Persistence Cache Maximum</w:t>
            </w:r>
          </w:p>
        </w:tc>
        <w:tc>
          <w:tcPr>
            <w:tcW w:w="1339" w:type="pct"/>
          </w:tcPr>
          <w:p w:rsidRPr="00015F53" w:rsidR="009414B4" w:rsidRDefault="009414B4" w14:paraId="40536CD9" w14:textId="0740FA5F">
            <w:pPr>
              <w:rPr>
                <w:rFonts w:cs="Arial"/>
              </w:rPr>
            </w:pPr>
            <w:r w:rsidRPr="00B46238">
              <w:rPr>
                <w:rFonts w:eastAsia="Arial" w:cs="Arial"/>
              </w:rPr>
              <w:t>262144</w:t>
            </w:r>
          </w:p>
        </w:tc>
        <w:tc>
          <w:tcPr>
            <w:tcW w:w="1796" w:type="pct"/>
            <w:vMerge w:val="restart"/>
          </w:tcPr>
          <w:p w:rsidRPr="00015F53" w:rsidR="009414B4" w:rsidRDefault="009414B4" w14:paraId="5B83A981" w14:textId="77777777">
            <w:pPr>
              <w:rPr>
                <w:rFonts w:cs="Arial"/>
              </w:rPr>
            </w:pPr>
          </w:p>
        </w:tc>
      </w:tr>
      <w:tr w:rsidRPr="0095498E" w:rsidR="009414B4" w:rsidTr="009414B4" w14:paraId="0C9F8014" w14:textId="77777777">
        <w:trPr>
          <w:trHeight w:val="980"/>
        </w:trPr>
        <w:tc>
          <w:tcPr>
            <w:tcW w:w="834" w:type="pct"/>
            <w:vMerge/>
          </w:tcPr>
          <w:p w:rsidRPr="00B46238" w:rsidR="009414B4" w:rsidP="009414B4" w:rsidRDefault="009414B4" w14:paraId="36479669" w14:textId="77777777">
            <w:pPr>
              <w:jc w:val="both"/>
              <w:rPr>
                <w:rFonts w:eastAsia="Arial" w:cs="Arial"/>
              </w:rPr>
            </w:pPr>
          </w:p>
        </w:tc>
        <w:tc>
          <w:tcPr>
            <w:tcW w:w="1030" w:type="pct"/>
          </w:tcPr>
          <w:p w:rsidRPr="009414B4" w:rsidR="009414B4" w:rsidP="009414B4" w:rsidRDefault="009414B4" w14:paraId="73621448" w14:textId="36B0F492">
            <w:pPr>
              <w:jc w:val="both"/>
              <w:rPr>
                <w:rFonts w:eastAsia="Arial" w:cs="Arial"/>
              </w:rPr>
            </w:pPr>
            <w:r w:rsidRPr="009414B4">
              <w:rPr>
                <w:rFonts w:eastAsia="Arial" w:cs="Arial"/>
              </w:rPr>
              <w:t>Persistence Version Store Maximum</w:t>
            </w:r>
          </w:p>
        </w:tc>
        <w:tc>
          <w:tcPr>
            <w:tcW w:w="1339" w:type="pct"/>
          </w:tcPr>
          <w:p w:rsidRPr="00015F53" w:rsidR="009414B4" w:rsidRDefault="009414B4" w14:paraId="14B0FBB4" w14:textId="004DF8FF">
            <w:pPr>
              <w:rPr>
                <w:rFonts w:cs="Arial"/>
              </w:rPr>
            </w:pPr>
            <w:r w:rsidRPr="00B46238">
              <w:rPr>
                <w:rFonts w:eastAsia="Arial" w:cs="Arial"/>
              </w:rPr>
              <w:t>262144</w:t>
            </w:r>
          </w:p>
        </w:tc>
        <w:tc>
          <w:tcPr>
            <w:tcW w:w="1796" w:type="pct"/>
            <w:vMerge/>
          </w:tcPr>
          <w:p w:rsidRPr="00015F53" w:rsidR="009414B4" w:rsidRDefault="009414B4" w14:paraId="64B4F172" w14:textId="77777777">
            <w:pPr>
              <w:rPr>
                <w:rFonts w:cs="Arial"/>
              </w:rPr>
            </w:pPr>
          </w:p>
        </w:tc>
      </w:tr>
      <w:tr w:rsidRPr="0095498E" w:rsidR="009414B4" w:rsidTr="009414B4" w14:paraId="073A4B11" w14:textId="77777777">
        <w:trPr>
          <w:trHeight w:val="935"/>
        </w:trPr>
        <w:tc>
          <w:tcPr>
            <w:tcW w:w="834" w:type="pct"/>
            <w:vMerge/>
          </w:tcPr>
          <w:p w:rsidRPr="00B46238" w:rsidR="009414B4" w:rsidP="009414B4" w:rsidRDefault="009414B4" w14:paraId="0078DC7F" w14:textId="77777777">
            <w:pPr>
              <w:jc w:val="both"/>
              <w:rPr>
                <w:rFonts w:eastAsia="Arial" w:cs="Arial"/>
              </w:rPr>
            </w:pPr>
          </w:p>
        </w:tc>
        <w:tc>
          <w:tcPr>
            <w:tcW w:w="1030" w:type="pct"/>
          </w:tcPr>
          <w:p w:rsidRPr="009414B4" w:rsidR="009414B4" w:rsidP="009414B4" w:rsidRDefault="009414B4" w14:paraId="37AFB553" w14:textId="195EA382">
            <w:pPr>
              <w:jc w:val="both"/>
              <w:rPr>
                <w:rFonts w:cs="Arial"/>
              </w:rPr>
            </w:pPr>
            <w:r w:rsidRPr="009414B4">
              <w:rPr>
                <w:rFonts w:eastAsia="Arial" w:cs="Arial"/>
              </w:rPr>
              <w:t>Persistence Page Hint Cache Size</w:t>
            </w:r>
          </w:p>
        </w:tc>
        <w:tc>
          <w:tcPr>
            <w:tcW w:w="1339" w:type="pct"/>
          </w:tcPr>
          <w:p w:rsidRPr="00015F53" w:rsidR="009414B4" w:rsidRDefault="009414B4" w14:paraId="6ACC0C0A" w14:textId="78606769">
            <w:pPr>
              <w:rPr>
                <w:rFonts w:cs="Arial"/>
              </w:rPr>
            </w:pPr>
            <w:r w:rsidRPr="00B46238">
              <w:rPr>
                <w:rFonts w:eastAsia="Arial" w:cs="Arial"/>
              </w:rPr>
              <w:t>262144</w:t>
            </w:r>
          </w:p>
        </w:tc>
        <w:tc>
          <w:tcPr>
            <w:tcW w:w="1796" w:type="pct"/>
            <w:vMerge/>
          </w:tcPr>
          <w:p w:rsidRPr="00015F53" w:rsidR="009414B4" w:rsidRDefault="009414B4" w14:paraId="30F6CD9A" w14:textId="77777777">
            <w:pPr>
              <w:rPr>
                <w:rFonts w:cs="Arial"/>
              </w:rPr>
            </w:pPr>
          </w:p>
        </w:tc>
      </w:tr>
      <w:tr w:rsidRPr="0095498E" w:rsidR="009414B4" w:rsidTr="009414B4" w14:paraId="50C53BD4" w14:textId="77777777">
        <w:trPr>
          <w:trHeight w:val="962"/>
        </w:trPr>
        <w:tc>
          <w:tcPr>
            <w:tcW w:w="834" w:type="pct"/>
            <w:vMerge/>
          </w:tcPr>
          <w:p w:rsidRPr="00B46238" w:rsidR="009414B4" w:rsidP="009414B4" w:rsidRDefault="009414B4" w14:paraId="387029FC" w14:textId="77777777">
            <w:pPr>
              <w:jc w:val="both"/>
              <w:rPr>
                <w:rFonts w:eastAsia="Arial" w:cs="Arial"/>
              </w:rPr>
            </w:pPr>
          </w:p>
        </w:tc>
        <w:tc>
          <w:tcPr>
            <w:tcW w:w="1030" w:type="pct"/>
          </w:tcPr>
          <w:p w:rsidRPr="009414B4" w:rsidR="009414B4" w:rsidP="009414B4" w:rsidRDefault="009414B4" w14:paraId="590DB852" w14:textId="77750F99">
            <w:pPr>
              <w:jc w:val="both"/>
              <w:rPr>
                <w:rFonts w:eastAsia="Arial" w:cs="Arial"/>
              </w:rPr>
            </w:pPr>
            <w:r w:rsidRPr="009414B4">
              <w:rPr>
                <w:rFonts w:eastAsia="Arial" w:cs="Arial"/>
              </w:rPr>
              <w:t>Persistence Checkpoint Depth Maximum</w:t>
            </w:r>
          </w:p>
          <w:p w:rsidRPr="009414B4" w:rsidR="009414B4" w:rsidP="009414B4" w:rsidRDefault="009414B4" w14:paraId="42076F48" w14:textId="14D2E788">
            <w:pPr>
              <w:jc w:val="both"/>
              <w:rPr>
                <w:rFonts w:cs="Arial"/>
              </w:rPr>
            </w:pPr>
          </w:p>
        </w:tc>
        <w:tc>
          <w:tcPr>
            <w:tcW w:w="1339" w:type="pct"/>
          </w:tcPr>
          <w:p w:rsidRPr="00015F53" w:rsidR="009414B4" w:rsidRDefault="009414B4" w14:paraId="3244E29E" w14:textId="42B41A16">
            <w:pPr>
              <w:rPr>
                <w:rFonts w:cs="Arial"/>
              </w:rPr>
            </w:pPr>
            <w:r w:rsidRPr="00B46238">
              <w:rPr>
                <w:rFonts w:eastAsia="Arial" w:cs="Arial"/>
              </w:rPr>
              <w:t>20971520</w:t>
            </w:r>
          </w:p>
        </w:tc>
        <w:tc>
          <w:tcPr>
            <w:tcW w:w="1796" w:type="pct"/>
            <w:vMerge/>
          </w:tcPr>
          <w:p w:rsidRPr="00015F53" w:rsidR="009414B4" w:rsidRDefault="009414B4" w14:paraId="17B6897D" w14:textId="77777777">
            <w:pPr>
              <w:rPr>
                <w:rFonts w:cs="Arial"/>
              </w:rPr>
            </w:pPr>
          </w:p>
        </w:tc>
      </w:tr>
    </w:tbl>
    <w:p w:rsidR="009E3A09" w:rsidRDefault="009E3A09" w14:paraId="3681F1C4" w14:textId="77777777">
      <w:pPr>
        <w:pStyle w:val="ListParagraph"/>
        <w:rPr>
          <w:rFonts w:ascii="Arial" w:hAnsi="Arial" w:cs="Arial"/>
          <w:sz w:val="20"/>
          <w:szCs w:val="20"/>
        </w:rPr>
      </w:pPr>
    </w:p>
    <w:p w:rsidR="00C24365" w:rsidP="00B309E3" w:rsidRDefault="003D3B31" w14:paraId="4D88B676" w14:textId="4E9DC32C">
      <w:pPr>
        <w:spacing w:before="0"/>
        <w:rPr>
          <w:rFonts w:cs="Arial"/>
        </w:rPr>
      </w:pPr>
      <w:r w:rsidRPr="00E014E2">
        <w:rPr>
          <w:rFonts w:cs="Arial"/>
          <w:b/>
          <w:bCs/>
        </w:rPr>
        <w:t>Note:</w:t>
      </w:r>
      <w:r w:rsidRPr="00E014E2">
        <w:rPr>
          <w:rFonts w:cs="Arial"/>
        </w:rPr>
        <w:t xml:space="preserve"> It is necessary to restart Microsoft Monitoring agent upon</w:t>
      </w:r>
      <w:r w:rsidR="005037AB">
        <w:rPr>
          <w:rFonts w:cs="Arial"/>
        </w:rPr>
        <w:t xml:space="preserve"> a</w:t>
      </w:r>
      <w:r w:rsidRPr="00E014E2">
        <w:rPr>
          <w:rFonts w:cs="Arial"/>
        </w:rPr>
        <w:t xml:space="preserve"> </w:t>
      </w:r>
      <w:r w:rsidRPr="005037AB">
        <w:rPr>
          <w:rFonts w:cs="Arial"/>
          <w:noProof/>
        </w:rPr>
        <w:t>change</w:t>
      </w:r>
      <w:r w:rsidRPr="00E014E2">
        <w:rPr>
          <w:rFonts w:cs="Arial"/>
        </w:rPr>
        <w:t xml:space="preserve"> of the registry settings.</w:t>
      </w:r>
    </w:p>
    <w:p w:rsidRPr="007A5B0C" w:rsidR="007A5B0C" w:rsidP="00B309E3" w:rsidRDefault="007A5B0C" w14:paraId="0666BDE7" w14:textId="77777777">
      <w:pPr>
        <w:spacing w:before="0"/>
        <w:rPr>
          <w:rFonts w:cs="Arial"/>
        </w:rPr>
      </w:pPr>
    </w:p>
    <w:p w:rsidRPr="005F2F3C" w:rsidR="00D46C6F" w:rsidP="005F2F3C" w:rsidRDefault="007A5B0C" w14:paraId="1951876F" w14:textId="6546C5CD">
      <w:pPr>
        <w:pStyle w:val="Heading5"/>
        <w:rPr>
          <w:rFonts w:cs="Arial"/>
          <w:szCs w:val="20"/>
        </w:rPr>
      </w:pPr>
      <w:bookmarkStart w:name="_Troubleshooting_and_Customization" w:id="91"/>
      <w:bookmarkEnd w:id="91"/>
      <w:r w:rsidRPr="007A5B0C">
        <w:rPr>
          <w:rFonts w:cs="Arial"/>
          <w:szCs w:val="20"/>
        </w:rPr>
        <w:t>Data Warehouse Dataset</w:t>
      </w:r>
      <w:r>
        <w:rPr>
          <w:rFonts w:cs="Arial"/>
          <w:szCs w:val="20"/>
        </w:rPr>
        <w:t xml:space="preserve"> </w:t>
      </w:r>
      <w:r w:rsidRPr="005F2F3C" w:rsidR="00D46C6F">
        <w:rPr>
          <w:rFonts w:cs="Arial"/>
          <w:szCs w:val="20"/>
        </w:rPr>
        <w:t xml:space="preserve">Troubleshooting and </w:t>
      </w:r>
      <w:r w:rsidRPr="005F2F3C" w:rsidR="007B2EE7">
        <w:rPr>
          <w:rFonts w:cs="Arial"/>
          <w:szCs w:val="20"/>
        </w:rPr>
        <w:t>C</w:t>
      </w:r>
      <w:r w:rsidRPr="005F2F3C" w:rsidR="00D46C6F">
        <w:rPr>
          <w:rFonts w:cs="Arial"/>
          <w:szCs w:val="20"/>
        </w:rPr>
        <w:t>ustomization</w:t>
      </w:r>
    </w:p>
    <w:p w:rsidRPr="005F2F3C" w:rsidR="00D46C6F" w:rsidP="00D46C6F" w:rsidRDefault="00BC63DB" w14:paraId="67C57062" w14:textId="66E0B910">
      <w:pPr>
        <w:rPr>
          <w:rFonts w:cs="Arial"/>
        </w:rPr>
      </w:pPr>
      <w:r>
        <w:rPr>
          <w:rFonts w:cs="Arial"/>
        </w:rPr>
        <w:t xml:space="preserve">The management pack </w:t>
      </w:r>
      <w:r w:rsidRPr="00E014E2" w:rsidR="00D46C6F">
        <w:rPr>
          <w:rFonts w:cs="Arial"/>
        </w:rPr>
        <w:t xml:space="preserve">creates </w:t>
      </w:r>
      <w:r w:rsidRPr="005F2F3C" w:rsidR="00D46C6F">
        <w:rPr>
          <w:rFonts w:cs="Arial"/>
        </w:rPr>
        <w:t>custom datasets for process and port monitoring metrics i</w:t>
      </w:r>
      <w:r w:rsidRPr="00693B1A" w:rsidR="00D46C6F">
        <w:rPr>
          <w:rFonts w:cs="Arial"/>
        </w:rPr>
        <w:t>n the Operations Manager Data Warehouse</w:t>
      </w:r>
      <w:r w:rsidRPr="00E014E2" w:rsidR="00D46C6F">
        <w:rPr>
          <w:rFonts w:cs="Arial"/>
        </w:rPr>
        <w:t xml:space="preserve">. These datasets are </w:t>
      </w:r>
      <w:r w:rsidR="00D512B9">
        <w:rPr>
          <w:rFonts w:cs="Arial"/>
        </w:rPr>
        <w:t>defined</w:t>
      </w:r>
      <w:r w:rsidRPr="00E014E2" w:rsidR="00D512B9">
        <w:rPr>
          <w:rFonts w:cs="Arial"/>
        </w:rPr>
        <w:t xml:space="preserve"> </w:t>
      </w:r>
      <w:r w:rsidRPr="00E014E2" w:rsidR="00D46C6F">
        <w:rPr>
          <w:rFonts w:cs="Arial"/>
        </w:rPr>
        <w:t xml:space="preserve">in the Operations Manager </w:t>
      </w:r>
      <w:r w:rsidRPr="005F2F3C" w:rsidR="001E1031">
        <w:rPr>
          <w:rFonts w:cs="Arial"/>
          <w:b/>
        </w:rPr>
        <w:t>Standard</w:t>
      </w:r>
      <w:r w:rsidRPr="005F2F3C" w:rsidR="00D46C6F">
        <w:rPr>
          <w:rFonts w:cs="Arial"/>
          <w:b/>
        </w:rPr>
        <w:t>Dataset</w:t>
      </w:r>
      <w:r w:rsidRPr="00E014E2" w:rsidR="00D46C6F">
        <w:rPr>
          <w:rFonts w:cs="Arial"/>
          <w:b/>
        </w:rPr>
        <w:t xml:space="preserve"> </w:t>
      </w:r>
      <w:r w:rsidRPr="00E014E2" w:rsidR="00D46C6F">
        <w:rPr>
          <w:rFonts w:cs="Arial"/>
        </w:rPr>
        <w:t>table.</w:t>
      </w:r>
    </w:p>
    <w:p w:rsidR="00D46C6F" w:rsidP="00D46C6F" w:rsidRDefault="00D46C6F" w14:paraId="1C754F3F" w14:textId="4F0AA457">
      <w:pPr>
        <w:rPr>
          <w:rFonts w:cs="Arial"/>
        </w:rPr>
      </w:pPr>
      <w:r w:rsidRPr="005F2F3C">
        <w:rPr>
          <w:rFonts w:cs="Arial"/>
        </w:rPr>
        <w:t>In order to troubleshoot issues, apply grooming and aggregation customizations</w:t>
      </w:r>
      <w:r w:rsidR="00DA6AC4">
        <w:rPr>
          <w:rFonts w:cs="Arial"/>
        </w:rPr>
        <w:t xml:space="preserve">: </w:t>
      </w:r>
      <w:r w:rsidRPr="005F2F3C" w:rsidR="008B0A3D">
        <w:rPr>
          <w:rFonts w:cs="Arial"/>
        </w:rPr>
        <w:t>look into the</w:t>
      </w:r>
      <w:r w:rsidRPr="00693B1A">
        <w:rPr>
          <w:rFonts w:cs="Arial"/>
        </w:rPr>
        <w:t xml:space="preserve"> Operations Manager Data Warehouse tables that are used by Windows Server </w:t>
      </w:r>
      <w:r w:rsidR="000146A4">
        <w:rPr>
          <w:rFonts w:cs="Arial"/>
        </w:rPr>
        <w:t xml:space="preserve">2016 and </w:t>
      </w:r>
      <w:r w:rsidR="0030263E">
        <w:rPr>
          <w:rFonts w:cs="Arial"/>
        </w:rPr>
        <w:t>above</w:t>
      </w:r>
      <w:r w:rsidRPr="00693B1A">
        <w:rPr>
          <w:rFonts w:cs="Arial"/>
        </w:rPr>
        <w:t xml:space="preserve"> Process and Port Monitoring Management Pack. </w:t>
      </w:r>
    </w:p>
    <w:p w:rsidRPr="00E014E2" w:rsidR="00BE1479" w:rsidP="00D46C6F" w:rsidRDefault="00BE1479" w14:paraId="124220E2" w14:textId="77777777">
      <w:pPr>
        <w:rPr>
          <w:rFonts w:cs="Arial"/>
        </w:rPr>
      </w:pPr>
    </w:p>
    <w:p w:rsidR="00D46C6F" w:rsidP="0016029E" w:rsidRDefault="00D46C6F" w14:paraId="5B6DF016" w14:textId="5B73444D">
      <w:pPr>
        <w:pStyle w:val="ListParagraph"/>
        <w:numPr>
          <w:ilvl w:val="0"/>
          <w:numId w:val="24"/>
        </w:numPr>
        <w:rPr>
          <w:rFonts w:ascii="Arial" w:hAnsi="Arial" w:cs="Arial"/>
          <w:sz w:val="20"/>
          <w:szCs w:val="20"/>
        </w:rPr>
      </w:pPr>
      <w:r w:rsidRPr="005F2F3C">
        <w:rPr>
          <w:rFonts w:ascii="Arial" w:hAnsi="Arial" w:cs="Arial"/>
          <w:b/>
          <w:sz w:val="20"/>
          <w:szCs w:val="20"/>
        </w:rPr>
        <w:t xml:space="preserve">dbo.StandardDataset </w:t>
      </w:r>
      <w:r w:rsidRPr="005F2F3C">
        <w:rPr>
          <w:rFonts w:ascii="Arial" w:hAnsi="Arial" w:cs="Arial"/>
          <w:sz w:val="20"/>
          <w:szCs w:val="20"/>
        </w:rPr>
        <w:t xml:space="preserve">table: </w:t>
      </w:r>
    </w:p>
    <w:p w:rsidR="002148A0" w:rsidP="009D6FDF" w:rsidRDefault="002148A0" w14:paraId="70101722" w14:textId="77777777">
      <w:pPr>
        <w:pStyle w:val="ListParagraph"/>
        <w:rPr>
          <w:rFonts w:ascii="Arial" w:hAnsi="Arial" w:cs="Arial"/>
          <w:sz w:val="20"/>
          <w:szCs w:val="20"/>
        </w:rPr>
      </w:pPr>
    </w:p>
    <w:p w:rsidR="002148A0" w:rsidP="002148A0" w:rsidRDefault="007E6354" w14:paraId="6485E4B8" w14:textId="42D85DAE">
      <w:pPr>
        <w:pStyle w:val="ListParagraph"/>
        <w:rPr>
          <w:rFonts w:ascii="Arial" w:hAnsi="Arial" w:cs="Arial"/>
          <w:sz w:val="20"/>
          <w:szCs w:val="20"/>
        </w:rPr>
      </w:pPr>
      <w:r>
        <w:rPr>
          <w:rFonts w:ascii="Arial" w:hAnsi="Arial" w:cs="Arial"/>
          <w:noProof/>
          <w:sz w:val="20"/>
          <w:szCs w:val="20"/>
        </w:rPr>
        <w:drawing>
          <wp:inline distT="0" distB="0" distL="0" distR="0" wp14:anchorId="018EAF29" wp14:editId="7293DAB9">
            <wp:extent cx="3334215" cy="2048161"/>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png"/>
                    <pic:cNvPicPr/>
                  </pic:nvPicPr>
                  <pic:blipFill>
                    <a:blip r:embed="rId42">
                      <a:extLst>
                        <a:ext uri="{28A0092B-C50C-407E-A947-70E740481C1C}">
                          <a14:useLocalDpi xmlns:a14="http://schemas.microsoft.com/office/drawing/2010/main" val="0"/>
                        </a:ext>
                      </a:extLst>
                    </a:blip>
                    <a:stretch>
                      <a:fillRect/>
                    </a:stretch>
                  </pic:blipFill>
                  <pic:spPr>
                    <a:xfrm>
                      <a:off x="0" y="0"/>
                      <a:ext cx="3334215" cy="2048161"/>
                    </a:xfrm>
                    <a:prstGeom prst="rect">
                      <a:avLst/>
                    </a:prstGeom>
                  </pic:spPr>
                </pic:pic>
              </a:graphicData>
            </a:graphic>
          </wp:inline>
        </w:drawing>
      </w:r>
    </w:p>
    <w:p w:rsidR="001204B3" w:rsidP="002148A0" w:rsidRDefault="001204B3" w14:paraId="4472B03F" w14:textId="71605135">
      <w:pPr>
        <w:pStyle w:val="ListParagraph"/>
        <w:rPr>
          <w:rFonts w:ascii="Arial" w:hAnsi="Arial" w:cs="Arial"/>
          <w:sz w:val="20"/>
          <w:szCs w:val="20"/>
        </w:rPr>
      </w:pPr>
    </w:p>
    <w:p w:rsidRPr="0004407B" w:rsidR="0004407B" w:rsidP="002148A0" w:rsidRDefault="00C7412D" w14:paraId="17184A27" w14:textId="11C0DB43">
      <w:pPr>
        <w:pStyle w:val="ListParagraph"/>
        <w:rPr>
          <w:rFonts w:ascii="Arial" w:hAnsi="Arial" w:cs="Arial"/>
          <w:b/>
          <w:sz w:val="20"/>
          <w:szCs w:val="20"/>
        </w:rPr>
      </w:pPr>
      <w:r>
        <w:rPr>
          <w:rFonts w:ascii="Arial" w:hAnsi="Arial" w:cs="Arial"/>
          <w:b/>
          <w:sz w:val="20"/>
          <w:szCs w:val="20"/>
        </w:rPr>
        <w:t>Configuration n</w:t>
      </w:r>
      <w:r w:rsidRPr="0004407B" w:rsidR="0004407B">
        <w:rPr>
          <w:rFonts w:ascii="Arial" w:hAnsi="Arial" w:cs="Arial"/>
          <w:b/>
          <w:sz w:val="20"/>
          <w:szCs w:val="20"/>
        </w:rPr>
        <w:t>ote</w:t>
      </w:r>
      <w:r>
        <w:rPr>
          <w:rFonts w:ascii="Arial" w:hAnsi="Arial" w:cs="Arial"/>
          <w:b/>
          <w:sz w:val="20"/>
          <w:szCs w:val="20"/>
        </w:rPr>
        <w:t>s</w:t>
      </w:r>
      <w:r w:rsidRPr="0004407B" w:rsidR="0004407B">
        <w:rPr>
          <w:rFonts w:ascii="Arial" w:hAnsi="Arial" w:cs="Arial"/>
          <w:b/>
          <w:sz w:val="20"/>
          <w:szCs w:val="20"/>
        </w:rPr>
        <w:t>:</w:t>
      </w:r>
    </w:p>
    <w:p w:rsidR="002148A0" w:rsidP="002148A0" w:rsidRDefault="002148A0" w14:paraId="62C8A306" w14:textId="351B4616">
      <w:pPr>
        <w:pStyle w:val="ListParagraph"/>
        <w:rPr>
          <w:rFonts w:ascii="Arial" w:hAnsi="Arial" w:cs="Arial"/>
          <w:sz w:val="20"/>
          <w:szCs w:val="20"/>
        </w:rPr>
      </w:pPr>
    </w:p>
    <w:tbl>
      <w:tblPr>
        <w:tblStyle w:val="TableGrid"/>
        <w:tblW w:w="7783" w:type="dxa"/>
        <w:tblInd w:w="762" w:type="dxa"/>
        <w:shd w:val="clear" w:color="auto" w:fill="FFFFFF" w:themeFill="background1"/>
        <w:tblLook w:val="04A0" w:firstRow="1" w:lastRow="0" w:firstColumn="1" w:lastColumn="0" w:noHBand="0" w:noVBand="1"/>
      </w:tblPr>
      <w:tblGrid>
        <w:gridCol w:w="3437"/>
        <w:gridCol w:w="937"/>
        <w:gridCol w:w="3409"/>
      </w:tblGrid>
      <w:tr w:rsidRPr="00BD2587" w:rsidR="00BE1479" w:rsidTr="003F0E61" w14:paraId="5B6680FA" w14:textId="77777777">
        <w:tc>
          <w:tcPr>
            <w:tcW w:w="3437" w:type="dxa"/>
            <w:shd w:val="clear" w:color="auto" w:fill="D9D9D9" w:themeFill="background1" w:themeFillShade="D9"/>
          </w:tcPr>
          <w:p w:rsidRPr="00BD2587" w:rsidR="00BE1479" w:rsidP="003F0E61" w:rsidRDefault="00BE1479" w14:paraId="71C0AC26" w14:textId="77777777">
            <w:pPr>
              <w:spacing w:after="0" w:line="276" w:lineRule="auto"/>
              <w:rPr>
                <w:rFonts w:cs="Arial"/>
                <w:b/>
              </w:rPr>
            </w:pPr>
            <w:r>
              <w:rPr>
                <w:rFonts w:cs="Arial"/>
                <w:b/>
              </w:rPr>
              <w:t>Column</w:t>
            </w:r>
          </w:p>
        </w:tc>
        <w:tc>
          <w:tcPr>
            <w:tcW w:w="937" w:type="dxa"/>
            <w:shd w:val="clear" w:color="auto" w:fill="D9D9D9" w:themeFill="background1" w:themeFillShade="D9"/>
          </w:tcPr>
          <w:p w:rsidRPr="00BD2587" w:rsidR="00BE1479" w:rsidP="003F0E61" w:rsidRDefault="00BE1479" w14:paraId="0799253F" w14:textId="77777777">
            <w:pPr>
              <w:spacing w:after="0" w:line="276" w:lineRule="auto"/>
              <w:rPr>
                <w:rFonts w:cs="Arial"/>
                <w:b/>
              </w:rPr>
            </w:pPr>
            <w:r>
              <w:rPr>
                <w:rFonts w:cs="Arial"/>
                <w:b/>
              </w:rPr>
              <w:t>Value</w:t>
            </w:r>
          </w:p>
        </w:tc>
        <w:tc>
          <w:tcPr>
            <w:tcW w:w="3409" w:type="dxa"/>
            <w:shd w:val="clear" w:color="auto" w:fill="D9D9D9" w:themeFill="background1" w:themeFillShade="D9"/>
          </w:tcPr>
          <w:p w:rsidRPr="00BD2587" w:rsidR="00BE1479" w:rsidP="003F0E61" w:rsidRDefault="00BE1479" w14:paraId="193683AF" w14:textId="77777777">
            <w:pPr>
              <w:spacing w:after="0" w:line="276" w:lineRule="auto"/>
              <w:rPr>
                <w:rFonts w:cs="Arial"/>
                <w:b/>
              </w:rPr>
            </w:pPr>
            <w:r w:rsidRPr="00BD2587">
              <w:rPr>
                <w:rFonts w:cs="Arial"/>
                <w:b/>
              </w:rPr>
              <w:t>Description</w:t>
            </w:r>
          </w:p>
        </w:tc>
      </w:tr>
      <w:tr w:rsidRPr="00BD2587" w:rsidR="00BE1479" w:rsidTr="003F0E61" w14:paraId="2E84DA2F" w14:textId="77777777">
        <w:trPr>
          <w:trHeight w:val="1205"/>
        </w:trPr>
        <w:tc>
          <w:tcPr>
            <w:tcW w:w="3437" w:type="dxa"/>
            <w:shd w:val="clear" w:color="auto" w:fill="FFFFFF" w:themeFill="background1"/>
          </w:tcPr>
          <w:p w:rsidRPr="00BE1479" w:rsidR="00BE1479" w:rsidP="003F0E61" w:rsidRDefault="00BE1479" w14:paraId="066EDDB3" w14:textId="2E2D7B8F">
            <w:pPr>
              <w:spacing w:after="0" w:line="276" w:lineRule="auto"/>
              <w:rPr>
                <w:rFonts w:cs="Arial"/>
              </w:rPr>
            </w:pPr>
            <w:r w:rsidRPr="00BE1479">
              <w:rPr>
                <w:rFonts w:cs="Arial"/>
              </w:rPr>
              <w:t>DebugLevel</w:t>
            </w:r>
          </w:p>
        </w:tc>
        <w:tc>
          <w:tcPr>
            <w:tcW w:w="937" w:type="dxa"/>
            <w:shd w:val="clear" w:color="auto" w:fill="FFFFFF" w:themeFill="background1"/>
          </w:tcPr>
          <w:p w:rsidRPr="00BD2587" w:rsidR="00BE1479" w:rsidP="003F0E61" w:rsidRDefault="00BE1479" w14:paraId="663BDE90" w14:textId="71828DB7">
            <w:pPr>
              <w:spacing w:after="0" w:line="276" w:lineRule="auto"/>
              <w:rPr>
                <w:rFonts w:cs="Arial"/>
              </w:rPr>
            </w:pPr>
            <w:r>
              <w:rPr>
                <w:rFonts w:cs="Arial"/>
              </w:rPr>
              <w:t>1</w:t>
            </w:r>
          </w:p>
        </w:tc>
        <w:tc>
          <w:tcPr>
            <w:tcW w:w="3409" w:type="dxa"/>
            <w:shd w:val="clear" w:color="auto" w:fill="FFFFFF" w:themeFill="background1"/>
          </w:tcPr>
          <w:p w:rsidRPr="00BD2587" w:rsidR="00BE1479" w:rsidP="003F0E61" w:rsidRDefault="00BE1479" w14:paraId="21D61F8B" w14:textId="295AE39E">
            <w:pPr>
              <w:spacing w:after="0" w:line="276" w:lineRule="auto"/>
              <w:rPr>
                <w:rFonts w:cs="Arial"/>
              </w:rPr>
            </w:pPr>
            <w:r>
              <w:rPr>
                <w:rFonts w:cs="Arial"/>
              </w:rPr>
              <w:t xml:space="preserve">Set this value </w:t>
            </w:r>
            <w:r w:rsidRPr="005F2F3C">
              <w:rPr>
                <w:rFonts w:cs="Arial"/>
              </w:rPr>
              <w:t>for all “ProcessMonitoring” schemas to activate Data Warehouse logging and debugging.</w:t>
            </w:r>
          </w:p>
        </w:tc>
      </w:tr>
    </w:tbl>
    <w:p w:rsidRPr="005F2F3C" w:rsidR="00BE1479" w:rsidP="00BE1479" w:rsidRDefault="00BE1479" w14:paraId="55F8DFEB" w14:textId="77777777">
      <w:pPr>
        <w:pStyle w:val="ListParagraph"/>
        <w:rPr>
          <w:rFonts w:ascii="Arial" w:hAnsi="Arial" w:cs="Arial"/>
          <w:sz w:val="20"/>
          <w:szCs w:val="20"/>
        </w:rPr>
      </w:pPr>
    </w:p>
    <w:p w:rsidR="00915653" w:rsidP="0016029E" w:rsidRDefault="00D46C6F" w14:paraId="3CC48070" w14:textId="6D9CEA1F">
      <w:pPr>
        <w:pStyle w:val="ListParagraph"/>
        <w:numPr>
          <w:ilvl w:val="0"/>
          <w:numId w:val="24"/>
        </w:numPr>
        <w:rPr>
          <w:rFonts w:ascii="Arial" w:hAnsi="Arial" w:cs="Arial"/>
          <w:sz w:val="20"/>
          <w:szCs w:val="20"/>
        </w:rPr>
      </w:pPr>
      <w:r w:rsidRPr="005F2F3C">
        <w:rPr>
          <w:rFonts w:ascii="Arial" w:hAnsi="Arial" w:cs="Arial"/>
          <w:b/>
          <w:sz w:val="20"/>
          <w:szCs w:val="20"/>
        </w:rPr>
        <w:t xml:space="preserve">dbo.StandardDatasetAggregation </w:t>
      </w:r>
      <w:r w:rsidRPr="005F2F3C">
        <w:rPr>
          <w:rFonts w:ascii="Arial" w:hAnsi="Arial" w:cs="Arial"/>
          <w:sz w:val="20"/>
          <w:szCs w:val="20"/>
        </w:rPr>
        <w:t>table:</w:t>
      </w:r>
    </w:p>
    <w:p w:rsidR="0004407B" w:rsidP="0004407B" w:rsidRDefault="0004407B" w14:paraId="37CE8E97" w14:textId="7A4C1C4F">
      <w:pPr>
        <w:ind w:left="720"/>
      </w:pPr>
    </w:p>
    <w:p w:rsidR="0004407B" w:rsidP="0004407B" w:rsidRDefault="007E6354" w14:paraId="54E6F317" w14:textId="11CCD43D">
      <w:pPr>
        <w:spacing w:line="240" w:lineRule="auto"/>
        <w:ind w:left="720"/>
        <w:rPr>
          <w:rFonts w:cs="Arial"/>
        </w:rPr>
      </w:pPr>
      <w:r>
        <w:rPr>
          <w:rFonts w:cs="Arial"/>
          <w:noProof/>
        </w:rPr>
        <w:drawing>
          <wp:inline distT="0" distB="0" distL="0" distR="0" wp14:anchorId="79F6E586" wp14:editId="62901957">
            <wp:extent cx="2572109" cy="296268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png"/>
                    <pic:cNvPicPr/>
                  </pic:nvPicPr>
                  <pic:blipFill>
                    <a:blip r:embed="rId43">
                      <a:extLst>
                        <a:ext uri="{28A0092B-C50C-407E-A947-70E740481C1C}">
                          <a14:useLocalDpi xmlns:a14="http://schemas.microsoft.com/office/drawing/2010/main" val="0"/>
                        </a:ext>
                      </a:extLst>
                    </a:blip>
                    <a:stretch>
                      <a:fillRect/>
                    </a:stretch>
                  </pic:blipFill>
                  <pic:spPr>
                    <a:xfrm>
                      <a:off x="0" y="0"/>
                      <a:ext cx="2572109" cy="2962688"/>
                    </a:xfrm>
                    <a:prstGeom prst="rect">
                      <a:avLst/>
                    </a:prstGeom>
                  </pic:spPr>
                </pic:pic>
              </a:graphicData>
            </a:graphic>
          </wp:inline>
        </w:drawing>
      </w:r>
    </w:p>
    <w:p w:rsidR="0004407B" w:rsidP="0004407B" w:rsidRDefault="0004407B" w14:paraId="5C449F75" w14:textId="39FE3292">
      <w:pPr>
        <w:spacing w:line="240" w:lineRule="auto"/>
        <w:ind w:left="720"/>
        <w:rPr>
          <w:rFonts w:cs="Arial"/>
        </w:rPr>
      </w:pPr>
    </w:p>
    <w:p w:rsidRPr="0004407B" w:rsidR="0004407B" w:rsidP="0004407B" w:rsidRDefault="00C7412D" w14:paraId="67E6E5C6" w14:textId="3221CDE9">
      <w:pPr>
        <w:spacing w:line="240" w:lineRule="auto"/>
        <w:ind w:left="720"/>
        <w:rPr>
          <w:rFonts w:cs="Arial"/>
          <w:b/>
        </w:rPr>
      </w:pPr>
      <w:r>
        <w:rPr>
          <w:rFonts w:cs="Arial"/>
          <w:b/>
        </w:rPr>
        <w:t>Configuration n</w:t>
      </w:r>
      <w:r w:rsidRPr="0004407B">
        <w:rPr>
          <w:rFonts w:cs="Arial"/>
          <w:b/>
        </w:rPr>
        <w:t>ote</w:t>
      </w:r>
      <w:r>
        <w:rPr>
          <w:rFonts w:cs="Arial"/>
          <w:b/>
        </w:rPr>
        <w:t>s</w:t>
      </w:r>
      <w:r w:rsidRPr="0004407B">
        <w:rPr>
          <w:rFonts w:cs="Arial"/>
          <w:b/>
        </w:rPr>
        <w:t>:</w:t>
      </w:r>
    </w:p>
    <w:p w:rsidR="00915653" w:rsidP="00915653" w:rsidRDefault="00915653" w14:paraId="68747DA7" w14:textId="77777777">
      <w:pPr>
        <w:pStyle w:val="ListParagraph"/>
        <w:rPr>
          <w:rFonts w:ascii="Arial" w:hAnsi="Arial" w:cs="Arial"/>
          <w:sz w:val="20"/>
          <w:szCs w:val="20"/>
        </w:rPr>
      </w:pPr>
    </w:p>
    <w:tbl>
      <w:tblPr>
        <w:tblStyle w:val="TableGrid"/>
        <w:tblW w:w="7783" w:type="dxa"/>
        <w:tblInd w:w="762" w:type="dxa"/>
        <w:shd w:val="clear" w:color="auto" w:fill="FFFFFF" w:themeFill="background1"/>
        <w:tblLook w:val="04A0" w:firstRow="1" w:lastRow="0" w:firstColumn="1" w:lastColumn="0" w:noHBand="0" w:noVBand="1"/>
      </w:tblPr>
      <w:tblGrid>
        <w:gridCol w:w="3437"/>
        <w:gridCol w:w="937"/>
        <w:gridCol w:w="3409"/>
      </w:tblGrid>
      <w:tr w:rsidRPr="00BD2587" w:rsidR="00915653" w:rsidTr="00915653" w14:paraId="5B799762" w14:textId="77777777">
        <w:tc>
          <w:tcPr>
            <w:tcW w:w="3437" w:type="dxa"/>
            <w:shd w:val="clear" w:color="auto" w:fill="D9D9D9" w:themeFill="background1" w:themeFillShade="D9"/>
          </w:tcPr>
          <w:p w:rsidRPr="00BD2587" w:rsidR="00915653" w:rsidP="003F0E61" w:rsidRDefault="00915653" w14:paraId="6648668C" w14:textId="33F7795D">
            <w:pPr>
              <w:spacing w:after="0" w:line="276" w:lineRule="auto"/>
              <w:rPr>
                <w:rFonts w:cs="Arial"/>
                <w:b/>
              </w:rPr>
            </w:pPr>
            <w:r>
              <w:rPr>
                <w:rFonts w:cs="Arial"/>
                <w:b/>
              </w:rPr>
              <w:t>Column</w:t>
            </w:r>
          </w:p>
        </w:tc>
        <w:tc>
          <w:tcPr>
            <w:tcW w:w="937" w:type="dxa"/>
            <w:shd w:val="clear" w:color="auto" w:fill="D9D9D9" w:themeFill="background1" w:themeFillShade="D9"/>
          </w:tcPr>
          <w:p w:rsidRPr="00BD2587" w:rsidR="00915653" w:rsidP="00915653" w:rsidRDefault="00915653" w14:paraId="5DC9B3F8" w14:textId="5EE8211B">
            <w:pPr>
              <w:spacing w:after="0" w:line="276" w:lineRule="auto"/>
              <w:rPr>
                <w:rFonts w:cs="Arial"/>
                <w:b/>
              </w:rPr>
            </w:pPr>
            <w:r>
              <w:rPr>
                <w:rFonts w:cs="Arial"/>
                <w:b/>
              </w:rPr>
              <w:t>Value</w:t>
            </w:r>
          </w:p>
        </w:tc>
        <w:tc>
          <w:tcPr>
            <w:tcW w:w="3409" w:type="dxa"/>
            <w:shd w:val="clear" w:color="auto" w:fill="D9D9D9" w:themeFill="background1" w:themeFillShade="D9"/>
          </w:tcPr>
          <w:p w:rsidRPr="00BD2587" w:rsidR="00915653" w:rsidP="003F0E61" w:rsidRDefault="00915653" w14:paraId="0292F97B" w14:textId="6B880F8E">
            <w:pPr>
              <w:spacing w:after="0" w:line="276" w:lineRule="auto"/>
              <w:rPr>
                <w:rFonts w:cs="Arial"/>
                <w:b/>
              </w:rPr>
            </w:pPr>
            <w:r w:rsidRPr="00BD2587">
              <w:rPr>
                <w:rFonts w:cs="Arial"/>
                <w:b/>
              </w:rPr>
              <w:t>Description</w:t>
            </w:r>
          </w:p>
        </w:tc>
      </w:tr>
      <w:tr w:rsidRPr="00BD2587" w:rsidR="00915653" w:rsidTr="00915653" w14:paraId="2DC7A04F" w14:textId="77777777">
        <w:trPr>
          <w:trHeight w:val="413"/>
        </w:trPr>
        <w:tc>
          <w:tcPr>
            <w:tcW w:w="3437" w:type="dxa"/>
            <w:vMerge w:val="restart"/>
            <w:shd w:val="clear" w:color="auto" w:fill="FFFFFF" w:themeFill="background1"/>
          </w:tcPr>
          <w:p w:rsidRPr="00915653" w:rsidR="00915653" w:rsidP="003F0E61" w:rsidRDefault="00915653" w14:paraId="62B1712E" w14:textId="75398E80">
            <w:pPr>
              <w:spacing w:after="0" w:line="276" w:lineRule="auto"/>
              <w:rPr>
                <w:rFonts w:cs="Arial"/>
              </w:rPr>
            </w:pPr>
            <w:r w:rsidRPr="00915653">
              <w:rPr>
                <w:rFonts w:cs="Arial"/>
              </w:rPr>
              <w:t>AggregationTypeID</w:t>
            </w:r>
          </w:p>
        </w:tc>
        <w:tc>
          <w:tcPr>
            <w:tcW w:w="937" w:type="dxa"/>
            <w:shd w:val="clear" w:color="auto" w:fill="FFFFFF" w:themeFill="background1"/>
          </w:tcPr>
          <w:p w:rsidRPr="00BD2587" w:rsidR="00915653" w:rsidP="00915653" w:rsidRDefault="00915653" w14:paraId="5629BF4A" w14:textId="3F43E845">
            <w:pPr>
              <w:spacing w:after="0" w:line="276" w:lineRule="auto"/>
              <w:rPr>
                <w:rFonts w:cs="Arial"/>
              </w:rPr>
            </w:pPr>
            <w:r>
              <w:rPr>
                <w:rFonts w:cs="Arial"/>
              </w:rPr>
              <w:t>0</w:t>
            </w:r>
          </w:p>
        </w:tc>
        <w:tc>
          <w:tcPr>
            <w:tcW w:w="3409" w:type="dxa"/>
            <w:shd w:val="clear" w:color="auto" w:fill="FFFFFF" w:themeFill="background1"/>
          </w:tcPr>
          <w:p w:rsidRPr="00BD2587" w:rsidR="00915653" w:rsidP="003F0E61" w:rsidRDefault="00915653" w14:paraId="4C4FD5BD" w14:textId="6F9046A8">
            <w:pPr>
              <w:spacing w:after="0" w:line="276" w:lineRule="auto"/>
              <w:rPr>
                <w:rFonts w:cs="Arial"/>
              </w:rPr>
            </w:pPr>
            <w:r>
              <w:rPr>
                <w:rFonts w:cs="Arial"/>
              </w:rPr>
              <w:t>C</w:t>
            </w:r>
            <w:r w:rsidRPr="005F2F3C">
              <w:rPr>
                <w:rFonts w:cs="Arial"/>
              </w:rPr>
              <w:t>orresponds to raw aggregation type</w:t>
            </w:r>
            <w:r>
              <w:rPr>
                <w:rFonts w:cs="Arial"/>
              </w:rPr>
              <w:t>.</w:t>
            </w:r>
          </w:p>
        </w:tc>
      </w:tr>
      <w:tr w:rsidRPr="00BD2587" w:rsidR="00915653" w:rsidTr="00915653" w14:paraId="247409C0" w14:textId="77777777">
        <w:trPr>
          <w:trHeight w:val="404"/>
        </w:trPr>
        <w:tc>
          <w:tcPr>
            <w:tcW w:w="3437" w:type="dxa"/>
            <w:vMerge/>
            <w:shd w:val="clear" w:color="auto" w:fill="FFFFFF" w:themeFill="background1"/>
          </w:tcPr>
          <w:p w:rsidRPr="00915653" w:rsidR="00915653" w:rsidP="003F0E61" w:rsidRDefault="00915653" w14:paraId="447A075B" w14:textId="77777777">
            <w:pPr>
              <w:spacing w:after="0" w:line="276" w:lineRule="auto"/>
              <w:rPr>
                <w:rFonts w:cs="Arial"/>
              </w:rPr>
            </w:pPr>
          </w:p>
        </w:tc>
        <w:tc>
          <w:tcPr>
            <w:tcW w:w="937" w:type="dxa"/>
            <w:shd w:val="clear" w:color="auto" w:fill="FFFFFF" w:themeFill="background1"/>
          </w:tcPr>
          <w:p w:rsidR="00915653" w:rsidP="00915653" w:rsidRDefault="00915653" w14:paraId="187918D6" w14:textId="0730A8C0">
            <w:pPr>
              <w:spacing w:after="0" w:line="276" w:lineRule="auto"/>
              <w:rPr>
                <w:rFonts w:cs="Arial"/>
              </w:rPr>
            </w:pPr>
            <w:r>
              <w:rPr>
                <w:rFonts w:cs="Arial"/>
              </w:rPr>
              <w:t>20</w:t>
            </w:r>
          </w:p>
        </w:tc>
        <w:tc>
          <w:tcPr>
            <w:tcW w:w="3409" w:type="dxa"/>
            <w:shd w:val="clear" w:color="auto" w:fill="FFFFFF" w:themeFill="background1"/>
          </w:tcPr>
          <w:p w:rsidRPr="00BD2587" w:rsidR="00915653" w:rsidP="003F0E61" w:rsidRDefault="00915653" w14:paraId="78BA76FF" w14:textId="07B8615A">
            <w:pPr>
              <w:spacing w:after="0" w:line="276" w:lineRule="auto"/>
              <w:rPr>
                <w:rFonts w:cs="Arial"/>
              </w:rPr>
            </w:pPr>
            <w:r>
              <w:rPr>
                <w:rFonts w:cs="Arial"/>
              </w:rPr>
              <w:t>A</w:t>
            </w:r>
            <w:r w:rsidRPr="005F2F3C">
              <w:rPr>
                <w:rFonts w:cs="Arial"/>
              </w:rPr>
              <w:t>ggregate the data once an hour</w:t>
            </w:r>
            <w:r>
              <w:rPr>
                <w:rFonts w:cs="Arial"/>
              </w:rPr>
              <w:t>.</w:t>
            </w:r>
          </w:p>
        </w:tc>
      </w:tr>
      <w:tr w:rsidRPr="00BD2587" w:rsidR="00915653" w:rsidTr="00915653" w14:paraId="6DC23E04" w14:textId="77777777">
        <w:trPr>
          <w:trHeight w:val="368"/>
        </w:trPr>
        <w:tc>
          <w:tcPr>
            <w:tcW w:w="3437" w:type="dxa"/>
            <w:vMerge/>
            <w:shd w:val="clear" w:color="auto" w:fill="FFFFFF" w:themeFill="background1"/>
          </w:tcPr>
          <w:p w:rsidRPr="00915653" w:rsidR="00915653" w:rsidP="003F0E61" w:rsidRDefault="00915653" w14:paraId="782C907B" w14:textId="77777777">
            <w:pPr>
              <w:spacing w:after="0" w:line="276" w:lineRule="auto"/>
              <w:rPr>
                <w:rFonts w:cs="Arial"/>
              </w:rPr>
            </w:pPr>
          </w:p>
        </w:tc>
        <w:tc>
          <w:tcPr>
            <w:tcW w:w="937" w:type="dxa"/>
            <w:shd w:val="clear" w:color="auto" w:fill="FFFFFF" w:themeFill="background1"/>
          </w:tcPr>
          <w:p w:rsidR="00915653" w:rsidP="00915653" w:rsidRDefault="00915653" w14:paraId="60AFC182" w14:textId="380B0F58">
            <w:pPr>
              <w:spacing w:after="0" w:line="276" w:lineRule="auto"/>
              <w:rPr>
                <w:rFonts w:cs="Arial"/>
              </w:rPr>
            </w:pPr>
            <w:r>
              <w:rPr>
                <w:rFonts w:cs="Arial"/>
              </w:rPr>
              <w:t>30</w:t>
            </w:r>
          </w:p>
        </w:tc>
        <w:tc>
          <w:tcPr>
            <w:tcW w:w="3409" w:type="dxa"/>
            <w:shd w:val="clear" w:color="auto" w:fill="FFFFFF" w:themeFill="background1"/>
          </w:tcPr>
          <w:p w:rsidRPr="00BD2587" w:rsidR="00915653" w:rsidP="003F0E61" w:rsidRDefault="00915653" w14:paraId="519F77C2" w14:textId="1CBE41F9">
            <w:pPr>
              <w:spacing w:after="0" w:line="276" w:lineRule="auto"/>
              <w:rPr>
                <w:rFonts w:cs="Arial"/>
              </w:rPr>
            </w:pPr>
            <w:r>
              <w:rPr>
                <w:rFonts w:cs="Arial"/>
              </w:rPr>
              <w:t>A</w:t>
            </w:r>
            <w:r w:rsidRPr="005F2F3C">
              <w:rPr>
                <w:rFonts w:cs="Arial"/>
              </w:rPr>
              <w:t>ggregate the data once a day.</w:t>
            </w:r>
          </w:p>
        </w:tc>
      </w:tr>
      <w:tr w:rsidRPr="00BD2587" w:rsidR="00915653" w:rsidTr="00915653" w14:paraId="7DF1A1FE" w14:textId="77777777">
        <w:tc>
          <w:tcPr>
            <w:tcW w:w="3437" w:type="dxa"/>
            <w:shd w:val="clear" w:color="auto" w:fill="FFFFFF" w:themeFill="background1"/>
          </w:tcPr>
          <w:p w:rsidRPr="00980D84" w:rsidR="00915653" w:rsidP="003F0E61" w:rsidRDefault="00980D84" w14:paraId="5E5DB8B6" w14:textId="403A9DC2">
            <w:pPr>
              <w:spacing w:after="0" w:line="276" w:lineRule="auto"/>
              <w:rPr>
                <w:rFonts w:cs="Arial"/>
              </w:rPr>
            </w:pPr>
            <w:r w:rsidRPr="00980D84">
              <w:rPr>
                <w:rFonts w:cs="Arial"/>
              </w:rPr>
              <w:t>MaxDataAgeDays</w:t>
            </w:r>
          </w:p>
        </w:tc>
        <w:tc>
          <w:tcPr>
            <w:tcW w:w="937" w:type="dxa"/>
            <w:shd w:val="clear" w:color="auto" w:fill="FFFFFF" w:themeFill="background1"/>
          </w:tcPr>
          <w:p w:rsidRPr="00BD2587" w:rsidR="00915653" w:rsidP="00915653" w:rsidRDefault="00980D84" w14:paraId="2D889017" w14:textId="1182BBB5">
            <w:pPr>
              <w:spacing w:after="0" w:line="276" w:lineRule="auto"/>
              <w:rPr>
                <w:rFonts w:cs="Arial"/>
              </w:rPr>
            </w:pPr>
            <w:r>
              <w:rPr>
                <w:rFonts w:cs="Arial"/>
              </w:rPr>
              <w:t>Number of days</w:t>
            </w:r>
          </w:p>
        </w:tc>
        <w:tc>
          <w:tcPr>
            <w:tcW w:w="3409" w:type="dxa"/>
            <w:shd w:val="clear" w:color="auto" w:fill="FFFFFF" w:themeFill="background1"/>
          </w:tcPr>
          <w:p w:rsidRPr="00BD2587" w:rsidR="00915653" w:rsidP="003F0E61" w:rsidRDefault="00980D84" w14:paraId="4C83F8EE" w14:textId="52C6AEA9">
            <w:pPr>
              <w:spacing w:after="0" w:line="276" w:lineRule="auto"/>
              <w:rPr>
                <w:rFonts w:cs="Arial"/>
              </w:rPr>
            </w:pPr>
            <w:r w:rsidRPr="005F2F3C">
              <w:rPr>
                <w:rFonts w:cs="Arial"/>
              </w:rPr>
              <w:t>The number of days to store the aggregated data for the corresponding stored procedures.</w:t>
            </w:r>
          </w:p>
        </w:tc>
      </w:tr>
    </w:tbl>
    <w:p w:rsidRPr="00915653" w:rsidR="00D46C6F" w:rsidP="00915653" w:rsidRDefault="00D46C6F" w14:paraId="5D39CDD0" w14:textId="7B8D050C">
      <w:pPr>
        <w:rPr>
          <w:rFonts w:cs="Arial"/>
        </w:rPr>
      </w:pPr>
    </w:p>
    <w:p w:rsidR="00E11226" w:rsidP="0016029E" w:rsidRDefault="00E11226" w14:paraId="302A8D6C" w14:textId="501C579E">
      <w:pPr>
        <w:pStyle w:val="ListParagraph"/>
        <w:numPr>
          <w:ilvl w:val="0"/>
          <w:numId w:val="24"/>
        </w:numPr>
        <w:rPr>
          <w:rFonts w:ascii="Arial" w:hAnsi="Arial" w:cs="Arial"/>
          <w:sz w:val="20"/>
          <w:szCs w:val="20"/>
        </w:rPr>
      </w:pPr>
      <w:r w:rsidRPr="005F2F3C">
        <w:rPr>
          <w:rFonts w:ascii="Arial" w:hAnsi="Arial" w:cs="Arial"/>
          <w:b/>
          <w:sz w:val="20"/>
          <w:szCs w:val="20"/>
        </w:rPr>
        <w:t xml:space="preserve">dbo.StandardDatasetAggregationStorage </w:t>
      </w:r>
      <w:r w:rsidRPr="005F2F3C">
        <w:rPr>
          <w:rFonts w:ascii="Arial" w:hAnsi="Arial" w:cs="Arial"/>
          <w:sz w:val="20"/>
          <w:szCs w:val="20"/>
        </w:rPr>
        <w:t xml:space="preserve">table: </w:t>
      </w:r>
    </w:p>
    <w:p w:rsidR="007E6354" w:rsidP="007E6354" w:rsidRDefault="007E6354" w14:paraId="6A5A2741" w14:textId="49E718EA">
      <w:pPr>
        <w:pStyle w:val="ListParagraph"/>
        <w:rPr>
          <w:rFonts w:ascii="Arial" w:hAnsi="Arial" w:cs="Arial"/>
          <w:sz w:val="20"/>
          <w:szCs w:val="20"/>
        </w:rPr>
      </w:pPr>
    </w:p>
    <w:p w:rsidR="007E6354" w:rsidP="007E6354" w:rsidRDefault="007E6354" w14:paraId="41B3A458" w14:textId="5DDF97F4">
      <w:pPr>
        <w:pStyle w:val="ListParagraph"/>
        <w:rPr>
          <w:rFonts w:ascii="Arial" w:hAnsi="Arial" w:cs="Arial"/>
          <w:sz w:val="20"/>
          <w:szCs w:val="20"/>
        </w:rPr>
      </w:pPr>
      <w:r>
        <w:rPr>
          <w:rFonts w:ascii="Arial" w:hAnsi="Arial" w:cs="Arial"/>
          <w:noProof/>
          <w:sz w:val="20"/>
          <w:szCs w:val="20"/>
        </w:rPr>
        <w:drawing>
          <wp:inline distT="0" distB="0" distL="0" distR="0" wp14:anchorId="65D54494" wp14:editId="55BDB41A">
            <wp:extent cx="2705478" cy="2048161"/>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3.png"/>
                    <pic:cNvPicPr/>
                  </pic:nvPicPr>
                  <pic:blipFill>
                    <a:blip r:embed="rId44">
                      <a:extLst>
                        <a:ext uri="{28A0092B-C50C-407E-A947-70E740481C1C}">
                          <a14:useLocalDpi xmlns:a14="http://schemas.microsoft.com/office/drawing/2010/main" val="0"/>
                        </a:ext>
                      </a:extLst>
                    </a:blip>
                    <a:stretch>
                      <a:fillRect/>
                    </a:stretch>
                  </pic:blipFill>
                  <pic:spPr>
                    <a:xfrm>
                      <a:off x="0" y="0"/>
                      <a:ext cx="2705478" cy="2048161"/>
                    </a:xfrm>
                    <a:prstGeom prst="rect">
                      <a:avLst/>
                    </a:prstGeom>
                  </pic:spPr>
                </pic:pic>
              </a:graphicData>
            </a:graphic>
          </wp:inline>
        </w:drawing>
      </w:r>
    </w:p>
    <w:p w:rsidR="00C7412D" w:rsidP="00C7412D" w:rsidRDefault="00C7412D" w14:paraId="4ECDC1B5" w14:textId="4646148B"/>
    <w:p w:rsidRPr="00C7412D" w:rsidR="00C7412D" w:rsidP="00C7412D" w:rsidRDefault="00C7412D" w14:paraId="098EFC28" w14:textId="6C7BB348">
      <w:pPr>
        <w:ind w:left="720"/>
        <w:rPr>
          <w:rFonts w:cs="Arial"/>
        </w:rPr>
      </w:pPr>
      <w:r>
        <w:rPr>
          <w:rFonts w:cs="Arial"/>
          <w:b/>
        </w:rPr>
        <w:t>Configuration n</w:t>
      </w:r>
      <w:r w:rsidRPr="0004407B">
        <w:rPr>
          <w:rFonts w:cs="Arial"/>
          <w:b/>
        </w:rPr>
        <w:t>ote</w:t>
      </w:r>
      <w:r>
        <w:rPr>
          <w:rFonts w:cs="Arial"/>
          <w:b/>
        </w:rPr>
        <w:t>s</w:t>
      </w:r>
      <w:r w:rsidRPr="0004407B">
        <w:rPr>
          <w:rFonts w:cs="Arial"/>
          <w:b/>
        </w:rPr>
        <w:t>:</w:t>
      </w:r>
    </w:p>
    <w:p w:rsidR="00F40B37" w:rsidP="00F40B37" w:rsidRDefault="00F40B37" w14:paraId="1D3CE87A" w14:textId="77777777">
      <w:pPr>
        <w:pStyle w:val="ListParagraph"/>
        <w:rPr>
          <w:rFonts w:ascii="Arial" w:hAnsi="Arial" w:cs="Arial"/>
          <w:sz w:val="20"/>
          <w:szCs w:val="20"/>
        </w:rPr>
      </w:pPr>
    </w:p>
    <w:tbl>
      <w:tblPr>
        <w:tblStyle w:val="TableGrid"/>
        <w:tblW w:w="7783" w:type="dxa"/>
        <w:tblInd w:w="762" w:type="dxa"/>
        <w:shd w:val="clear" w:color="auto" w:fill="FFFFFF" w:themeFill="background1"/>
        <w:tblLook w:val="04A0" w:firstRow="1" w:lastRow="0" w:firstColumn="1" w:lastColumn="0" w:noHBand="0" w:noVBand="1"/>
      </w:tblPr>
      <w:tblGrid>
        <w:gridCol w:w="3437"/>
        <w:gridCol w:w="4346"/>
      </w:tblGrid>
      <w:tr w:rsidRPr="00BD2587" w:rsidR="00F40B37" w:rsidTr="00F40B37" w14:paraId="0AC54189" w14:textId="77777777">
        <w:tc>
          <w:tcPr>
            <w:tcW w:w="3437" w:type="dxa"/>
            <w:shd w:val="clear" w:color="auto" w:fill="D9D9D9" w:themeFill="background1" w:themeFillShade="D9"/>
          </w:tcPr>
          <w:p w:rsidRPr="00BD2587" w:rsidR="00F40B37" w:rsidP="003F0E61" w:rsidRDefault="00F40B37" w14:paraId="00D44E01" w14:textId="77777777">
            <w:pPr>
              <w:spacing w:after="0" w:line="276" w:lineRule="auto"/>
              <w:rPr>
                <w:rFonts w:cs="Arial"/>
                <w:b/>
              </w:rPr>
            </w:pPr>
            <w:r>
              <w:rPr>
                <w:rFonts w:cs="Arial"/>
                <w:b/>
              </w:rPr>
              <w:t>Column</w:t>
            </w:r>
          </w:p>
        </w:tc>
        <w:tc>
          <w:tcPr>
            <w:tcW w:w="4346" w:type="dxa"/>
            <w:shd w:val="clear" w:color="auto" w:fill="D9D9D9" w:themeFill="background1" w:themeFillShade="D9"/>
          </w:tcPr>
          <w:p w:rsidRPr="00BD2587" w:rsidR="00F40B37" w:rsidP="003F0E61" w:rsidRDefault="00F40B37" w14:paraId="6E213398" w14:textId="77777777">
            <w:pPr>
              <w:spacing w:after="0" w:line="276" w:lineRule="auto"/>
              <w:rPr>
                <w:rFonts w:cs="Arial"/>
                <w:b/>
              </w:rPr>
            </w:pPr>
            <w:r w:rsidRPr="00BD2587">
              <w:rPr>
                <w:rFonts w:cs="Arial"/>
                <w:b/>
              </w:rPr>
              <w:t>Description</w:t>
            </w:r>
          </w:p>
        </w:tc>
      </w:tr>
      <w:tr w:rsidRPr="00BD2587" w:rsidR="00F40B37" w:rsidTr="00F40B37" w14:paraId="00B265AF" w14:textId="77777777">
        <w:trPr>
          <w:trHeight w:val="548"/>
        </w:trPr>
        <w:tc>
          <w:tcPr>
            <w:tcW w:w="3437" w:type="dxa"/>
            <w:shd w:val="clear" w:color="auto" w:fill="FFFFFF" w:themeFill="background1"/>
          </w:tcPr>
          <w:p w:rsidRPr="00F40B37" w:rsidR="00F40B37" w:rsidP="003F0E61" w:rsidRDefault="00F40B37" w14:paraId="4C6FED3A" w14:textId="6F44988A">
            <w:pPr>
              <w:spacing w:after="0" w:line="276" w:lineRule="auto"/>
              <w:rPr>
                <w:rFonts w:cs="Arial"/>
              </w:rPr>
            </w:pPr>
            <w:r w:rsidRPr="00F40B37">
              <w:rPr>
                <w:rFonts w:cs="Arial"/>
              </w:rPr>
              <w:t>BaseTableName</w:t>
            </w:r>
          </w:p>
        </w:tc>
        <w:tc>
          <w:tcPr>
            <w:tcW w:w="4346" w:type="dxa"/>
            <w:shd w:val="clear" w:color="auto" w:fill="FFFFFF" w:themeFill="background1"/>
          </w:tcPr>
          <w:p w:rsidRPr="00BD2587" w:rsidR="00F40B37" w:rsidP="003F0E61" w:rsidRDefault="00F40B37" w14:paraId="1B50AABA" w14:textId="7A32A900">
            <w:pPr>
              <w:spacing w:after="0" w:line="276" w:lineRule="auto"/>
              <w:rPr>
                <w:rFonts w:cs="Arial"/>
              </w:rPr>
            </w:pPr>
            <w:r>
              <w:rPr>
                <w:rFonts w:cs="Arial"/>
              </w:rPr>
              <w:t>C</w:t>
            </w:r>
            <w:r w:rsidRPr="005F2F3C">
              <w:rPr>
                <w:rFonts w:cs="Arial"/>
              </w:rPr>
              <w:t>ontains prefixes for the aggregated data tables.</w:t>
            </w:r>
          </w:p>
        </w:tc>
      </w:tr>
      <w:tr w:rsidRPr="00BD2587" w:rsidR="00F40B37" w:rsidTr="00F40B37" w14:paraId="18A87269" w14:textId="77777777">
        <w:tc>
          <w:tcPr>
            <w:tcW w:w="3437" w:type="dxa"/>
            <w:shd w:val="clear" w:color="auto" w:fill="FFFFFF" w:themeFill="background1"/>
          </w:tcPr>
          <w:p w:rsidRPr="00F40B37" w:rsidR="00F40B37" w:rsidP="003F0E61" w:rsidRDefault="00F40B37" w14:paraId="2F8374FD" w14:textId="1C901B1C">
            <w:pPr>
              <w:spacing w:after="0" w:line="276" w:lineRule="auto"/>
              <w:rPr>
                <w:rFonts w:cs="Arial"/>
              </w:rPr>
            </w:pPr>
            <w:r w:rsidRPr="00F40B37">
              <w:rPr>
                <w:rFonts w:cs="Arial"/>
              </w:rPr>
              <w:t>TableTemplate</w:t>
            </w:r>
          </w:p>
        </w:tc>
        <w:tc>
          <w:tcPr>
            <w:tcW w:w="4346" w:type="dxa"/>
            <w:shd w:val="clear" w:color="auto" w:fill="FFFFFF" w:themeFill="background1"/>
          </w:tcPr>
          <w:p w:rsidRPr="00F40B37" w:rsidR="00F40B37" w:rsidP="00F40B37" w:rsidRDefault="00F40B37" w14:paraId="292D22A4" w14:textId="120EE066">
            <w:pPr>
              <w:rPr>
                <w:rFonts w:cs="Arial"/>
              </w:rPr>
            </w:pPr>
            <w:r>
              <w:rPr>
                <w:rFonts w:cs="Arial"/>
              </w:rPr>
              <w:t>C</w:t>
            </w:r>
            <w:r w:rsidRPr="00F40B37">
              <w:rPr>
                <w:rFonts w:cs="Arial"/>
              </w:rPr>
              <w:t xml:space="preserve">ontains commands </w:t>
            </w:r>
            <w:r w:rsidR="005037AB">
              <w:rPr>
                <w:rFonts w:cs="Arial"/>
                <w:noProof/>
              </w:rPr>
              <w:t>for</w:t>
            </w:r>
            <w:r w:rsidR="005037AB">
              <w:rPr>
                <w:rFonts w:cs="Arial"/>
              </w:rPr>
              <w:t xml:space="preserve"> data tables</w:t>
            </w:r>
            <w:r w:rsidRPr="00F40B37">
              <w:rPr>
                <w:rFonts w:cs="Arial"/>
              </w:rPr>
              <w:t xml:space="preserve"> generation. Aggregation Storage script verifies SQL Server edition. If the edition supports compression, it adds </w:t>
            </w:r>
            <w:r w:rsidRPr="00F40B37">
              <w:rPr>
                <w:rFonts w:cs="Arial"/>
                <w:b/>
              </w:rPr>
              <w:t xml:space="preserve">'WITH (DATA_COMPRESSION = PAGE)' </w:t>
            </w:r>
            <w:r w:rsidRPr="00F40B37">
              <w:rPr>
                <w:rFonts w:cs="Arial"/>
              </w:rPr>
              <w:t>and it affects the data migratio</w:t>
            </w:r>
            <w:r>
              <w:rPr>
                <w:rFonts w:cs="Arial"/>
              </w:rPr>
              <w:t>n</w:t>
            </w:r>
            <w:r w:rsidRPr="00F40B37">
              <w:rPr>
                <w:rFonts w:cs="Arial"/>
              </w:rPr>
              <w:t xml:space="preserve">. </w:t>
            </w:r>
          </w:p>
          <w:p w:rsidRPr="00BD2587" w:rsidR="00F40B37" w:rsidP="00F40B37" w:rsidRDefault="00F40B37" w14:paraId="68EE4A62" w14:textId="6C079744">
            <w:pPr>
              <w:spacing w:after="0" w:line="276" w:lineRule="auto"/>
              <w:rPr>
                <w:rFonts w:cs="Arial"/>
              </w:rPr>
            </w:pPr>
            <w:r w:rsidRPr="005F2F3C">
              <w:rPr>
                <w:rFonts w:cs="Arial"/>
              </w:rPr>
              <w:t xml:space="preserve">Note that if you want to move a database backup to another server, controlled by a </w:t>
            </w:r>
            <w:r>
              <w:rPr>
                <w:rFonts w:cs="Arial"/>
              </w:rPr>
              <w:t>lower</w:t>
            </w:r>
            <w:r w:rsidRPr="005F2F3C">
              <w:rPr>
                <w:rFonts w:cs="Arial"/>
              </w:rPr>
              <w:t xml:space="preserve"> SQL Server edition, perhaps you should disable compression on all raw tables due to some older SQL Server editions may not support compression. Check whether your SQL Server supports compression before the backup. Only Enterprise edition supports the backup with compression for SQL Server versions under 2016 SP1.</w:t>
            </w:r>
          </w:p>
        </w:tc>
      </w:tr>
      <w:tr w:rsidRPr="00BD2587" w:rsidR="00F40B37" w:rsidTr="00F40B37" w14:paraId="07151DA8" w14:textId="77777777">
        <w:tc>
          <w:tcPr>
            <w:tcW w:w="3437" w:type="dxa"/>
            <w:shd w:val="clear" w:color="auto" w:fill="FFFFFF" w:themeFill="background1"/>
          </w:tcPr>
          <w:p w:rsidRPr="00F40B37" w:rsidR="00F40B37" w:rsidP="003F0E61" w:rsidRDefault="00F40B37" w14:paraId="534D5765" w14:textId="2EA54D98">
            <w:pPr>
              <w:spacing w:after="0" w:line="276" w:lineRule="auto"/>
              <w:rPr>
                <w:rFonts w:cs="Arial"/>
              </w:rPr>
            </w:pPr>
            <w:r w:rsidRPr="00F40B37">
              <w:rPr>
                <w:rFonts w:cs="Arial"/>
              </w:rPr>
              <w:t>MaxTableRowCount</w:t>
            </w:r>
          </w:p>
        </w:tc>
        <w:tc>
          <w:tcPr>
            <w:tcW w:w="4346" w:type="dxa"/>
            <w:shd w:val="clear" w:color="auto" w:fill="FFFFFF" w:themeFill="background1"/>
          </w:tcPr>
          <w:p w:rsidR="00F40B37" w:rsidP="00F40B37" w:rsidRDefault="00F40B37" w14:paraId="591EA10C" w14:textId="7B8F35BE">
            <w:pPr>
              <w:rPr>
                <w:rFonts w:cs="Arial"/>
              </w:rPr>
            </w:pPr>
            <w:r w:rsidRPr="005F2F3C">
              <w:rPr>
                <w:rFonts w:cs="Arial"/>
              </w:rPr>
              <w:t xml:space="preserve">Contains the </w:t>
            </w:r>
            <w:r>
              <w:rPr>
                <w:rFonts w:cs="Arial"/>
              </w:rPr>
              <w:t>maximal</w:t>
            </w:r>
            <w:r w:rsidRPr="005F2F3C">
              <w:rPr>
                <w:rFonts w:cs="Arial"/>
              </w:rPr>
              <w:t xml:space="preserve"> number of records within a data table. When the </w:t>
            </w:r>
            <w:r>
              <w:rPr>
                <w:rFonts w:cs="Arial"/>
              </w:rPr>
              <w:t>maximal number is</w:t>
            </w:r>
            <w:r w:rsidRPr="005F2F3C">
              <w:rPr>
                <w:rFonts w:cs="Arial"/>
              </w:rPr>
              <w:t xml:space="preserve"> reached, a new data table</w:t>
            </w:r>
            <w:r w:rsidRPr="00D30EB4">
              <w:rPr>
                <w:rFonts w:cs="Arial"/>
              </w:rPr>
              <w:t xml:space="preserve"> </w:t>
            </w:r>
            <w:r w:rsidRPr="005F2F3C">
              <w:rPr>
                <w:rFonts w:cs="Arial"/>
              </w:rPr>
              <w:t xml:space="preserve">with </w:t>
            </w:r>
            <w:r w:rsidRPr="00F40B37">
              <w:rPr>
                <w:rFonts w:cs="Arial"/>
                <w:b/>
              </w:rPr>
              <w:t>BaseTableName</w:t>
            </w:r>
            <w:r w:rsidRPr="005F2F3C">
              <w:rPr>
                <w:rFonts w:cs="Arial"/>
              </w:rPr>
              <w:t xml:space="preserve"> prefix is created. This makes grooming more </w:t>
            </w:r>
            <w:r w:rsidRPr="005037AB">
              <w:rPr>
                <w:rFonts w:cs="Arial"/>
                <w:noProof/>
              </w:rPr>
              <w:t>efficient</w:t>
            </w:r>
            <w:r w:rsidRPr="005F2F3C">
              <w:rPr>
                <w:rFonts w:cs="Arial"/>
              </w:rPr>
              <w:t xml:space="preserve"> because old tables that exceeded grooming retention time can be dropped in the database</w:t>
            </w:r>
          </w:p>
        </w:tc>
      </w:tr>
    </w:tbl>
    <w:p w:rsidRPr="00F40B37" w:rsidR="00F40B37" w:rsidP="00F40B37" w:rsidRDefault="00F40B37" w14:paraId="3A8C18FE" w14:textId="73EDA326">
      <w:pPr>
        <w:rPr>
          <w:rFonts w:cs="Arial"/>
        </w:rPr>
      </w:pPr>
    </w:p>
    <w:p w:rsidR="0098313C" w:rsidP="005F2F3C" w:rsidRDefault="00BC1AD8" w14:paraId="3F52B01D" w14:textId="71762F32">
      <w:pPr>
        <w:spacing w:after="160" w:line="259" w:lineRule="auto"/>
        <w:rPr>
          <w:rFonts w:cs="Arial"/>
        </w:rPr>
      </w:pPr>
      <w:r>
        <w:rPr>
          <w:rFonts w:cs="Arial"/>
        </w:rPr>
        <w:t xml:space="preserve">Process and Port Monitoring pack </w:t>
      </w:r>
      <w:r w:rsidRPr="00862E85">
        <w:rPr>
          <w:rFonts w:cs="Arial"/>
          <w:noProof/>
        </w:rPr>
        <w:t>includes</w:t>
      </w:r>
      <w:r w:rsidR="00647E32">
        <w:rPr>
          <w:rFonts w:cs="Arial"/>
        </w:rPr>
        <w:t xml:space="preserve"> </w:t>
      </w:r>
      <w:r w:rsidR="00E054FB">
        <w:rPr>
          <w:rFonts w:cs="Arial"/>
        </w:rPr>
        <w:t xml:space="preserve">the </w:t>
      </w:r>
      <w:r w:rsidR="0098313C">
        <w:rPr>
          <w:rFonts w:cs="Arial"/>
        </w:rPr>
        <w:t xml:space="preserve">following </w:t>
      </w:r>
      <w:r w:rsidRPr="005037AB" w:rsidR="0098313C">
        <w:rPr>
          <w:rFonts w:cs="Arial"/>
          <w:noProof/>
        </w:rPr>
        <w:t>datasets</w:t>
      </w:r>
      <w:r w:rsidR="0098313C">
        <w:rPr>
          <w:rFonts w:cs="Arial"/>
        </w:rPr>
        <w:t>:</w:t>
      </w:r>
      <w:r w:rsidR="0026675E">
        <w:rPr>
          <w:rFonts w:cs="Arial"/>
        </w:rPr>
        <w:t xml:space="preserve"> </w:t>
      </w:r>
    </w:p>
    <w:p w:rsidRPr="00432930" w:rsidR="0098313C" w:rsidP="0016029E" w:rsidRDefault="0026675E" w14:paraId="12AB2CAC" w14:textId="6D9F57EE">
      <w:pPr>
        <w:pStyle w:val="ListParagraph"/>
        <w:numPr>
          <w:ilvl w:val="1"/>
          <w:numId w:val="24"/>
        </w:numPr>
        <w:spacing w:after="160" w:line="259" w:lineRule="auto"/>
        <w:rPr>
          <w:rFonts w:ascii="Arial" w:hAnsi="Arial" w:cs="Arial"/>
          <w:sz w:val="20"/>
          <w:szCs w:val="20"/>
        </w:rPr>
      </w:pPr>
      <w:r w:rsidRPr="00432930">
        <w:rPr>
          <w:rFonts w:ascii="Arial" w:hAnsi="Arial" w:cs="Arial"/>
          <w:sz w:val="20"/>
          <w:szCs w:val="20"/>
        </w:rPr>
        <w:t>Process Monitoring: Performance Metric State data warehouse</w:t>
      </w:r>
      <w:r w:rsidRPr="00432930" w:rsidR="00647E32">
        <w:rPr>
          <w:rFonts w:ascii="Arial" w:hAnsi="Arial" w:cs="Arial"/>
          <w:sz w:val="20"/>
          <w:szCs w:val="20"/>
        </w:rPr>
        <w:t xml:space="preserve"> </w:t>
      </w:r>
      <w:r w:rsidRPr="00432930">
        <w:rPr>
          <w:rFonts w:ascii="Arial" w:hAnsi="Arial" w:cs="Arial"/>
          <w:sz w:val="20"/>
          <w:szCs w:val="20"/>
        </w:rPr>
        <w:t>d</w:t>
      </w:r>
      <w:r w:rsidRPr="00432930" w:rsidR="00647E32">
        <w:rPr>
          <w:rFonts w:ascii="Arial" w:hAnsi="Arial" w:cs="Arial"/>
          <w:sz w:val="20"/>
          <w:szCs w:val="20"/>
        </w:rPr>
        <w:t>ataset</w:t>
      </w:r>
      <w:r w:rsidR="009277FD">
        <w:rPr>
          <w:rFonts w:ascii="Arial" w:hAnsi="Arial" w:cs="Arial"/>
          <w:sz w:val="20"/>
          <w:szCs w:val="20"/>
        </w:rPr>
        <w:t xml:space="preserve"> </w:t>
      </w:r>
    </w:p>
    <w:p w:rsidRPr="00432930" w:rsidR="0098313C" w:rsidP="0016029E" w:rsidRDefault="0026675E" w14:paraId="0CE1846B" w14:textId="6613FDAF">
      <w:pPr>
        <w:pStyle w:val="ListParagraph"/>
        <w:numPr>
          <w:ilvl w:val="1"/>
          <w:numId w:val="24"/>
        </w:numPr>
        <w:spacing w:after="160" w:line="259" w:lineRule="auto"/>
        <w:rPr>
          <w:rFonts w:ascii="Arial" w:hAnsi="Arial" w:cs="Arial"/>
          <w:sz w:val="20"/>
          <w:szCs w:val="20"/>
        </w:rPr>
      </w:pPr>
      <w:r w:rsidRPr="00432930">
        <w:rPr>
          <w:rFonts w:ascii="Arial" w:hAnsi="Arial" w:cs="Arial"/>
          <w:sz w:val="20"/>
          <w:szCs w:val="20"/>
        </w:rPr>
        <w:t>Process Monitoring: Process Health State data warehouse dataset</w:t>
      </w:r>
    </w:p>
    <w:p w:rsidRPr="00D61155" w:rsidR="00A0091E" w:rsidP="0016029E" w:rsidRDefault="00020867" w14:paraId="7B920B04" w14:textId="3E5703E4">
      <w:pPr>
        <w:pStyle w:val="ListParagraph"/>
        <w:numPr>
          <w:ilvl w:val="1"/>
          <w:numId w:val="24"/>
        </w:numPr>
        <w:spacing w:after="160" w:line="259" w:lineRule="auto"/>
        <w:rPr>
          <w:rFonts w:ascii="Arial" w:hAnsi="Arial" w:cs="Arial"/>
          <w:sz w:val="20"/>
          <w:szCs w:val="20"/>
        </w:rPr>
      </w:pPr>
      <w:r w:rsidRPr="00432930">
        <w:rPr>
          <w:rFonts w:ascii="Arial" w:hAnsi="Arial" w:cs="Arial"/>
          <w:sz w:val="20"/>
          <w:szCs w:val="20"/>
        </w:rPr>
        <w:t>Process Monitoring: Process Network Ports data warehouse dataset</w:t>
      </w:r>
    </w:p>
    <w:p w:rsidR="00647E32" w:rsidP="005F2F3C" w:rsidRDefault="00F80AE7" w14:paraId="13677C68" w14:textId="002C948C">
      <w:pPr>
        <w:spacing w:after="160" w:line="259" w:lineRule="auto"/>
        <w:rPr>
          <w:rFonts w:cs="Arial"/>
        </w:rPr>
      </w:pPr>
      <w:r>
        <w:rPr>
          <w:rFonts w:cs="Arial"/>
        </w:rPr>
        <w:t xml:space="preserve">Therefore, </w:t>
      </w:r>
      <w:r w:rsidR="00BC1AD8">
        <w:rPr>
          <w:rFonts w:cs="Arial"/>
        </w:rPr>
        <w:t>it is recommended to override M</w:t>
      </w:r>
      <w:r w:rsidRPr="009A21BD" w:rsidR="00BC1AD8">
        <w:rPr>
          <w:rFonts w:cs="Arial"/>
        </w:rPr>
        <w:t xml:space="preserve">aintenance </w:t>
      </w:r>
      <w:r w:rsidR="00BC1AD8">
        <w:rPr>
          <w:rFonts w:cs="Arial"/>
        </w:rPr>
        <w:t>F</w:t>
      </w:r>
      <w:r w:rsidRPr="009A21BD" w:rsidR="00BC1AD8">
        <w:rPr>
          <w:rFonts w:cs="Arial"/>
        </w:rPr>
        <w:t>requency</w:t>
      </w:r>
      <w:r w:rsidR="00BC1AD8">
        <w:rPr>
          <w:rFonts w:cs="Arial"/>
        </w:rPr>
        <w:t xml:space="preserve"> Seconds parameter of </w:t>
      </w:r>
      <w:r w:rsidRPr="00647E32" w:rsidR="00BC1AD8">
        <w:rPr>
          <w:rFonts w:cs="Arial"/>
        </w:rPr>
        <w:t>Standard Data Warehouse Data Set maintenance rule</w:t>
      </w:r>
      <w:r w:rsidR="00BC1AD8">
        <w:rPr>
          <w:rFonts w:cs="Arial"/>
        </w:rPr>
        <w:t xml:space="preserve"> for these data sets. </w:t>
      </w:r>
      <w:r w:rsidR="0098313C">
        <w:rPr>
          <w:rFonts w:cs="Arial"/>
        </w:rPr>
        <w:t>S</w:t>
      </w:r>
      <w:r w:rsidR="009A21BD">
        <w:rPr>
          <w:rFonts w:cs="Arial"/>
        </w:rPr>
        <w:t>et a value</w:t>
      </w:r>
      <w:r w:rsidR="0098313C">
        <w:rPr>
          <w:rFonts w:cs="Arial"/>
        </w:rPr>
        <w:t xml:space="preserve"> slightly greater than </w:t>
      </w:r>
      <w:r w:rsidR="00BD308A">
        <w:rPr>
          <w:rFonts w:cs="Arial"/>
        </w:rPr>
        <w:t xml:space="preserve">the </w:t>
      </w:r>
      <w:r w:rsidR="0098313C">
        <w:rPr>
          <w:rFonts w:cs="Arial"/>
        </w:rPr>
        <w:t>stored procedure run interval</w:t>
      </w:r>
      <w:r w:rsidR="00BD308A">
        <w:rPr>
          <w:rFonts w:cs="Arial"/>
        </w:rPr>
        <w:t>,</w:t>
      </w:r>
      <w:r w:rsidR="005B5A6B">
        <w:rPr>
          <w:rFonts w:cs="Arial"/>
        </w:rPr>
        <w:t xml:space="preserve"> which is 5 minutes</w:t>
      </w:r>
      <w:r w:rsidR="009A21BD">
        <w:rPr>
          <w:rFonts w:cs="Arial"/>
        </w:rPr>
        <w:t xml:space="preserve"> (</w:t>
      </w:r>
      <w:r w:rsidR="0098313C">
        <w:rPr>
          <w:rFonts w:cs="Arial"/>
        </w:rPr>
        <w:t xml:space="preserve">for example, </w:t>
      </w:r>
      <w:r w:rsidR="009A21BD">
        <w:rPr>
          <w:rFonts w:cs="Arial"/>
        </w:rPr>
        <w:t>320 seconds) to prevent issues.</w:t>
      </w:r>
      <w:r w:rsidR="00C63F30">
        <w:rPr>
          <w:rFonts w:cs="Arial"/>
        </w:rPr>
        <w:t xml:space="preserve"> It is also recommended to set slightly different frequencies for different data sets so that </w:t>
      </w:r>
      <w:r w:rsidR="00BD308A">
        <w:rPr>
          <w:rFonts w:cs="Arial"/>
        </w:rPr>
        <w:t xml:space="preserve">the </w:t>
      </w:r>
      <w:r w:rsidR="00C63F30">
        <w:rPr>
          <w:rFonts w:cs="Arial"/>
        </w:rPr>
        <w:t xml:space="preserve">rule </w:t>
      </w:r>
      <w:r>
        <w:rPr>
          <w:rFonts w:cs="Arial"/>
        </w:rPr>
        <w:t>does not</w:t>
      </w:r>
      <w:r w:rsidR="006640C3">
        <w:rPr>
          <w:rFonts w:cs="Arial"/>
        </w:rPr>
        <w:t xml:space="preserve"> </w:t>
      </w:r>
      <w:r w:rsidR="00C63F30">
        <w:rPr>
          <w:rFonts w:cs="Arial"/>
        </w:rPr>
        <w:t xml:space="preserve">fire </w:t>
      </w:r>
      <w:r w:rsidR="006640C3">
        <w:rPr>
          <w:rFonts w:cs="Arial"/>
        </w:rPr>
        <w:t xml:space="preserve">simultaneously for all </w:t>
      </w:r>
      <w:r w:rsidRPr="005037AB" w:rsidR="006640C3">
        <w:rPr>
          <w:rFonts w:cs="Arial"/>
          <w:noProof/>
        </w:rPr>
        <w:t>datasets</w:t>
      </w:r>
      <w:r w:rsidR="00C63F30">
        <w:rPr>
          <w:rFonts w:cs="Arial"/>
        </w:rPr>
        <w:t>.</w:t>
      </w:r>
    </w:p>
    <w:p w:rsidR="005B5A6B" w:rsidP="005F2F3C" w:rsidRDefault="005B5A6B" w14:paraId="0CB96830" w14:textId="62D4BF13">
      <w:pPr>
        <w:spacing w:after="160" w:line="259" w:lineRule="auto"/>
        <w:rPr>
          <w:rFonts w:cs="Arial"/>
        </w:rPr>
      </w:pPr>
      <w:r>
        <w:rPr>
          <w:rFonts w:cs="Arial"/>
        </w:rPr>
        <w:t>To do so</w:t>
      </w:r>
      <w:r w:rsidR="00F80AE7">
        <w:rPr>
          <w:rFonts w:cs="Arial"/>
        </w:rPr>
        <w:t>,</w:t>
      </w:r>
      <w:r>
        <w:rPr>
          <w:rFonts w:cs="Arial"/>
        </w:rPr>
        <w:t xml:space="preserve"> navigate to </w:t>
      </w:r>
      <w:r w:rsidRPr="00432930">
        <w:rPr>
          <w:rFonts w:cs="Arial"/>
          <w:b/>
        </w:rPr>
        <w:t>Authoring</w:t>
      </w:r>
      <w:r w:rsidRPr="00644046">
        <w:rPr>
          <w:rFonts w:cs="Arial"/>
        </w:rPr>
        <w:t xml:space="preserve"> tab</w:t>
      </w:r>
      <w:r>
        <w:rPr>
          <w:rFonts w:cs="Arial"/>
        </w:rPr>
        <w:t xml:space="preserve"> in </w:t>
      </w:r>
      <w:r w:rsidR="00644046">
        <w:rPr>
          <w:rFonts w:cs="Arial"/>
        </w:rPr>
        <w:t xml:space="preserve">the </w:t>
      </w:r>
      <w:r>
        <w:rPr>
          <w:rFonts w:cs="Arial"/>
        </w:rPr>
        <w:t xml:space="preserve">Operations Console, </w:t>
      </w:r>
      <w:r w:rsidR="00A14EEB">
        <w:rPr>
          <w:rFonts w:cs="Arial"/>
        </w:rPr>
        <w:t>navigate to</w:t>
      </w:r>
      <w:r>
        <w:rPr>
          <w:rFonts w:cs="Arial"/>
        </w:rPr>
        <w:t xml:space="preserve"> </w:t>
      </w:r>
      <w:r w:rsidRPr="00432930">
        <w:rPr>
          <w:rFonts w:cs="Arial"/>
          <w:b/>
        </w:rPr>
        <w:t>Authoring -&gt; Management Pack Objects -&gt; Rules</w:t>
      </w:r>
      <w:r>
        <w:rPr>
          <w:rFonts w:cs="Arial"/>
        </w:rPr>
        <w:t xml:space="preserve"> and change scope to </w:t>
      </w:r>
      <w:r w:rsidRPr="00E75C9E">
        <w:rPr>
          <w:rFonts w:cs="Arial"/>
          <w:b/>
        </w:rPr>
        <w:t>Standard Data Set</w:t>
      </w:r>
      <w:r>
        <w:rPr>
          <w:rFonts w:cs="Arial"/>
        </w:rPr>
        <w:t>. Then you should see Standard Data Warehouse Data Set maintenance rule</w:t>
      </w:r>
      <w:r w:rsidR="00D7393A">
        <w:rPr>
          <w:rFonts w:cs="Arial"/>
        </w:rPr>
        <w:t xml:space="preserve"> in the list</w:t>
      </w:r>
      <w:r>
        <w:rPr>
          <w:rFonts w:cs="Arial"/>
        </w:rPr>
        <w:t xml:space="preserve">. Right click on it and </w:t>
      </w:r>
      <w:r w:rsidR="00A14EEB">
        <w:rPr>
          <w:rFonts w:cs="Arial"/>
        </w:rPr>
        <w:t>select</w:t>
      </w:r>
      <w:r w:rsidR="00410A45">
        <w:rPr>
          <w:rFonts w:cs="Arial"/>
        </w:rPr>
        <w:t xml:space="preserve"> in the context menu</w:t>
      </w:r>
      <w:r w:rsidR="00A14EEB">
        <w:rPr>
          <w:rFonts w:cs="Arial"/>
        </w:rPr>
        <w:t xml:space="preserve"> </w:t>
      </w:r>
      <w:r w:rsidRPr="00432930">
        <w:rPr>
          <w:rFonts w:cs="Arial"/>
          <w:b/>
        </w:rPr>
        <w:t>Overrides -&gt; Override the Rule -&gt; For a specific object of class: Standard Data Se</w:t>
      </w:r>
      <w:r w:rsidRPr="00432930" w:rsidR="002C5A9E">
        <w:rPr>
          <w:rFonts w:cs="Arial"/>
          <w:b/>
        </w:rPr>
        <w:t>t</w:t>
      </w:r>
      <w:r w:rsidR="002C5A9E">
        <w:rPr>
          <w:rFonts w:cs="Arial"/>
        </w:rPr>
        <w:t xml:space="preserve">. </w:t>
      </w:r>
      <w:r w:rsidR="00AA70E5">
        <w:rPr>
          <w:rFonts w:cs="Arial"/>
        </w:rPr>
        <w:t>S</w:t>
      </w:r>
      <w:r w:rsidR="002C5A9E">
        <w:rPr>
          <w:rFonts w:cs="Arial"/>
        </w:rPr>
        <w:t>elect one of the data sets listed above</w:t>
      </w:r>
      <w:r w:rsidR="00AA70E5">
        <w:rPr>
          <w:rFonts w:cs="Arial"/>
        </w:rPr>
        <w:t xml:space="preserve"> in dialog that appeared</w:t>
      </w:r>
      <w:r w:rsidR="002C5A9E">
        <w:rPr>
          <w:rFonts w:cs="Arial"/>
        </w:rPr>
        <w:t xml:space="preserve"> and override </w:t>
      </w:r>
      <w:r w:rsidRPr="00432930" w:rsidR="002C5A9E">
        <w:rPr>
          <w:rFonts w:cs="Arial"/>
          <w:b/>
        </w:rPr>
        <w:t>Maintenance Frequency Seconds</w:t>
      </w:r>
      <w:r w:rsidR="002C5A9E">
        <w:rPr>
          <w:rFonts w:cs="Arial"/>
        </w:rPr>
        <w:t xml:space="preserve"> parameter. Repeat for</w:t>
      </w:r>
      <w:r w:rsidR="00945CA0">
        <w:rPr>
          <w:rFonts w:cs="Arial"/>
        </w:rPr>
        <w:t xml:space="preserve"> the</w:t>
      </w:r>
      <w:r w:rsidR="002C5A9E">
        <w:rPr>
          <w:rFonts w:cs="Arial"/>
        </w:rPr>
        <w:t xml:space="preserve"> other two </w:t>
      </w:r>
      <w:r w:rsidRPr="005037AB" w:rsidR="002C5A9E">
        <w:rPr>
          <w:rFonts w:cs="Arial"/>
          <w:noProof/>
        </w:rPr>
        <w:t>datasets</w:t>
      </w:r>
      <w:r w:rsidR="002C5A9E">
        <w:rPr>
          <w:rFonts w:cs="Arial"/>
        </w:rPr>
        <w:t>.</w:t>
      </w:r>
    </w:p>
    <w:p w:rsidRPr="00D30EB4" w:rsidR="006842A1" w:rsidP="005F2F3C" w:rsidRDefault="006842A1" w14:paraId="3AEBB0C0" w14:textId="7D894531">
      <w:pPr>
        <w:spacing w:after="160" w:line="259" w:lineRule="auto"/>
        <w:rPr>
          <w:rFonts w:cs="Arial"/>
        </w:rPr>
      </w:pPr>
      <w:r>
        <w:rPr>
          <w:rFonts w:cs="Arial"/>
          <w:b/>
          <w:bCs/>
        </w:rPr>
        <w:t>Recommendation</w:t>
      </w:r>
      <w:r w:rsidRPr="00F527EF">
        <w:rPr>
          <w:rFonts w:cs="Arial"/>
          <w:b/>
          <w:bCs/>
        </w:rPr>
        <w:t>:</w:t>
      </w:r>
      <w:r w:rsidRPr="00F527EF">
        <w:rPr>
          <w:rFonts w:cs="Arial"/>
        </w:rPr>
        <w:t xml:space="preserve"> </w:t>
      </w:r>
      <w:r>
        <w:rPr>
          <w:rFonts w:cs="Arial"/>
        </w:rPr>
        <w:t>In order to improve database performance</w:t>
      </w:r>
      <w:r w:rsidR="00BD308A">
        <w:rPr>
          <w:rFonts w:cs="Arial"/>
        </w:rPr>
        <w:t>,</w:t>
      </w:r>
      <w:r>
        <w:rPr>
          <w:rFonts w:cs="Arial"/>
        </w:rPr>
        <w:t xml:space="preserve"> </w:t>
      </w:r>
      <w:r w:rsidR="00ED2FDA">
        <w:rPr>
          <w:rFonts w:cs="Arial"/>
        </w:rPr>
        <w:t>add the new files with the same size to the Primary filegroup</w:t>
      </w:r>
      <w:r w:rsidR="00F33A18">
        <w:rPr>
          <w:rFonts w:cs="Arial"/>
        </w:rPr>
        <w:t xml:space="preserve"> of SCOM DW database</w:t>
      </w:r>
      <w:r w:rsidR="00B31940">
        <w:rPr>
          <w:rFonts w:cs="Arial"/>
        </w:rPr>
        <w:t xml:space="preserve"> (</w:t>
      </w:r>
      <w:r w:rsidR="0087446B">
        <w:rPr>
          <w:rFonts w:cs="Arial"/>
        </w:rPr>
        <w:t xml:space="preserve">see </w:t>
      </w:r>
      <w:hyperlink w:history="1" r:id="rId45">
        <w:r w:rsidRPr="00432930">
          <w:rPr>
            <w:rStyle w:val="Hyperlink"/>
            <w:szCs w:val="20"/>
          </w:rPr>
          <w:t>Alter Database Transact-SQL File and Filegroup Options</w:t>
        </w:r>
      </w:hyperlink>
      <w:r w:rsidR="0087446B">
        <w:t xml:space="preserve"> article</w:t>
      </w:r>
      <w:r w:rsidRPr="00432930" w:rsidR="0087446B">
        <w:t>)</w:t>
      </w:r>
      <w:r w:rsidRPr="00432930" w:rsidR="00B31940">
        <w:t>.</w:t>
      </w:r>
    </w:p>
    <w:p w:rsidR="00E430D0" w:rsidRDefault="004E6ACC" w14:paraId="1889A034" w14:textId="7D1DA3A0">
      <w:pPr>
        <w:pStyle w:val="Heading4"/>
      </w:pPr>
      <w:r>
        <w:t>Common Rules</w:t>
      </w:r>
      <w:r w:rsidR="00E430D0">
        <w:t xml:space="preserve"> Parameters</w:t>
      </w:r>
    </w:p>
    <w:p w:rsidR="00E430D0" w:rsidRDefault="00E430D0" w14:paraId="72D3B405" w14:textId="77777777">
      <w:pPr>
        <w:pStyle w:val="Heading5"/>
      </w:pPr>
      <w:r>
        <w:t>Change Thresholds for Specific Processes</w:t>
      </w:r>
    </w:p>
    <w:p w:rsidR="00E430D0" w:rsidRDefault="00E430D0" w14:paraId="3EAE0872" w14:textId="16307479">
      <w:pPr>
        <w:rPr>
          <w:rFonts w:cs="Arial"/>
        </w:rPr>
      </w:pPr>
      <w:r>
        <w:rPr>
          <w:rFonts w:cs="Arial"/>
        </w:rPr>
        <w:t xml:space="preserve">You </w:t>
      </w:r>
      <w:r w:rsidR="00096559">
        <w:rPr>
          <w:rFonts w:cs="Arial"/>
        </w:rPr>
        <w:t>can</w:t>
      </w:r>
      <w:r>
        <w:rPr>
          <w:rFonts w:cs="Arial"/>
        </w:rPr>
        <w:t xml:space="preserve"> change thresholds for the specific metrics of an exact process via the </w:t>
      </w:r>
      <w:hyperlink w:history="1" w:anchor="_Process_and_Port_2">
        <w:r w:rsidRPr="00602437">
          <w:rPr>
            <w:rStyle w:val="Hyperlink"/>
            <w:rFonts w:cs="Arial"/>
            <w:szCs w:val="20"/>
          </w:rPr>
          <w:t>Add Monitoring Wizard</w:t>
        </w:r>
      </w:hyperlink>
      <w:r>
        <w:rPr>
          <w:rFonts w:cs="Arial"/>
        </w:rPr>
        <w:t>.  If you need to change the thresholds and</w:t>
      </w:r>
      <w:r w:rsidR="006A09AB">
        <w:rPr>
          <w:rFonts w:cs="Arial"/>
        </w:rPr>
        <w:t>/or</w:t>
      </w:r>
      <w:r>
        <w:rPr>
          <w:rFonts w:cs="Arial"/>
        </w:rPr>
        <w:t xml:space="preserve"> exclude processes from monitoring at the same time, you can override </w:t>
      </w:r>
      <w:r w:rsidRPr="00B13F9F">
        <w:rPr>
          <w:rFonts w:cs="Arial"/>
          <w:b/>
        </w:rPr>
        <w:t>Monitoring Configuration</w:t>
      </w:r>
      <w:r>
        <w:rPr>
          <w:rFonts w:cs="Arial"/>
        </w:rPr>
        <w:t xml:space="preserve"> parameter of </w:t>
      </w:r>
      <w:r w:rsidR="009C5CE6">
        <w:rPr>
          <w:rFonts w:cs="Arial"/>
        </w:rPr>
        <w:t>the following</w:t>
      </w:r>
      <w:r>
        <w:rPr>
          <w:rFonts w:cs="Arial"/>
        </w:rPr>
        <w:t xml:space="preserve"> rule</w:t>
      </w:r>
      <w:r w:rsidR="009C5CE6">
        <w:rPr>
          <w:rFonts w:cs="Arial"/>
        </w:rPr>
        <w:t>s:</w:t>
      </w:r>
    </w:p>
    <w:p w:rsidRPr="009C5CE6" w:rsidR="009C5CE6" w:rsidP="0016029E" w:rsidRDefault="009C5CE6" w14:paraId="6872FAFA" w14:textId="77777777">
      <w:pPr>
        <w:pStyle w:val="ListParagraph"/>
        <w:numPr>
          <w:ilvl w:val="0"/>
          <w:numId w:val="39"/>
        </w:numPr>
        <w:rPr>
          <w:rFonts w:ascii="Arial" w:hAnsi="Arial" w:cs="Arial"/>
          <w:sz w:val="20"/>
          <w:szCs w:val="20"/>
        </w:rPr>
      </w:pPr>
      <w:r w:rsidRPr="009C5CE6">
        <w:rPr>
          <w:rFonts w:ascii="Arial" w:hAnsi="Arial" w:cs="Arial"/>
          <w:sz w:val="20"/>
          <w:szCs w:val="20"/>
        </w:rPr>
        <w:t>Handle Count Increases Too Fast Alert Rule</w:t>
      </w:r>
    </w:p>
    <w:p w:rsidRPr="009C5CE6" w:rsidR="009C5CE6" w:rsidP="0016029E" w:rsidRDefault="009C5CE6" w14:paraId="1E134A73" w14:textId="77777777">
      <w:pPr>
        <w:pStyle w:val="ListParagraph"/>
        <w:numPr>
          <w:ilvl w:val="0"/>
          <w:numId w:val="39"/>
        </w:numPr>
        <w:rPr>
          <w:rFonts w:ascii="Arial" w:hAnsi="Arial" w:cs="Arial"/>
          <w:sz w:val="20"/>
          <w:szCs w:val="20"/>
        </w:rPr>
      </w:pPr>
      <w:r w:rsidRPr="009C5CE6">
        <w:rPr>
          <w:rFonts w:ascii="Arial" w:hAnsi="Arial" w:cs="Arial"/>
          <w:sz w:val="20"/>
          <w:szCs w:val="20"/>
        </w:rPr>
        <w:t>Processor Time Percentage Too High Alert Rule</w:t>
      </w:r>
    </w:p>
    <w:p w:rsidRPr="009C5CE6" w:rsidR="009C5CE6" w:rsidP="0016029E" w:rsidRDefault="009C5CE6" w14:paraId="651BDA64" w14:textId="77777777">
      <w:pPr>
        <w:pStyle w:val="ListParagraph"/>
        <w:numPr>
          <w:ilvl w:val="0"/>
          <w:numId w:val="39"/>
        </w:numPr>
        <w:rPr>
          <w:rFonts w:ascii="Arial" w:hAnsi="Arial" w:cs="Arial"/>
          <w:sz w:val="20"/>
          <w:szCs w:val="20"/>
        </w:rPr>
      </w:pPr>
      <w:r w:rsidRPr="009C5CE6">
        <w:rPr>
          <w:rFonts w:ascii="Arial" w:hAnsi="Arial" w:cs="Arial"/>
          <w:sz w:val="20"/>
          <w:szCs w:val="20"/>
        </w:rPr>
        <w:t>Memory Percentage Too High Alert Rule</w:t>
      </w:r>
    </w:p>
    <w:p w:rsidRPr="009C5CE6" w:rsidR="009C5CE6" w:rsidP="0016029E" w:rsidRDefault="009C5CE6" w14:paraId="78962C81" w14:textId="77777777">
      <w:pPr>
        <w:pStyle w:val="ListParagraph"/>
        <w:numPr>
          <w:ilvl w:val="0"/>
          <w:numId w:val="39"/>
        </w:numPr>
        <w:rPr>
          <w:rFonts w:ascii="Arial" w:hAnsi="Arial" w:cs="Arial"/>
          <w:sz w:val="20"/>
          <w:szCs w:val="20"/>
        </w:rPr>
      </w:pPr>
      <w:r w:rsidRPr="009C5CE6">
        <w:rPr>
          <w:rFonts w:ascii="Arial" w:hAnsi="Arial" w:cs="Arial"/>
          <w:sz w:val="20"/>
          <w:szCs w:val="20"/>
        </w:rPr>
        <w:t>Process Monitoring: Performance Collection</w:t>
      </w:r>
    </w:p>
    <w:p w:rsidRPr="009C5CE6" w:rsidR="009C5CE6" w:rsidP="0016029E" w:rsidRDefault="009C5CE6" w14:paraId="34364C92" w14:textId="77777777">
      <w:pPr>
        <w:pStyle w:val="ListParagraph"/>
        <w:numPr>
          <w:ilvl w:val="0"/>
          <w:numId w:val="39"/>
        </w:numPr>
        <w:rPr>
          <w:rFonts w:ascii="Arial" w:hAnsi="Arial" w:cs="Arial"/>
          <w:sz w:val="20"/>
          <w:szCs w:val="20"/>
        </w:rPr>
      </w:pPr>
      <w:r w:rsidRPr="009C5CE6">
        <w:rPr>
          <w:rFonts w:ascii="Arial" w:hAnsi="Arial" w:cs="Arial"/>
          <w:sz w:val="20"/>
          <w:szCs w:val="20"/>
        </w:rPr>
        <w:t>Process Monitoring: Process Performance Metric Subscription</w:t>
      </w:r>
    </w:p>
    <w:p w:rsidRPr="009C5CE6" w:rsidR="009C5CE6" w:rsidP="0016029E" w:rsidRDefault="009C5CE6" w14:paraId="222452AF" w14:textId="77777777">
      <w:pPr>
        <w:pStyle w:val="ListParagraph"/>
        <w:numPr>
          <w:ilvl w:val="0"/>
          <w:numId w:val="39"/>
        </w:numPr>
        <w:rPr>
          <w:rFonts w:ascii="Arial" w:hAnsi="Arial" w:cs="Arial"/>
          <w:sz w:val="20"/>
          <w:szCs w:val="20"/>
        </w:rPr>
      </w:pPr>
      <w:r w:rsidRPr="009C5CE6">
        <w:rPr>
          <w:rFonts w:ascii="Arial" w:hAnsi="Arial" w:cs="Arial"/>
          <w:sz w:val="20"/>
          <w:szCs w:val="20"/>
        </w:rPr>
        <w:t>Process Monitoring: Health State Collection</w:t>
      </w:r>
    </w:p>
    <w:p w:rsidRPr="009C5CE6" w:rsidR="009C5CE6" w:rsidP="0016029E" w:rsidRDefault="009C5CE6" w14:paraId="6684CEA6" w14:textId="77777777">
      <w:pPr>
        <w:pStyle w:val="ListParagraph"/>
        <w:numPr>
          <w:ilvl w:val="0"/>
          <w:numId w:val="39"/>
        </w:numPr>
        <w:rPr>
          <w:rFonts w:ascii="Arial" w:hAnsi="Arial" w:cs="Arial"/>
          <w:sz w:val="20"/>
          <w:szCs w:val="20"/>
        </w:rPr>
      </w:pPr>
      <w:r w:rsidRPr="009C5CE6">
        <w:rPr>
          <w:rFonts w:ascii="Arial" w:hAnsi="Arial" w:cs="Arial"/>
          <w:sz w:val="20"/>
          <w:szCs w:val="20"/>
        </w:rPr>
        <w:t>Process Monitoring: Process Health State Subscription</w:t>
      </w:r>
    </w:p>
    <w:p w:rsidRPr="009C5CE6" w:rsidR="009C5CE6" w:rsidP="0016029E" w:rsidRDefault="009C5CE6" w14:paraId="0FF8B6A9" w14:textId="77777777">
      <w:pPr>
        <w:pStyle w:val="ListParagraph"/>
        <w:numPr>
          <w:ilvl w:val="0"/>
          <w:numId w:val="39"/>
        </w:numPr>
        <w:rPr>
          <w:rFonts w:ascii="Arial" w:hAnsi="Arial" w:cs="Arial"/>
          <w:sz w:val="20"/>
          <w:szCs w:val="20"/>
        </w:rPr>
      </w:pPr>
      <w:r w:rsidRPr="009C5CE6">
        <w:rPr>
          <w:rFonts w:ascii="Arial" w:hAnsi="Arial" w:cs="Arial"/>
          <w:sz w:val="20"/>
          <w:szCs w:val="20"/>
        </w:rPr>
        <w:t>Process Monitoring: Network Port State Collection</w:t>
      </w:r>
    </w:p>
    <w:p w:rsidRPr="009C5CE6" w:rsidR="009C5CE6" w:rsidP="0016029E" w:rsidRDefault="009C5CE6" w14:paraId="5C761447" w14:textId="53842AA4">
      <w:pPr>
        <w:pStyle w:val="ListParagraph"/>
        <w:numPr>
          <w:ilvl w:val="0"/>
          <w:numId w:val="39"/>
        </w:numPr>
        <w:rPr>
          <w:rFonts w:ascii="Arial" w:hAnsi="Arial" w:cs="Arial"/>
          <w:sz w:val="20"/>
          <w:szCs w:val="20"/>
        </w:rPr>
      </w:pPr>
      <w:r w:rsidRPr="009C5CE6">
        <w:rPr>
          <w:rFonts w:ascii="Arial" w:hAnsi="Arial" w:cs="Arial"/>
          <w:sz w:val="20"/>
          <w:szCs w:val="20"/>
        </w:rPr>
        <w:t>Process Monitoring: Process Network Port Subscription</w:t>
      </w:r>
    </w:p>
    <w:p w:rsidRPr="009C5CE6" w:rsidR="00E018D5" w:rsidRDefault="00E018D5" w14:paraId="3E8B201B" w14:textId="4745399B">
      <w:pPr>
        <w:rPr>
          <w:rFonts w:cs="Arial"/>
        </w:rPr>
      </w:pPr>
    </w:p>
    <w:p w:rsidR="00E018D5" w:rsidP="00432930" w:rsidRDefault="00A323A1" w14:paraId="45BFCC5F" w14:textId="5BF10053">
      <w:pPr>
        <w:spacing w:line="276" w:lineRule="auto"/>
        <w:rPr>
          <w:rFonts w:cs="Arial"/>
        </w:rPr>
      </w:pPr>
      <w:r>
        <w:rPr>
          <w:rFonts w:cs="Arial"/>
          <w:noProof/>
        </w:rPr>
        <w:drawing>
          <wp:inline distT="0" distB="0" distL="0" distR="0" wp14:anchorId="6AEB61CE" wp14:editId="2C4E4B0B">
            <wp:extent cx="5486400" cy="568833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png"/>
                    <pic:cNvPicPr/>
                  </pic:nvPicPr>
                  <pic:blipFill>
                    <a:blip r:embed="rId46">
                      <a:extLst>
                        <a:ext uri="{28A0092B-C50C-407E-A947-70E740481C1C}">
                          <a14:useLocalDpi xmlns:a14="http://schemas.microsoft.com/office/drawing/2010/main" val="0"/>
                        </a:ext>
                      </a:extLst>
                    </a:blip>
                    <a:stretch>
                      <a:fillRect/>
                    </a:stretch>
                  </pic:blipFill>
                  <pic:spPr>
                    <a:xfrm>
                      <a:off x="0" y="0"/>
                      <a:ext cx="5486400" cy="5688330"/>
                    </a:xfrm>
                    <a:prstGeom prst="rect">
                      <a:avLst/>
                    </a:prstGeom>
                  </pic:spPr>
                </pic:pic>
              </a:graphicData>
            </a:graphic>
          </wp:inline>
        </w:drawing>
      </w:r>
    </w:p>
    <w:p w:rsidR="00E430D0" w:rsidRDefault="00E430D0" w14:paraId="3586D528" w14:textId="7170505A">
      <w:pPr>
        <w:rPr>
          <w:rFonts w:cs="Arial"/>
        </w:rPr>
      </w:pPr>
    </w:p>
    <w:p w:rsidR="00233CBF" w:rsidRDefault="00B14A70" w14:paraId="7CC783AE" w14:textId="75CF7F8F">
      <w:pPr>
        <w:rPr>
          <w:rFonts w:cs="Arial"/>
        </w:rPr>
      </w:pPr>
      <w:r>
        <w:rPr>
          <w:rFonts w:cs="Arial"/>
        </w:rPr>
        <w:t>For this purpose, you can also use a</w:t>
      </w:r>
      <w:r w:rsidR="00233CBF">
        <w:rPr>
          <w:rFonts w:cs="Arial"/>
        </w:rPr>
        <w:t xml:space="preserve"> </w:t>
      </w:r>
      <w:r w:rsidRPr="00AF44AB" w:rsidR="00233CBF">
        <w:rPr>
          <w:rFonts w:cs="Arial"/>
        </w:rPr>
        <w:t>Monitoring Configuration XML</w:t>
      </w:r>
      <w:r w:rsidR="0074146C">
        <w:rPr>
          <w:rFonts w:cs="Arial"/>
        </w:rPr>
        <w:t xml:space="preserve">. See an example of the </w:t>
      </w:r>
      <w:r w:rsidR="00096559">
        <w:rPr>
          <w:rFonts w:cs="Arial"/>
        </w:rPr>
        <w:t>XML</w:t>
      </w:r>
      <w:r w:rsidR="0074146C">
        <w:rPr>
          <w:rFonts w:cs="Arial"/>
        </w:rPr>
        <w:t xml:space="preserve"> </w:t>
      </w:r>
      <w:r w:rsidR="00233CBF">
        <w:rPr>
          <w:rFonts w:cs="Arial"/>
        </w:rPr>
        <w:t>below:</w:t>
      </w:r>
      <w:r w:rsidR="00233CBF">
        <w:rPr>
          <w:rFonts w:cs="Arial"/>
        </w:rPr>
        <w:br/>
      </w:r>
    </w:p>
    <w:p w:rsidRPr="001A61EF" w:rsidR="00E430D0" w:rsidRDefault="00E430D0" w14:paraId="10AC2DE9" w14:textId="77777777">
      <w:pPr>
        <w:autoSpaceDE w:val="0"/>
        <w:autoSpaceDN w:val="0"/>
        <w:adjustRightInd w:val="0"/>
        <w:spacing w:before="40" w:after="40" w:line="240" w:lineRule="auto"/>
        <w:rPr>
          <w:b/>
          <w:i/>
        </w:rPr>
      </w:pPr>
      <w:r w:rsidRPr="001A61EF">
        <w:rPr>
          <w:b/>
          <w:i/>
        </w:rPr>
        <w:t>&lt;ProcMonConfig&gt;</w:t>
      </w:r>
    </w:p>
    <w:p w:rsidRPr="001A61EF" w:rsidR="00E430D0" w:rsidRDefault="00E430D0" w14:paraId="3869F6F9" w14:textId="77777777">
      <w:pPr>
        <w:autoSpaceDE w:val="0"/>
        <w:autoSpaceDN w:val="0"/>
        <w:adjustRightInd w:val="0"/>
        <w:spacing w:before="40" w:after="40" w:line="240" w:lineRule="auto"/>
        <w:rPr>
          <w:b/>
          <w:i/>
        </w:rPr>
      </w:pPr>
      <w:r w:rsidRPr="001A61EF">
        <w:rPr>
          <w:b/>
          <w:i/>
        </w:rPr>
        <w:t xml:space="preserve">       &lt;Thresholds&gt;</w:t>
      </w:r>
    </w:p>
    <w:p w:rsidRPr="001A61EF" w:rsidR="00E430D0" w:rsidRDefault="00E430D0" w14:paraId="7B0DA36E" w14:textId="61B1A0DD">
      <w:pPr>
        <w:autoSpaceDE w:val="0"/>
        <w:autoSpaceDN w:val="0"/>
        <w:adjustRightInd w:val="0"/>
        <w:spacing w:before="40" w:after="40" w:line="240" w:lineRule="auto"/>
        <w:rPr>
          <w:b/>
          <w:i/>
        </w:rPr>
      </w:pPr>
      <w:r w:rsidRPr="001A61EF">
        <w:rPr>
          <w:b/>
          <w:i/>
        </w:rPr>
        <w:t xml:space="preserve">          &lt;Threshold Name="svchost.exe" Type="Greater"&gt;</w:t>
      </w:r>
    </w:p>
    <w:p w:rsidRPr="001A61EF" w:rsidR="00E430D0" w:rsidRDefault="00E430D0" w14:paraId="5543A6CD" w14:textId="77777777">
      <w:pPr>
        <w:autoSpaceDE w:val="0"/>
        <w:autoSpaceDN w:val="0"/>
        <w:adjustRightInd w:val="0"/>
        <w:spacing w:before="40" w:after="40" w:line="240" w:lineRule="auto"/>
        <w:rPr>
          <w:b/>
          <w:i/>
        </w:rPr>
      </w:pPr>
      <w:r w:rsidRPr="001A61EF">
        <w:rPr>
          <w:b/>
          <w:i/>
        </w:rPr>
        <w:t xml:space="preserve">           &lt;Cpu&gt;10&lt;/Cpu&gt;</w:t>
      </w:r>
    </w:p>
    <w:p w:rsidRPr="001A61EF" w:rsidR="00E430D0" w:rsidRDefault="00E430D0" w14:paraId="2E3BBAA2" w14:textId="7E1D22AF">
      <w:pPr>
        <w:autoSpaceDE w:val="0"/>
        <w:autoSpaceDN w:val="0"/>
        <w:adjustRightInd w:val="0"/>
        <w:spacing w:before="40" w:after="40" w:line="240" w:lineRule="auto"/>
        <w:rPr>
          <w:b/>
          <w:i/>
        </w:rPr>
      </w:pPr>
      <w:r w:rsidRPr="001A61EF">
        <w:rPr>
          <w:b/>
          <w:i/>
        </w:rPr>
        <w:t xml:space="preserve">           &lt;Handles&gt;</w:t>
      </w:r>
      <w:r w:rsidR="003530E7">
        <w:rPr>
          <w:b/>
          <w:i/>
        </w:rPr>
        <w:t>20</w:t>
      </w:r>
      <w:r w:rsidRPr="001A61EF">
        <w:rPr>
          <w:b/>
          <w:i/>
        </w:rPr>
        <w:t>&lt;/Handles&gt;</w:t>
      </w:r>
    </w:p>
    <w:p w:rsidRPr="001A61EF" w:rsidR="00E430D0" w:rsidRDefault="00E430D0" w14:paraId="24DD4A83" w14:textId="77777777">
      <w:pPr>
        <w:autoSpaceDE w:val="0"/>
        <w:autoSpaceDN w:val="0"/>
        <w:adjustRightInd w:val="0"/>
        <w:spacing w:before="40" w:after="40" w:line="240" w:lineRule="auto"/>
        <w:rPr>
          <w:b/>
          <w:i/>
        </w:rPr>
      </w:pPr>
      <w:r w:rsidRPr="001A61EF">
        <w:rPr>
          <w:b/>
          <w:i/>
        </w:rPr>
        <w:t xml:space="preserve">           &lt;Mem&gt;23&lt;/Mem&gt;       </w:t>
      </w:r>
    </w:p>
    <w:p w:rsidRPr="001A61EF" w:rsidR="00E430D0" w:rsidRDefault="00E430D0" w14:paraId="58803A10" w14:textId="77777777">
      <w:pPr>
        <w:autoSpaceDE w:val="0"/>
        <w:autoSpaceDN w:val="0"/>
        <w:adjustRightInd w:val="0"/>
        <w:spacing w:before="40" w:after="40" w:line="240" w:lineRule="auto"/>
        <w:rPr>
          <w:b/>
          <w:i/>
        </w:rPr>
      </w:pPr>
      <w:r w:rsidRPr="001A61EF">
        <w:rPr>
          <w:b/>
          <w:i/>
        </w:rPr>
        <w:t xml:space="preserve">         &lt;/Threshold&gt;</w:t>
      </w:r>
    </w:p>
    <w:p w:rsidRPr="001A61EF" w:rsidR="00E430D0" w:rsidRDefault="00E430D0" w14:paraId="4A4053AD" w14:textId="77777777">
      <w:pPr>
        <w:autoSpaceDE w:val="0"/>
        <w:autoSpaceDN w:val="0"/>
        <w:adjustRightInd w:val="0"/>
        <w:spacing w:before="40" w:after="40" w:line="240" w:lineRule="auto"/>
        <w:rPr>
          <w:b/>
          <w:i/>
        </w:rPr>
      </w:pPr>
      <w:r w:rsidRPr="001A61EF">
        <w:rPr>
          <w:b/>
          <w:i/>
        </w:rPr>
        <w:t xml:space="preserve">       &lt;/Thresholds&gt;</w:t>
      </w:r>
    </w:p>
    <w:p w:rsidRPr="001A61EF" w:rsidR="00E430D0" w:rsidRDefault="00E430D0" w14:paraId="20D6E1DA" w14:textId="77777777">
      <w:pPr>
        <w:autoSpaceDE w:val="0"/>
        <w:autoSpaceDN w:val="0"/>
        <w:adjustRightInd w:val="0"/>
        <w:spacing w:before="40" w:after="40" w:line="240" w:lineRule="auto"/>
        <w:rPr>
          <w:b/>
          <w:i/>
        </w:rPr>
      </w:pPr>
      <w:r w:rsidRPr="001A61EF">
        <w:rPr>
          <w:b/>
          <w:i/>
        </w:rPr>
        <w:t xml:space="preserve">       &lt;Exclude&gt;</w:t>
      </w:r>
    </w:p>
    <w:p w:rsidRPr="001A61EF" w:rsidR="00E430D0" w:rsidRDefault="00E430D0" w14:paraId="6EA31F0A" w14:textId="77777777">
      <w:pPr>
        <w:autoSpaceDE w:val="0"/>
        <w:autoSpaceDN w:val="0"/>
        <w:adjustRightInd w:val="0"/>
        <w:spacing w:before="40" w:after="40" w:line="240" w:lineRule="auto"/>
        <w:rPr>
          <w:b/>
          <w:i/>
        </w:rPr>
      </w:pPr>
      <w:r w:rsidRPr="001A61EF">
        <w:rPr>
          <w:b/>
          <w:i/>
        </w:rPr>
        <w:t xml:space="preserve">           &lt;Process Name="processName.exe" Type="Simple"/&gt;</w:t>
      </w:r>
    </w:p>
    <w:p w:rsidRPr="001A61EF" w:rsidR="00E430D0" w:rsidRDefault="00E430D0" w14:paraId="02EAC157" w14:textId="77777777">
      <w:pPr>
        <w:autoSpaceDE w:val="0"/>
        <w:autoSpaceDN w:val="0"/>
        <w:adjustRightInd w:val="0"/>
        <w:spacing w:before="40" w:after="40" w:line="240" w:lineRule="auto"/>
        <w:rPr>
          <w:b/>
          <w:i/>
        </w:rPr>
      </w:pPr>
      <w:r w:rsidRPr="001A61EF">
        <w:rPr>
          <w:b/>
          <w:i/>
        </w:rPr>
        <w:t xml:space="preserve">           &lt;Process Name="processName.exe" /&gt;</w:t>
      </w:r>
    </w:p>
    <w:p w:rsidRPr="001A61EF" w:rsidR="00E430D0" w:rsidRDefault="00E430D0" w14:paraId="0307E014" w14:textId="77777777">
      <w:pPr>
        <w:autoSpaceDE w:val="0"/>
        <w:autoSpaceDN w:val="0"/>
        <w:adjustRightInd w:val="0"/>
        <w:spacing w:before="40" w:after="40" w:line="240" w:lineRule="auto"/>
        <w:rPr>
          <w:b/>
          <w:i/>
        </w:rPr>
      </w:pPr>
      <w:r w:rsidRPr="001A61EF">
        <w:rPr>
          <w:b/>
          <w:i/>
        </w:rPr>
        <w:t xml:space="preserve">           &lt;Process Name="processName.exe" Type="Regex"/&gt;</w:t>
      </w:r>
    </w:p>
    <w:p w:rsidRPr="001A61EF" w:rsidR="00E430D0" w:rsidRDefault="00E430D0" w14:paraId="602C1EF5" w14:textId="77777777">
      <w:pPr>
        <w:autoSpaceDE w:val="0"/>
        <w:autoSpaceDN w:val="0"/>
        <w:adjustRightInd w:val="0"/>
        <w:spacing w:before="40" w:after="40" w:line="240" w:lineRule="auto"/>
        <w:rPr>
          <w:b/>
          <w:i/>
        </w:rPr>
      </w:pPr>
      <w:r w:rsidRPr="001A61EF">
        <w:rPr>
          <w:b/>
          <w:i/>
        </w:rPr>
        <w:t xml:space="preserve">       &lt;/Exclude&gt;</w:t>
      </w:r>
    </w:p>
    <w:p w:rsidR="00E430D0" w:rsidP="00FE7C9C" w:rsidRDefault="00E430D0" w14:paraId="516B2633" w14:textId="76C98355">
      <w:pPr>
        <w:spacing w:after="0"/>
        <w:rPr>
          <w:b/>
          <w:i/>
        </w:rPr>
      </w:pPr>
      <w:r w:rsidRPr="001A61EF">
        <w:rPr>
          <w:b/>
          <w:i/>
        </w:rPr>
        <w:t xml:space="preserve">     &lt;/ProcMonConfig&gt;</w:t>
      </w:r>
    </w:p>
    <w:p w:rsidRPr="00FE7C9C" w:rsidR="00FE7C9C" w:rsidP="00FE7C9C" w:rsidRDefault="00FE7C9C" w14:paraId="2BC057C1" w14:textId="77777777"/>
    <w:p w:rsidRPr="00DB75C1" w:rsidR="00B14A70" w:rsidRDefault="00B14A70" w14:paraId="03CC13E2" w14:textId="1F514547">
      <w:pPr>
        <w:rPr>
          <w:rFonts w:cs="Arial"/>
        </w:rPr>
      </w:pPr>
      <w:r w:rsidRPr="00DB75C1">
        <w:rPr>
          <w:rFonts w:cs="Arial"/>
        </w:rPr>
        <w:t xml:space="preserve">You can find details about the </w:t>
      </w:r>
      <w:r w:rsidRPr="00DB75C1" w:rsidR="00D46ACF">
        <w:rPr>
          <w:rFonts w:cs="Arial"/>
        </w:rPr>
        <w:t xml:space="preserve">Monitoring Configuration </w:t>
      </w:r>
      <w:r w:rsidRPr="00DB75C1" w:rsidR="006D1CEC">
        <w:rPr>
          <w:rFonts w:cs="Arial"/>
        </w:rPr>
        <w:t xml:space="preserve">XML </w:t>
      </w:r>
      <w:r w:rsidRPr="00DB75C1">
        <w:rPr>
          <w:rFonts w:cs="Arial"/>
        </w:rPr>
        <w:t>nodes below:</w:t>
      </w:r>
    </w:p>
    <w:p w:rsidRPr="00DB75C1" w:rsidR="00B14A70" w:rsidP="0016029E" w:rsidRDefault="00B14A70" w14:paraId="6B8EF8B6" w14:textId="651A6E4F">
      <w:pPr>
        <w:pStyle w:val="ListParagraph"/>
        <w:numPr>
          <w:ilvl w:val="0"/>
          <w:numId w:val="40"/>
        </w:numPr>
        <w:rPr>
          <w:rFonts w:ascii="Arial" w:hAnsi="Arial" w:cs="Arial"/>
          <w:b/>
          <w:sz w:val="20"/>
          <w:szCs w:val="20"/>
        </w:rPr>
      </w:pPr>
      <w:r w:rsidRPr="00DB75C1">
        <w:rPr>
          <w:rFonts w:ascii="Arial" w:hAnsi="Arial" w:cs="Arial"/>
          <w:b/>
          <w:sz w:val="20"/>
          <w:szCs w:val="20"/>
        </w:rPr>
        <w:t xml:space="preserve">ProcMonConfig element </w:t>
      </w:r>
      <w:r w:rsidRPr="00DB75C1" w:rsidR="00E5440C">
        <w:rPr>
          <w:rFonts w:ascii="Arial" w:hAnsi="Arial" w:cs="Arial"/>
          <w:sz w:val="20"/>
          <w:szCs w:val="20"/>
        </w:rPr>
        <w:t>– The required single root element</w:t>
      </w:r>
    </w:p>
    <w:p w:rsidRPr="00DB75C1" w:rsidR="00B14A70" w:rsidP="0016029E" w:rsidRDefault="00B14A70" w14:paraId="00D8C8EE" w14:textId="21DFFCBD">
      <w:pPr>
        <w:pStyle w:val="ListParagraph"/>
        <w:numPr>
          <w:ilvl w:val="1"/>
          <w:numId w:val="40"/>
        </w:numPr>
        <w:rPr>
          <w:rFonts w:ascii="Arial" w:hAnsi="Arial" w:cs="Arial"/>
          <w:b/>
          <w:sz w:val="20"/>
          <w:szCs w:val="20"/>
        </w:rPr>
      </w:pPr>
      <w:r w:rsidRPr="00DB75C1">
        <w:rPr>
          <w:rFonts w:ascii="Arial" w:hAnsi="Arial" w:cs="Arial"/>
          <w:b/>
          <w:sz w:val="20"/>
          <w:szCs w:val="20"/>
        </w:rPr>
        <w:t>Thresholds element</w:t>
      </w:r>
      <w:r w:rsidRPr="00DB75C1" w:rsidR="00E5440C">
        <w:rPr>
          <w:rFonts w:ascii="Arial" w:hAnsi="Arial" w:cs="Arial"/>
          <w:sz w:val="20"/>
          <w:szCs w:val="20"/>
        </w:rPr>
        <w:t xml:space="preserve"> – The root element of </w:t>
      </w:r>
      <w:r w:rsidRPr="00DB75C1" w:rsidR="0045447A">
        <w:rPr>
          <w:rFonts w:ascii="Arial" w:hAnsi="Arial" w:cs="Arial"/>
          <w:sz w:val="20"/>
          <w:szCs w:val="20"/>
        </w:rPr>
        <w:t xml:space="preserve">the </w:t>
      </w:r>
      <w:r w:rsidRPr="00DB75C1" w:rsidR="00E5440C">
        <w:rPr>
          <w:rFonts w:ascii="Arial" w:hAnsi="Arial" w:cs="Arial"/>
          <w:sz w:val="20"/>
          <w:szCs w:val="20"/>
        </w:rPr>
        <w:t>threshold</w:t>
      </w:r>
      <w:r w:rsidRPr="00DB75C1" w:rsidR="0045447A">
        <w:rPr>
          <w:rFonts w:ascii="Arial" w:hAnsi="Arial" w:cs="Arial"/>
          <w:sz w:val="20"/>
          <w:szCs w:val="20"/>
        </w:rPr>
        <w:t>s</w:t>
      </w:r>
      <w:r w:rsidRPr="00DB75C1" w:rsidR="00E5440C">
        <w:rPr>
          <w:rFonts w:ascii="Arial" w:hAnsi="Arial" w:cs="Arial"/>
          <w:sz w:val="20"/>
          <w:szCs w:val="20"/>
        </w:rPr>
        <w:t xml:space="preserve"> section. May contain multiple Threshold child elements.</w:t>
      </w:r>
    </w:p>
    <w:p w:rsidRPr="00DB75C1" w:rsidR="00B14A70" w:rsidP="0016029E" w:rsidRDefault="00B14A70" w14:paraId="7AC70643" w14:textId="6DE6339C">
      <w:pPr>
        <w:pStyle w:val="ListParagraph"/>
        <w:numPr>
          <w:ilvl w:val="1"/>
          <w:numId w:val="40"/>
        </w:numPr>
        <w:rPr>
          <w:rFonts w:ascii="Arial" w:hAnsi="Arial" w:cs="Arial"/>
          <w:b/>
          <w:sz w:val="20"/>
          <w:szCs w:val="20"/>
        </w:rPr>
      </w:pPr>
      <w:r w:rsidRPr="00DB75C1">
        <w:rPr>
          <w:rFonts w:ascii="Arial" w:hAnsi="Arial" w:cs="Arial"/>
          <w:b/>
          <w:sz w:val="20"/>
          <w:szCs w:val="20"/>
        </w:rPr>
        <w:t>Threshold element</w:t>
      </w:r>
      <w:r w:rsidRPr="00DB75C1" w:rsidR="00E5440C">
        <w:rPr>
          <w:rFonts w:ascii="Arial" w:hAnsi="Arial" w:cs="Arial"/>
          <w:b/>
          <w:sz w:val="20"/>
          <w:szCs w:val="20"/>
        </w:rPr>
        <w:t xml:space="preserve"> </w:t>
      </w:r>
      <w:r w:rsidRPr="00DB75C1" w:rsidR="00E5440C">
        <w:rPr>
          <w:rFonts w:ascii="Arial" w:hAnsi="Arial" w:cs="Arial"/>
          <w:sz w:val="20"/>
          <w:szCs w:val="20"/>
        </w:rPr>
        <w:t>–</w:t>
      </w:r>
      <w:r w:rsidRPr="00DB75C1" w:rsidR="00E5440C">
        <w:rPr>
          <w:rFonts w:ascii="Arial" w:hAnsi="Arial" w:cs="Arial"/>
          <w:b/>
          <w:sz w:val="20"/>
          <w:szCs w:val="20"/>
        </w:rPr>
        <w:t xml:space="preserve"> </w:t>
      </w:r>
      <w:r w:rsidRPr="00DB75C1" w:rsidR="00E5440C">
        <w:rPr>
          <w:rFonts w:ascii="Arial" w:hAnsi="Arial" w:cs="Arial"/>
          <w:sz w:val="20"/>
          <w:szCs w:val="20"/>
        </w:rPr>
        <w:t>Allows specifying overrides for a single process.</w:t>
      </w:r>
    </w:p>
    <w:p w:rsidRPr="00DB75C1" w:rsidR="00B14A70" w:rsidP="0016029E" w:rsidRDefault="00B14A70" w14:paraId="474F7F4C" w14:textId="1D77505D">
      <w:pPr>
        <w:pStyle w:val="ListParagraph"/>
        <w:numPr>
          <w:ilvl w:val="2"/>
          <w:numId w:val="40"/>
        </w:numPr>
        <w:rPr>
          <w:rFonts w:ascii="Arial" w:hAnsi="Arial" w:cs="Arial"/>
          <w:b/>
          <w:sz w:val="20"/>
          <w:szCs w:val="20"/>
        </w:rPr>
      </w:pPr>
      <w:r w:rsidRPr="00DB75C1">
        <w:rPr>
          <w:rFonts w:ascii="Arial" w:hAnsi="Arial" w:cs="Arial"/>
          <w:b/>
          <w:sz w:val="20"/>
          <w:szCs w:val="20"/>
        </w:rPr>
        <w:t>Threshold[Name]</w:t>
      </w:r>
      <w:r w:rsidRPr="00DB75C1" w:rsidR="008E44DC">
        <w:rPr>
          <w:rFonts w:ascii="Arial" w:hAnsi="Arial" w:cs="Arial"/>
          <w:b/>
          <w:sz w:val="20"/>
          <w:szCs w:val="20"/>
        </w:rPr>
        <w:t xml:space="preserve"> attribute </w:t>
      </w:r>
      <w:r w:rsidRPr="00DB75C1" w:rsidR="00E5440C">
        <w:rPr>
          <w:rFonts w:ascii="Arial" w:hAnsi="Arial" w:cs="Arial"/>
          <w:sz w:val="20"/>
          <w:szCs w:val="20"/>
        </w:rPr>
        <w:t>– Process thresholds for which metrics are to be overridden.</w:t>
      </w:r>
    </w:p>
    <w:p w:rsidRPr="00DB75C1" w:rsidR="00B14A70" w:rsidP="0016029E" w:rsidRDefault="00B14A70" w14:paraId="7FB0C65F" w14:textId="07FBEEAA">
      <w:pPr>
        <w:pStyle w:val="ListParagraph"/>
        <w:numPr>
          <w:ilvl w:val="2"/>
          <w:numId w:val="40"/>
        </w:numPr>
        <w:rPr>
          <w:rFonts w:ascii="Arial" w:hAnsi="Arial" w:cs="Arial"/>
          <w:b/>
          <w:sz w:val="20"/>
          <w:szCs w:val="20"/>
        </w:rPr>
      </w:pPr>
      <w:r w:rsidRPr="00DB75C1">
        <w:rPr>
          <w:rFonts w:ascii="Arial" w:hAnsi="Arial" w:cs="Arial"/>
          <w:b/>
          <w:sz w:val="20"/>
          <w:szCs w:val="20"/>
        </w:rPr>
        <w:t>Threshold[Type]</w:t>
      </w:r>
      <w:r w:rsidRPr="00DB75C1" w:rsidR="008E44DC">
        <w:rPr>
          <w:rFonts w:ascii="Arial" w:hAnsi="Arial" w:cs="Arial"/>
          <w:b/>
          <w:sz w:val="20"/>
          <w:szCs w:val="20"/>
        </w:rPr>
        <w:t xml:space="preserve"> attribute</w:t>
      </w:r>
      <w:r w:rsidRPr="00DB75C1" w:rsidR="00E5440C">
        <w:rPr>
          <w:rFonts w:ascii="Arial" w:hAnsi="Arial" w:cs="Arial"/>
          <w:b/>
          <w:sz w:val="20"/>
          <w:szCs w:val="20"/>
        </w:rPr>
        <w:t xml:space="preserve"> </w:t>
      </w:r>
      <w:r w:rsidRPr="00DB75C1" w:rsidR="00E5440C">
        <w:rPr>
          <w:rFonts w:ascii="Arial" w:hAnsi="Arial" w:cs="Arial"/>
          <w:sz w:val="20"/>
          <w:szCs w:val="20"/>
        </w:rPr>
        <w:t xml:space="preserve">– Specifies health state calculation condition and can be set to one of the following values: </w:t>
      </w:r>
      <w:r w:rsidRPr="0064671A" w:rsidR="00E5440C">
        <w:rPr>
          <w:rFonts w:ascii="Arial" w:hAnsi="Arial" w:cs="Arial"/>
          <w:i/>
          <w:sz w:val="20"/>
          <w:szCs w:val="20"/>
        </w:rPr>
        <w:t>Greater, GreaterOrEqual, Less, LessOrEqual</w:t>
      </w:r>
      <w:r w:rsidRPr="00DB75C1" w:rsidR="00E5440C">
        <w:rPr>
          <w:rFonts w:ascii="Arial" w:hAnsi="Arial" w:cs="Arial"/>
          <w:sz w:val="20"/>
          <w:szCs w:val="20"/>
        </w:rPr>
        <w:t>.</w:t>
      </w:r>
    </w:p>
    <w:p w:rsidRPr="00DB75C1" w:rsidR="00B14A70" w:rsidP="0016029E" w:rsidRDefault="00B14A70" w14:paraId="42DC4780" w14:textId="6A26B223">
      <w:pPr>
        <w:pStyle w:val="ListParagraph"/>
        <w:numPr>
          <w:ilvl w:val="2"/>
          <w:numId w:val="40"/>
        </w:numPr>
        <w:rPr>
          <w:rFonts w:ascii="Arial" w:hAnsi="Arial" w:cs="Arial"/>
          <w:b/>
          <w:sz w:val="20"/>
          <w:szCs w:val="20"/>
        </w:rPr>
      </w:pPr>
      <w:r w:rsidRPr="00DB75C1">
        <w:rPr>
          <w:rFonts w:ascii="Arial" w:hAnsi="Arial" w:cs="Arial"/>
          <w:b/>
          <w:sz w:val="20"/>
          <w:szCs w:val="20"/>
        </w:rPr>
        <w:t>CPU element</w:t>
      </w:r>
      <w:r w:rsidRPr="00DB75C1" w:rsidR="00E5440C">
        <w:rPr>
          <w:rFonts w:ascii="Arial" w:hAnsi="Arial" w:cs="Arial"/>
          <w:b/>
          <w:sz w:val="20"/>
          <w:szCs w:val="20"/>
        </w:rPr>
        <w:t xml:space="preserve"> </w:t>
      </w:r>
      <w:r w:rsidRPr="00DB75C1" w:rsidR="00E5440C">
        <w:rPr>
          <w:rFonts w:ascii="Arial" w:hAnsi="Arial" w:cs="Arial"/>
          <w:sz w:val="20"/>
          <w:szCs w:val="20"/>
        </w:rPr>
        <w:t>– Value of this element specifies</w:t>
      </w:r>
      <w:r w:rsidR="005037AB">
        <w:rPr>
          <w:rFonts w:ascii="Arial" w:hAnsi="Arial" w:cs="Arial"/>
          <w:sz w:val="20"/>
          <w:szCs w:val="20"/>
        </w:rPr>
        <w:t xml:space="preserve"> a</w:t>
      </w:r>
      <w:r w:rsidRPr="00DB75C1" w:rsidR="00E5440C">
        <w:rPr>
          <w:rFonts w:ascii="Arial" w:hAnsi="Arial" w:cs="Arial"/>
          <w:sz w:val="20"/>
          <w:szCs w:val="20"/>
        </w:rPr>
        <w:t xml:space="preserve"> </w:t>
      </w:r>
      <w:r w:rsidRPr="005037AB" w:rsidR="00E5440C">
        <w:rPr>
          <w:rFonts w:ascii="Arial" w:hAnsi="Arial" w:cs="Arial"/>
          <w:noProof/>
          <w:sz w:val="20"/>
          <w:szCs w:val="20"/>
        </w:rPr>
        <w:t>threshold</w:t>
      </w:r>
      <w:r w:rsidRPr="00DB75C1" w:rsidR="00E5440C">
        <w:rPr>
          <w:rFonts w:ascii="Arial" w:hAnsi="Arial" w:cs="Arial"/>
          <w:sz w:val="20"/>
          <w:szCs w:val="20"/>
        </w:rPr>
        <w:t xml:space="preserve"> for </w:t>
      </w:r>
      <w:r w:rsidRPr="00A04416" w:rsidR="00E5440C">
        <w:rPr>
          <w:rFonts w:ascii="Arial" w:hAnsi="Arial" w:cs="Arial"/>
          <w:i/>
          <w:sz w:val="20"/>
          <w:szCs w:val="20"/>
        </w:rPr>
        <w:t>% Processor Time</w:t>
      </w:r>
      <w:r w:rsidRPr="00DB75C1" w:rsidR="00E5440C">
        <w:rPr>
          <w:rFonts w:ascii="Arial" w:hAnsi="Arial" w:cs="Arial"/>
          <w:sz w:val="20"/>
          <w:szCs w:val="20"/>
        </w:rPr>
        <w:t>.</w:t>
      </w:r>
    </w:p>
    <w:p w:rsidRPr="00DB75C1" w:rsidR="00B14A70" w:rsidP="0016029E" w:rsidRDefault="00B14A70" w14:paraId="31F3D705" w14:textId="636DBEE3">
      <w:pPr>
        <w:pStyle w:val="ListParagraph"/>
        <w:numPr>
          <w:ilvl w:val="2"/>
          <w:numId w:val="40"/>
        </w:numPr>
        <w:rPr>
          <w:rFonts w:ascii="Arial" w:hAnsi="Arial" w:cs="Arial"/>
          <w:b/>
          <w:sz w:val="20"/>
          <w:szCs w:val="20"/>
        </w:rPr>
      </w:pPr>
      <w:r w:rsidRPr="00DB75C1">
        <w:rPr>
          <w:rFonts w:ascii="Arial" w:hAnsi="Arial" w:cs="Arial"/>
          <w:b/>
          <w:sz w:val="20"/>
          <w:szCs w:val="20"/>
        </w:rPr>
        <w:t>Handles element</w:t>
      </w:r>
      <w:r w:rsidRPr="00DB75C1" w:rsidR="00E5440C">
        <w:rPr>
          <w:rFonts w:ascii="Arial" w:hAnsi="Arial" w:cs="Arial"/>
          <w:b/>
          <w:sz w:val="20"/>
          <w:szCs w:val="20"/>
        </w:rPr>
        <w:t xml:space="preserve"> </w:t>
      </w:r>
      <w:r w:rsidRPr="00DB75C1" w:rsidR="00E5440C">
        <w:rPr>
          <w:rFonts w:ascii="Arial" w:hAnsi="Arial" w:cs="Arial"/>
          <w:sz w:val="20"/>
          <w:szCs w:val="20"/>
        </w:rPr>
        <w:t>– Value of this element specifies</w:t>
      </w:r>
      <w:r w:rsidR="005037AB">
        <w:rPr>
          <w:rFonts w:ascii="Arial" w:hAnsi="Arial" w:cs="Arial"/>
          <w:sz w:val="20"/>
          <w:szCs w:val="20"/>
        </w:rPr>
        <w:t xml:space="preserve"> a</w:t>
      </w:r>
      <w:r w:rsidRPr="00DB75C1" w:rsidR="00E5440C">
        <w:rPr>
          <w:rFonts w:ascii="Arial" w:hAnsi="Arial" w:cs="Arial"/>
          <w:sz w:val="20"/>
          <w:szCs w:val="20"/>
        </w:rPr>
        <w:t xml:space="preserve"> </w:t>
      </w:r>
      <w:r w:rsidRPr="005037AB" w:rsidR="00E5440C">
        <w:rPr>
          <w:rFonts w:ascii="Arial" w:hAnsi="Arial" w:cs="Arial"/>
          <w:noProof/>
          <w:sz w:val="20"/>
          <w:szCs w:val="20"/>
        </w:rPr>
        <w:t>threshold</w:t>
      </w:r>
      <w:r w:rsidRPr="00DB75C1" w:rsidR="00E5440C">
        <w:rPr>
          <w:rFonts w:ascii="Arial" w:hAnsi="Arial" w:cs="Arial"/>
          <w:sz w:val="20"/>
          <w:szCs w:val="20"/>
        </w:rPr>
        <w:t xml:space="preserve"> for </w:t>
      </w:r>
      <w:r w:rsidRPr="00A04416" w:rsidR="00E5440C">
        <w:rPr>
          <w:rFonts w:ascii="Arial" w:hAnsi="Arial" w:cs="Arial"/>
          <w:i/>
          <w:sz w:val="20"/>
          <w:szCs w:val="20"/>
        </w:rPr>
        <w:t>% Handle Count Increase</w:t>
      </w:r>
      <w:r w:rsidRPr="00DB75C1" w:rsidR="00E5440C">
        <w:rPr>
          <w:rFonts w:ascii="Arial" w:hAnsi="Arial" w:cs="Arial"/>
          <w:sz w:val="20"/>
          <w:szCs w:val="20"/>
        </w:rPr>
        <w:t>.</w:t>
      </w:r>
    </w:p>
    <w:p w:rsidRPr="00DB75C1" w:rsidR="00B14A70" w:rsidP="0016029E" w:rsidRDefault="00662A09" w14:paraId="6515F9A7" w14:textId="54DDC9D4">
      <w:pPr>
        <w:pStyle w:val="ListParagraph"/>
        <w:numPr>
          <w:ilvl w:val="2"/>
          <w:numId w:val="40"/>
        </w:numPr>
        <w:rPr>
          <w:rFonts w:ascii="Arial" w:hAnsi="Arial" w:cs="Arial"/>
          <w:b/>
          <w:sz w:val="20"/>
          <w:szCs w:val="20"/>
        </w:rPr>
      </w:pPr>
      <w:r>
        <w:rPr>
          <w:rFonts w:ascii="Arial" w:hAnsi="Arial" w:cs="Arial"/>
          <w:b/>
          <w:sz w:val="20"/>
          <w:szCs w:val="20"/>
        </w:rPr>
        <w:t>Mem</w:t>
      </w:r>
      <w:r w:rsidRPr="00DB75C1" w:rsidR="00B14A70">
        <w:rPr>
          <w:rFonts w:ascii="Arial" w:hAnsi="Arial" w:cs="Arial"/>
          <w:b/>
          <w:sz w:val="20"/>
          <w:szCs w:val="20"/>
        </w:rPr>
        <w:t xml:space="preserve"> element</w:t>
      </w:r>
      <w:r w:rsidRPr="00DB75C1" w:rsidR="00E5440C">
        <w:rPr>
          <w:rFonts w:ascii="Arial" w:hAnsi="Arial" w:cs="Arial"/>
          <w:b/>
          <w:sz w:val="20"/>
          <w:szCs w:val="20"/>
        </w:rPr>
        <w:t xml:space="preserve"> </w:t>
      </w:r>
      <w:r w:rsidRPr="00DB75C1" w:rsidR="00E5440C">
        <w:rPr>
          <w:rFonts w:ascii="Arial" w:hAnsi="Arial" w:cs="Arial"/>
          <w:sz w:val="20"/>
          <w:szCs w:val="20"/>
        </w:rPr>
        <w:t>– Value of this element specifies</w:t>
      </w:r>
      <w:r w:rsidR="005037AB">
        <w:rPr>
          <w:rFonts w:ascii="Arial" w:hAnsi="Arial" w:cs="Arial"/>
          <w:sz w:val="20"/>
          <w:szCs w:val="20"/>
        </w:rPr>
        <w:t xml:space="preserve"> a</w:t>
      </w:r>
      <w:r w:rsidRPr="00DB75C1" w:rsidR="00E5440C">
        <w:rPr>
          <w:rFonts w:ascii="Arial" w:hAnsi="Arial" w:cs="Arial"/>
          <w:sz w:val="20"/>
          <w:szCs w:val="20"/>
        </w:rPr>
        <w:t xml:space="preserve"> </w:t>
      </w:r>
      <w:r w:rsidRPr="005037AB" w:rsidR="00E5440C">
        <w:rPr>
          <w:rFonts w:ascii="Arial" w:hAnsi="Arial" w:cs="Arial"/>
          <w:noProof/>
          <w:sz w:val="20"/>
          <w:szCs w:val="20"/>
        </w:rPr>
        <w:t>threshold</w:t>
      </w:r>
      <w:r w:rsidRPr="00DB75C1" w:rsidR="00E5440C">
        <w:rPr>
          <w:rFonts w:ascii="Arial" w:hAnsi="Arial" w:cs="Arial"/>
          <w:sz w:val="20"/>
          <w:szCs w:val="20"/>
        </w:rPr>
        <w:t xml:space="preserve"> for </w:t>
      </w:r>
      <w:r w:rsidRPr="00A04416" w:rsidR="00E5440C">
        <w:rPr>
          <w:rFonts w:ascii="Arial" w:hAnsi="Arial" w:cs="Arial"/>
          <w:i/>
          <w:sz w:val="20"/>
          <w:szCs w:val="20"/>
        </w:rPr>
        <w:t>% Memory</w:t>
      </w:r>
      <w:r w:rsidRPr="00DB75C1" w:rsidR="00E5440C">
        <w:rPr>
          <w:rFonts w:ascii="Arial" w:hAnsi="Arial" w:cs="Arial"/>
          <w:sz w:val="20"/>
          <w:szCs w:val="20"/>
        </w:rPr>
        <w:t>.</w:t>
      </w:r>
    </w:p>
    <w:p w:rsidRPr="00DB75C1" w:rsidR="008E44DC" w:rsidP="0016029E" w:rsidRDefault="00B14A70" w14:paraId="6F41818D" w14:textId="64177017">
      <w:pPr>
        <w:pStyle w:val="ListParagraph"/>
        <w:numPr>
          <w:ilvl w:val="1"/>
          <w:numId w:val="40"/>
        </w:numPr>
        <w:rPr>
          <w:rFonts w:ascii="Arial" w:hAnsi="Arial" w:cs="Arial"/>
          <w:b/>
          <w:sz w:val="20"/>
          <w:szCs w:val="20"/>
        </w:rPr>
      </w:pPr>
      <w:r w:rsidRPr="00DB75C1">
        <w:rPr>
          <w:rFonts w:ascii="Arial" w:hAnsi="Arial" w:cs="Arial"/>
          <w:b/>
          <w:sz w:val="20"/>
          <w:szCs w:val="20"/>
        </w:rPr>
        <w:t>Exclude element</w:t>
      </w:r>
      <w:r w:rsidRPr="00DB75C1" w:rsidR="00E5440C">
        <w:rPr>
          <w:rFonts w:ascii="Arial" w:hAnsi="Arial" w:cs="Arial"/>
          <w:b/>
          <w:sz w:val="20"/>
          <w:szCs w:val="20"/>
        </w:rPr>
        <w:t xml:space="preserve"> </w:t>
      </w:r>
      <w:r w:rsidRPr="00DB75C1" w:rsidR="00E5440C">
        <w:rPr>
          <w:rFonts w:ascii="Arial" w:hAnsi="Arial" w:cs="Arial"/>
          <w:sz w:val="20"/>
          <w:szCs w:val="20"/>
        </w:rPr>
        <w:t>– Root element for the process exclude list section. Process exclude list allows excluding specific processes from monitoring.</w:t>
      </w:r>
    </w:p>
    <w:p w:rsidRPr="00DB75C1" w:rsidR="008E44DC" w:rsidP="0016029E" w:rsidRDefault="008E44DC" w14:paraId="180C5EA7" w14:textId="4096F47A">
      <w:pPr>
        <w:pStyle w:val="ListParagraph"/>
        <w:numPr>
          <w:ilvl w:val="2"/>
          <w:numId w:val="40"/>
        </w:numPr>
        <w:rPr>
          <w:rFonts w:ascii="Arial" w:hAnsi="Arial" w:cs="Arial"/>
          <w:b/>
          <w:sz w:val="20"/>
          <w:szCs w:val="20"/>
        </w:rPr>
      </w:pPr>
      <w:r w:rsidRPr="00DB75C1">
        <w:rPr>
          <w:rFonts w:ascii="Arial" w:hAnsi="Arial" w:cs="Arial"/>
          <w:b/>
          <w:sz w:val="20"/>
          <w:szCs w:val="20"/>
        </w:rPr>
        <w:t>Process element</w:t>
      </w:r>
      <w:r w:rsidRPr="00DB75C1" w:rsidR="00E5440C">
        <w:rPr>
          <w:rFonts w:ascii="Arial" w:hAnsi="Arial" w:cs="Arial"/>
          <w:b/>
          <w:sz w:val="20"/>
          <w:szCs w:val="20"/>
        </w:rPr>
        <w:t xml:space="preserve"> </w:t>
      </w:r>
      <w:r w:rsidRPr="00DB75C1" w:rsidR="00E5440C">
        <w:rPr>
          <w:rFonts w:ascii="Arial" w:hAnsi="Arial" w:cs="Arial"/>
          <w:sz w:val="20"/>
          <w:szCs w:val="20"/>
        </w:rPr>
        <w:t>–</w:t>
      </w:r>
      <w:r w:rsidRPr="00DB75C1" w:rsidR="0045447A">
        <w:rPr>
          <w:rFonts w:ascii="Arial" w:hAnsi="Arial" w:cs="Arial"/>
          <w:sz w:val="20"/>
          <w:szCs w:val="20"/>
        </w:rPr>
        <w:t xml:space="preserve"> Specifies processes to be excluded from monitoring.</w:t>
      </w:r>
    </w:p>
    <w:p w:rsidRPr="00DB75C1" w:rsidR="008E44DC" w:rsidP="0016029E" w:rsidRDefault="008E44DC" w14:paraId="51A8E5CD" w14:textId="1042ACC1">
      <w:pPr>
        <w:pStyle w:val="ListParagraph"/>
        <w:numPr>
          <w:ilvl w:val="2"/>
          <w:numId w:val="40"/>
        </w:numPr>
        <w:rPr>
          <w:rFonts w:ascii="Arial" w:hAnsi="Arial" w:cs="Arial"/>
          <w:b/>
          <w:sz w:val="20"/>
          <w:szCs w:val="20"/>
        </w:rPr>
      </w:pPr>
      <w:r w:rsidRPr="00DB75C1">
        <w:rPr>
          <w:rFonts w:ascii="Arial" w:hAnsi="Arial" w:cs="Arial"/>
          <w:b/>
          <w:sz w:val="20"/>
          <w:szCs w:val="20"/>
        </w:rPr>
        <w:t>Process[Name] attribute</w:t>
      </w:r>
      <w:r w:rsidRPr="00DB75C1" w:rsidR="00E5440C">
        <w:rPr>
          <w:rFonts w:ascii="Arial" w:hAnsi="Arial" w:cs="Arial"/>
          <w:b/>
          <w:sz w:val="20"/>
          <w:szCs w:val="20"/>
        </w:rPr>
        <w:t xml:space="preserve"> </w:t>
      </w:r>
      <w:r w:rsidRPr="00DB75C1" w:rsidR="00E5440C">
        <w:rPr>
          <w:rFonts w:ascii="Arial" w:hAnsi="Arial" w:cs="Arial"/>
          <w:sz w:val="20"/>
          <w:szCs w:val="20"/>
        </w:rPr>
        <w:t>–</w:t>
      </w:r>
      <w:r w:rsidRPr="00DB75C1" w:rsidR="0045447A">
        <w:rPr>
          <w:rFonts w:ascii="Arial" w:hAnsi="Arial" w:cs="Arial"/>
          <w:sz w:val="20"/>
          <w:szCs w:val="20"/>
        </w:rPr>
        <w:t xml:space="preserve"> Process name or process name regular expression depending on </w:t>
      </w:r>
      <w:r w:rsidRPr="00441D51" w:rsidR="0045447A">
        <w:rPr>
          <w:rFonts w:ascii="Arial" w:hAnsi="Arial" w:cs="Arial"/>
          <w:i/>
          <w:sz w:val="20"/>
          <w:szCs w:val="20"/>
        </w:rPr>
        <w:t>Type</w:t>
      </w:r>
      <w:r w:rsidRPr="00DB75C1" w:rsidR="0045447A">
        <w:rPr>
          <w:rFonts w:ascii="Arial" w:hAnsi="Arial" w:cs="Arial"/>
          <w:sz w:val="20"/>
          <w:szCs w:val="20"/>
        </w:rPr>
        <w:t xml:space="preserve"> attribute.</w:t>
      </w:r>
    </w:p>
    <w:p w:rsidR="002B4522" w:rsidP="0016029E" w:rsidRDefault="008E44DC" w14:paraId="096BED97" w14:textId="40A09557">
      <w:pPr>
        <w:pStyle w:val="ListParagraph"/>
        <w:numPr>
          <w:ilvl w:val="2"/>
          <w:numId w:val="40"/>
        </w:numPr>
        <w:rPr>
          <w:rFonts w:ascii="Arial" w:hAnsi="Arial" w:cs="Arial"/>
          <w:sz w:val="20"/>
          <w:szCs w:val="20"/>
        </w:rPr>
      </w:pPr>
      <w:r w:rsidRPr="00DB75C1">
        <w:rPr>
          <w:rFonts w:ascii="Arial" w:hAnsi="Arial" w:cs="Arial"/>
          <w:b/>
          <w:sz w:val="20"/>
          <w:szCs w:val="20"/>
        </w:rPr>
        <w:t>Process[Type] attribute</w:t>
      </w:r>
      <w:r w:rsidRPr="00DB75C1" w:rsidR="00E5440C">
        <w:rPr>
          <w:rFonts w:ascii="Arial" w:hAnsi="Arial" w:cs="Arial"/>
          <w:b/>
          <w:sz w:val="20"/>
          <w:szCs w:val="20"/>
        </w:rPr>
        <w:t xml:space="preserve"> </w:t>
      </w:r>
      <w:r w:rsidRPr="00DB75C1" w:rsidR="00E5440C">
        <w:rPr>
          <w:rFonts w:ascii="Arial" w:hAnsi="Arial" w:cs="Arial"/>
          <w:sz w:val="20"/>
          <w:szCs w:val="20"/>
        </w:rPr>
        <w:t>–</w:t>
      </w:r>
      <w:r w:rsidRPr="00DB75C1" w:rsidR="0045447A">
        <w:rPr>
          <w:rFonts w:ascii="Arial" w:hAnsi="Arial" w:cs="Arial"/>
          <w:sz w:val="20"/>
          <w:szCs w:val="20"/>
        </w:rPr>
        <w:t xml:space="preserve"> Specifies </w:t>
      </w:r>
      <w:r w:rsidRPr="00441D51" w:rsidR="0045447A">
        <w:rPr>
          <w:rFonts w:ascii="Arial" w:hAnsi="Arial" w:cs="Arial"/>
          <w:i/>
          <w:sz w:val="20"/>
          <w:szCs w:val="20"/>
        </w:rPr>
        <w:t>Name</w:t>
      </w:r>
      <w:r w:rsidRPr="00DB75C1" w:rsidR="0045447A">
        <w:rPr>
          <w:rFonts w:ascii="Arial" w:hAnsi="Arial" w:cs="Arial"/>
          <w:sz w:val="20"/>
          <w:szCs w:val="20"/>
        </w:rPr>
        <w:t xml:space="preserve"> attribute format and can be set to </w:t>
      </w:r>
      <w:r w:rsidRPr="00441D51" w:rsidR="0045447A">
        <w:rPr>
          <w:rFonts w:ascii="Arial" w:hAnsi="Arial" w:cs="Arial"/>
          <w:i/>
          <w:sz w:val="20"/>
          <w:szCs w:val="20"/>
        </w:rPr>
        <w:t>Simple</w:t>
      </w:r>
      <w:r w:rsidRPr="00DB75C1" w:rsidR="0045447A">
        <w:rPr>
          <w:rFonts w:ascii="Arial" w:hAnsi="Arial" w:cs="Arial"/>
          <w:sz w:val="20"/>
          <w:szCs w:val="20"/>
        </w:rPr>
        <w:t xml:space="preserve"> or </w:t>
      </w:r>
      <w:r w:rsidRPr="00441D51" w:rsidR="0045447A">
        <w:rPr>
          <w:rFonts w:ascii="Arial" w:hAnsi="Arial" w:cs="Arial"/>
          <w:i/>
          <w:sz w:val="20"/>
          <w:szCs w:val="20"/>
        </w:rPr>
        <w:t>Regex</w:t>
      </w:r>
      <w:r w:rsidRPr="00DB75C1" w:rsidR="0045447A">
        <w:rPr>
          <w:rFonts w:ascii="Arial" w:hAnsi="Arial" w:cs="Arial"/>
          <w:sz w:val="20"/>
          <w:szCs w:val="20"/>
        </w:rPr>
        <w:t xml:space="preserve">. If </w:t>
      </w:r>
      <w:r w:rsidRPr="00441D51" w:rsidR="0045447A">
        <w:rPr>
          <w:rFonts w:ascii="Arial" w:hAnsi="Arial" w:cs="Arial"/>
          <w:i/>
          <w:sz w:val="20"/>
          <w:szCs w:val="20"/>
        </w:rPr>
        <w:t>Type</w:t>
      </w:r>
      <w:r w:rsidRPr="00DB75C1" w:rsidR="0045447A">
        <w:rPr>
          <w:rFonts w:ascii="Arial" w:hAnsi="Arial" w:cs="Arial"/>
          <w:sz w:val="20"/>
          <w:szCs w:val="20"/>
        </w:rPr>
        <w:t xml:space="preserve"> is </w:t>
      </w:r>
      <w:r w:rsidRPr="00441D51" w:rsidR="0045447A">
        <w:rPr>
          <w:rFonts w:ascii="Arial" w:hAnsi="Arial" w:cs="Arial"/>
          <w:i/>
          <w:sz w:val="20"/>
          <w:szCs w:val="20"/>
        </w:rPr>
        <w:t>Simple</w:t>
      </w:r>
      <w:r w:rsidRPr="00441D51" w:rsidR="00441D51">
        <w:t>,</w:t>
      </w:r>
      <w:r w:rsidRPr="00441D51" w:rsidR="0045447A">
        <w:rPr>
          <w:rFonts w:ascii="Arial" w:hAnsi="Arial" w:cs="Arial"/>
          <w:sz w:val="20"/>
          <w:szCs w:val="20"/>
        </w:rPr>
        <w:t xml:space="preserve"> </w:t>
      </w:r>
      <w:r w:rsidRPr="00DB75C1" w:rsidR="0045447A">
        <w:rPr>
          <w:rFonts w:ascii="Arial" w:hAnsi="Arial" w:cs="Arial"/>
          <w:sz w:val="20"/>
          <w:szCs w:val="20"/>
        </w:rPr>
        <w:t xml:space="preserve">then </w:t>
      </w:r>
      <w:r w:rsidRPr="00441D51" w:rsidR="0045447A">
        <w:rPr>
          <w:rFonts w:ascii="Arial" w:hAnsi="Arial" w:cs="Arial"/>
          <w:i/>
          <w:sz w:val="20"/>
          <w:szCs w:val="20"/>
        </w:rPr>
        <w:t>Name</w:t>
      </w:r>
      <w:r w:rsidRPr="00DB75C1" w:rsidR="0045447A">
        <w:rPr>
          <w:rFonts w:ascii="Arial" w:hAnsi="Arial" w:cs="Arial"/>
          <w:sz w:val="20"/>
          <w:szCs w:val="20"/>
        </w:rPr>
        <w:t xml:space="preserve"> is expected to be</w:t>
      </w:r>
      <w:r w:rsidR="005037AB">
        <w:rPr>
          <w:rFonts w:ascii="Arial" w:hAnsi="Arial" w:cs="Arial"/>
          <w:sz w:val="20"/>
          <w:szCs w:val="20"/>
        </w:rPr>
        <w:t xml:space="preserve"> a</w:t>
      </w:r>
      <w:r w:rsidRPr="00DB75C1" w:rsidR="0045447A">
        <w:rPr>
          <w:rFonts w:ascii="Arial" w:hAnsi="Arial" w:cs="Arial"/>
          <w:sz w:val="20"/>
          <w:szCs w:val="20"/>
        </w:rPr>
        <w:t xml:space="preserve"> </w:t>
      </w:r>
      <w:r w:rsidRPr="005037AB" w:rsidR="0045447A">
        <w:rPr>
          <w:rFonts w:ascii="Arial" w:hAnsi="Arial" w:cs="Arial"/>
          <w:noProof/>
          <w:sz w:val="20"/>
          <w:szCs w:val="20"/>
        </w:rPr>
        <w:t>plain</w:t>
      </w:r>
      <w:r w:rsidRPr="00DB75C1" w:rsidR="0045447A">
        <w:rPr>
          <w:rFonts w:ascii="Arial" w:hAnsi="Arial" w:cs="Arial"/>
          <w:sz w:val="20"/>
          <w:szCs w:val="20"/>
        </w:rPr>
        <w:t xml:space="preserve"> string specifying single process. If </w:t>
      </w:r>
      <w:r w:rsidRPr="00441D51" w:rsidR="0045447A">
        <w:rPr>
          <w:rFonts w:ascii="Arial" w:hAnsi="Arial" w:cs="Arial"/>
          <w:i/>
          <w:sz w:val="20"/>
          <w:szCs w:val="20"/>
        </w:rPr>
        <w:t>Type</w:t>
      </w:r>
      <w:r w:rsidRPr="00DB75C1" w:rsidR="0045447A">
        <w:rPr>
          <w:rFonts w:ascii="Arial" w:hAnsi="Arial" w:cs="Arial"/>
          <w:sz w:val="20"/>
          <w:szCs w:val="20"/>
        </w:rPr>
        <w:t xml:space="preserve"> is </w:t>
      </w:r>
      <w:r w:rsidRPr="00441D51" w:rsidR="0045447A">
        <w:rPr>
          <w:rFonts w:ascii="Arial" w:hAnsi="Arial" w:cs="Arial"/>
          <w:i/>
          <w:sz w:val="20"/>
          <w:szCs w:val="20"/>
        </w:rPr>
        <w:t>Regex</w:t>
      </w:r>
      <w:r w:rsidR="00441D51">
        <w:rPr>
          <w:rFonts w:ascii="Arial" w:hAnsi="Arial" w:cs="Arial"/>
          <w:sz w:val="20"/>
          <w:szCs w:val="20"/>
        </w:rPr>
        <w:t>,</w:t>
      </w:r>
      <w:r w:rsidRPr="00DB75C1" w:rsidR="0045447A">
        <w:rPr>
          <w:rFonts w:ascii="Arial" w:hAnsi="Arial" w:cs="Arial"/>
          <w:sz w:val="20"/>
          <w:szCs w:val="20"/>
        </w:rPr>
        <w:t xml:space="preserve"> then </w:t>
      </w:r>
      <w:r w:rsidRPr="00441D51" w:rsidR="0045447A">
        <w:rPr>
          <w:rFonts w:ascii="Arial" w:hAnsi="Arial" w:cs="Arial"/>
          <w:i/>
          <w:sz w:val="20"/>
          <w:szCs w:val="20"/>
        </w:rPr>
        <w:t>Name</w:t>
      </w:r>
      <w:r w:rsidRPr="00DB75C1" w:rsidR="0045447A">
        <w:rPr>
          <w:rFonts w:ascii="Arial" w:hAnsi="Arial" w:cs="Arial"/>
          <w:sz w:val="20"/>
          <w:szCs w:val="20"/>
        </w:rPr>
        <w:t xml:space="preserve"> is expected to be regular expression so that names of multiple processes may match it. In that case, all those processes whose names match regular expression will be excluded from monitoring.</w:t>
      </w:r>
    </w:p>
    <w:p w:rsidR="002B4522" w:rsidP="002B4522" w:rsidRDefault="002B4522" w14:paraId="6E0DB3F1" w14:textId="77777777">
      <w:pPr>
        <w:rPr>
          <w:rFonts w:cs="Arial"/>
        </w:rPr>
      </w:pPr>
    </w:p>
    <w:p w:rsidR="002B4522" w:rsidP="002B4522" w:rsidRDefault="002B4522" w14:paraId="0D193D91" w14:textId="7D06E0A1">
      <w:pPr>
        <w:rPr>
          <w:rFonts w:cs="Arial"/>
        </w:rPr>
      </w:pPr>
      <w:r w:rsidRPr="00432930">
        <w:rPr>
          <w:rFonts w:cs="Arial"/>
          <w:b/>
        </w:rPr>
        <w:t xml:space="preserve">Note: </w:t>
      </w:r>
      <w:r>
        <w:rPr>
          <w:rFonts w:cs="Arial"/>
        </w:rPr>
        <w:t>Use this</w:t>
      </w:r>
      <w:r w:rsidR="00773F13">
        <w:rPr>
          <w:rFonts w:cs="Arial"/>
        </w:rPr>
        <w:t xml:space="preserve"> XML</w:t>
      </w:r>
      <w:r>
        <w:rPr>
          <w:rFonts w:cs="Arial"/>
        </w:rPr>
        <w:t xml:space="preserve"> template </w:t>
      </w:r>
      <w:r w:rsidRPr="00432930">
        <w:rPr>
          <w:rFonts w:cs="Arial"/>
          <w:b/>
        </w:rPr>
        <w:t>entirely</w:t>
      </w:r>
      <w:r>
        <w:rPr>
          <w:rFonts w:cs="Arial"/>
        </w:rPr>
        <w:t xml:space="preserve"> (for example, even if you do not need to change the </w:t>
      </w:r>
      <w:r w:rsidRPr="00C63C1C">
        <w:rPr>
          <w:rFonts w:cs="Arial"/>
          <w:b/>
        </w:rPr>
        <w:t>Thresholds</w:t>
      </w:r>
      <w:r>
        <w:rPr>
          <w:rFonts w:cs="Arial"/>
        </w:rPr>
        <w:t xml:space="preserve"> section).</w:t>
      </w:r>
    </w:p>
    <w:p w:rsidRPr="002B4522" w:rsidR="00E430D0" w:rsidP="002B4522" w:rsidRDefault="00E430D0" w14:paraId="60CFDACB" w14:textId="103503B3">
      <w:pPr>
        <w:rPr>
          <w:rFonts w:cs="Arial"/>
        </w:rPr>
      </w:pPr>
    </w:p>
    <w:p w:rsidR="00E430D0" w:rsidRDefault="00E430D0" w14:paraId="21097B69" w14:textId="77777777">
      <w:pPr>
        <w:pStyle w:val="Heading5"/>
      </w:pPr>
      <w:r>
        <w:t>Logging</w:t>
      </w:r>
    </w:p>
    <w:p w:rsidR="00444C60" w:rsidP="00E430D0" w:rsidRDefault="00E430D0" w14:paraId="59666A7E" w14:textId="31021E94">
      <w:pPr>
        <w:rPr>
          <w:rFonts w:cs="Arial"/>
        </w:rPr>
      </w:pPr>
      <w:r w:rsidRPr="00B13F9F">
        <w:rPr>
          <w:rFonts w:cs="Arial"/>
        </w:rPr>
        <w:t xml:space="preserve">In order to help troubleshooting issues, the logging has been implemented in the management pack. The rules have an overridable integer </w:t>
      </w:r>
      <w:r w:rsidRPr="00B13F9F">
        <w:rPr>
          <w:rFonts w:cs="Arial"/>
          <w:b/>
        </w:rPr>
        <w:t>Log Level</w:t>
      </w:r>
      <w:r w:rsidRPr="00B13F9F">
        <w:rPr>
          <w:rFonts w:cs="Arial"/>
        </w:rPr>
        <w:t xml:space="preserve"> parameter that allows controlling the logging. </w:t>
      </w:r>
    </w:p>
    <w:p w:rsidR="00444C60" w:rsidP="00E430D0" w:rsidRDefault="00444C60" w14:paraId="395BD27B" w14:textId="77777777">
      <w:pPr>
        <w:rPr>
          <w:rFonts w:cs="Arial"/>
        </w:rPr>
      </w:pPr>
    </w:p>
    <w:p w:rsidR="00444C60" w:rsidP="00432930" w:rsidRDefault="00A323A1" w14:paraId="13CCC60A" w14:textId="0BE4839E">
      <w:pPr>
        <w:spacing w:line="276" w:lineRule="auto"/>
        <w:rPr>
          <w:rFonts w:cs="Arial"/>
        </w:rPr>
      </w:pPr>
      <w:r>
        <w:rPr>
          <w:rFonts w:cs="Arial"/>
          <w:noProof/>
        </w:rPr>
        <w:drawing>
          <wp:inline distT="0" distB="0" distL="0" distR="0" wp14:anchorId="4FD23926" wp14:editId="42B4D062">
            <wp:extent cx="5486400" cy="56883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8.png"/>
                    <pic:cNvPicPr/>
                  </pic:nvPicPr>
                  <pic:blipFill>
                    <a:blip r:embed="rId47">
                      <a:extLst>
                        <a:ext uri="{28A0092B-C50C-407E-A947-70E740481C1C}">
                          <a14:useLocalDpi xmlns:a14="http://schemas.microsoft.com/office/drawing/2010/main" val="0"/>
                        </a:ext>
                      </a:extLst>
                    </a:blip>
                    <a:stretch>
                      <a:fillRect/>
                    </a:stretch>
                  </pic:blipFill>
                  <pic:spPr>
                    <a:xfrm>
                      <a:off x="0" y="0"/>
                      <a:ext cx="5486400" cy="5688330"/>
                    </a:xfrm>
                    <a:prstGeom prst="rect">
                      <a:avLst/>
                    </a:prstGeom>
                  </pic:spPr>
                </pic:pic>
              </a:graphicData>
            </a:graphic>
          </wp:inline>
        </w:drawing>
      </w:r>
    </w:p>
    <w:p w:rsidR="00444C60" w:rsidP="00E430D0" w:rsidRDefault="00444C60" w14:paraId="654BF971" w14:textId="77777777">
      <w:pPr>
        <w:rPr>
          <w:rFonts w:cs="Arial"/>
        </w:rPr>
      </w:pPr>
    </w:p>
    <w:p w:rsidR="00E430D0" w:rsidP="00E430D0" w:rsidRDefault="00E430D0" w14:paraId="03D02093" w14:textId="26149A95">
      <w:pPr>
        <w:rPr>
          <w:rFonts w:cs="Arial"/>
        </w:rPr>
      </w:pPr>
      <w:r w:rsidRPr="00B13F9F">
        <w:rPr>
          <w:rFonts w:cs="Arial"/>
        </w:rPr>
        <w:t>The log levels are as follows:</w:t>
      </w:r>
    </w:p>
    <w:tbl>
      <w:tblPr>
        <w:tblW w:w="0" w:type="auto"/>
        <w:tblBorders>
          <w:top w:val="single" w:color="808080" w:sz="12" w:space="0"/>
          <w:left w:val="single" w:color="808080" w:sz="12" w:space="0"/>
          <w:bottom w:val="single" w:color="808080" w:sz="12" w:space="0"/>
          <w:right w:val="single" w:color="808080" w:sz="12" w:space="0"/>
          <w:insideH w:val="single" w:color="808080" w:sz="6" w:space="0"/>
          <w:insideV w:val="single" w:color="808080" w:sz="6" w:space="0"/>
        </w:tblBorders>
        <w:tblCellMar>
          <w:left w:w="86" w:type="dxa"/>
          <w:right w:w="86" w:type="dxa"/>
        </w:tblCellMar>
        <w:tblLook w:val="01E0" w:firstRow="1" w:lastRow="1" w:firstColumn="1" w:lastColumn="1" w:noHBand="0" w:noVBand="0"/>
      </w:tblPr>
      <w:tblGrid>
        <w:gridCol w:w="2235"/>
        <w:gridCol w:w="810"/>
        <w:gridCol w:w="5565"/>
      </w:tblGrid>
      <w:tr w:rsidRPr="00693B1A" w:rsidR="00002F75" w:rsidTr="00D5292C" w14:paraId="245D2010" w14:textId="77777777">
        <w:tc>
          <w:tcPr>
            <w:tcW w:w="2235" w:type="dxa"/>
            <w:shd w:val="clear" w:color="auto" w:fill="D9D9D9"/>
          </w:tcPr>
          <w:p w:rsidRPr="005F2F3C" w:rsidR="00002F75" w:rsidP="00002F75" w:rsidRDefault="00002F75" w14:paraId="1801815E" w14:textId="444989AA">
            <w:pPr>
              <w:keepNext/>
              <w:spacing w:line="300" w:lineRule="auto"/>
              <w:rPr>
                <w:rFonts w:cs="Arial"/>
                <w:b/>
              </w:rPr>
            </w:pPr>
            <w:r>
              <w:rPr>
                <w:rFonts w:cs="Arial"/>
                <w:b/>
              </w:rPr>
              <w:t>Log Level</w:t>
            </w:r>
          </w:p>
        </w:tc>
        <w:tc>
          <w:tcPr>
            <w:tcW w:w="810" w:type="dxa"/>
            <w:shd w:val="clear" w:color="auto" w:fill="D9D9D9"/>
          </w:tcPr>
          <w:p w:rsidRPr="005F2F3C" w:rsidR="00002F75" w:rsidP="003F0E61" w:rsidRDefault="00002F75" w14:paraId="1742CA82" w14:textId="28B39463">
            <w:pPr>
              <w:keepNext/>
              <w:spacing w:line="300" w:lineRule="auto"/>
              <w:rPr>
                <w:rFonts w:cs="Arial"/>
                <w:b/>
              </w:rPr>
            </w:pPr>
            <w:r>
              <w:rPr>
                <w:rFonts w:cs="Arial"/>
                <w:b/>
              </w:rPr>
              <w:t>Value</w:t>
            </w:r>
          </w:p>
        </w:tc>
        <w:tc>
          <w:tcPr>
            <w:tcW w:w="5565" w:type="dxa"/>
            <w:shd w:val="clear" w:color="auto" w:fill="D9D9D9"/>
          </w:tcPr>
          <w:p w:rsidRPr="005F2F3C" w:rsidR="00002F75" w:rsidP="003F0E61" w:rsidRDefault="00002F75" w14:paraId="0CCCB58A" w14:textId="5838D4A6">
            <w:pPr>
              <w:keepNext/>
              <w:spacing w:line="300" w:lineRule="auto"/>
              <w:rPr>
                <w:rFonts w:cs="Arial"/>
                <w:b/>
              </w:rPr>
            </w:pPr>
            <w:r w:rsidRPr="005F2F3C">
              <w:rPr>
                <w:rFonts w:cs="Arial"/>
                <w:b/>
              </w:rPr>
              <w:t>Description</w:t>
            </w:r>
          </w:p>
        </w:tc>
      </w:tr>
      <w:tr w:rsidRPr="00693B1A" w:rsidR="00002F75" w:rsidTr="00D5292C" w14:paraId="357A21C1" w14:textId="77777777">
        <w:tc>
          <w:tcPr>
            <w:tcW w:w="2235" w:type="dxa"/>
            <w:shd w:val="clear" w:color="auto" w:fill="auto"/>
          </w:tcPr>
          <w:p w:rsidRPr="005F2F3C" w:rsidR="00002F75" w:rsidP="003F0E61" w:rsidRDefault="00002F75" w14:paraId="23A3D0BE" w14:textId="2C8CF4F5">
            <w:pPr>
              <w:spacing w:line="300" w:lineRule="auto"/>
              <w:rPr>
                <w:rFonts w:cs="Arial"/>
              </w:rPr>
            </w:pPr>
            <w:r w:rsidRPr="00B13F9F">
              <w:rPr>
                <w:rFonts w:cs="Arial"/>
              </w:rPr>
              <w:t>All</w:t>
            </w:r>
          </w:p>
        </w:tc>
        <w:tc>
          <w:tcPr>
            <w:tcW w:w="810" w:type="dxa"/>
          </w:tcPr>
          <w:p w:rsidRPr="00693B1A" w:rsidR="00002F75" w:rsidP="003F0E61" w:rsidRDefault="00002F75" w14:paraId="099A68E3" w14:textId="13DDB526">
            <w:pPr>
              <w:spacing w:line="300" w:lineRule="auto"/>
              <w:rPr>
                <w:rFonts w:cs="Arial"/>
              </w:rPr>
            </w:pPr>
            <w:r>
              <w:rPr>
                <w:rFonts w:cs="Arial"/>
              </w:rPr>
              <w:t>0</w:t>
            </w:r>
          </w:p>
        </w:tc>
        <w:tc>
          <w:tcPr>
            <w:tcW w:w="5565" w:type="dxa"/>
            <w:shd w:val="clear" w:color="auto" w:fill="auto"/>
          </w:tcPr>
          <w:p w:rsidRPr="005F2F3C" w:rsidR="00002F75" w:rsidP="003F0E61" w:rsidRDefault="00F343BF" w14:paraId="5E8BD513" w14:textId="7B57FDBA">
            <w:pPr>
              <w:spacing w:line="300" w:lineRule="auto"/>
              <w:rPr>
                <w:rFonts w:cs="Arial"/>
              </w:rPr>
            </w:pPr>
            <w:r>
              <w:rPr>
                <w:rFonts w:cs="Arial"/>
              </w:rPr>
              <w:t>All messages are logged.</w:t>
            </w:r>
          </w:p>
        </w:tc>
      </w:tr>
      <w:tr w:rsidRPr="00693B1A" w:rsidR="00002F75" w:rsidTr="00D5292C" w14:paraId="5754A43A" w14:textId="77777777">
        <w:tc>
          <w:tcPr>
            <w:tcW w:w="2235" w:type="dxa"/>
            <w:shd w:val="clear" w:color="auto" w:fill="auto"/>
          </w:tcPr>
          <w:p w:rsidRPr="005F2F3C" w:rsidR="00002F75" w:rsidP="003F0E61" w:rsidRDefault="00002F75" w14:paraId="296DB983" w14:textId="369E355E">
            <w:pPr>
              <w:spacing w:line="300" w:lineRule="auto"/>
              <w:rPr>
                <w:rFonts w:cs="Arial"/>
              </w:rPr>
            </w:pPr>
            <w:r w:rsidRPr="00B13F9F">
              <w:rPr>
                <w:rFonts w:cs="Arial"/>
              </w:rPr>
              <w:t>Informational</w:t>
            </w:r>
          </w:p>
        </w:tc>
        <w:tc>
          <w:tcPr>
            <w:tcW w:w="810" w:type="dxa"/>
          </w:tcPr>
          <w:p w:rsidRPr="00693B1A" w:rsidR="00002F75" w:rsidP="003F0E61" w:rsidRDefault="00002F75" w14:paraId="0D22FD89" w14:textId="10AC2320">
            <w:pPr>
              <w:spacing w:line="300" w:lineRule="auto"/>
              <w:rPr>
                <w:rFonts w:cs="Arial"/>
              </w:rPr>
            </w:pPr>
            <w:r>
              <w:rPr>
                <w:rFonts w:cs="Arial"/>
              </w:rPr>
              <w:t>1</w:t>
            </w:r>
          </w:p>
        </w:tc>
        <w:tc>
          <w:tcPr>
            <w:tcW w:w="5565" w:type="dxa"/>
            <w:shd w:val="clear" w:color="auto" w:fill="auto"/>
          </w:tcPr>
          <w:p w:rsidRPr="005F2F3C" w:rsidR="00002F75" w:rsidP="00F343BF" w:rsidRDefault="00F343BF" w14:paraId="7172AC9B" w14:textId="77C0D496">
            <w:pPr>
              <w:spacing w:line="300" w:lineRule="auto"/>
              <w:rPr>
                <w:rFonts w:cs="Arial"/>
              </w:rPr>
            </w:pPr>
            <w:r>
              <w:rPr>
                <w:rFonts w:cs="Arial"/>
              </w:rPr>
              <w:t xml:space="preserve">Informational messages are logged only; e.g. start or stop of </w:t>
            </w:r>
            <w:r w:rsidRPr="005037AB">
              <w:rPr>
                <w:rFonts w:cs="Arial"/>
                <w:noProof/>
              </w:rPr>
              <w:t>batcher</w:t>
            </w:r>
            <w:r>
              <w:rPr>
                <w:rFonts w:cs="Arial"/>
              </w:rPr>
              <w:t xml:space="preserve"> module.</w:t>
            </w:r>
          </w:p>
        </w:tc>
      </w:tr>
      <w:tr w:rsidRPr="00693B1A" w:rsidR="00002F75" w:rsidTr="00D5292C" w14:paraId="14EE1C94" w14:textId="77777777">
        <w:tc>
          <w:tcPr>
            <w:tcW w:w="2235" w:type="dxa"/>
            <w:shd w:val="clear" w:color="auto" w:fill="auto"/>
          </w:tcPr>
          <w:p w:rsidRPr="005F2F3C" w:rsidR="00002F75" w:rsidP="003F0E61" w:rsidRDefault="00002F75" w14:paraId="652D30E4" w14:textId="6E72333C">
            <w:pPr>
              <w:spacing w:line="300" w:lineRule="auto"/>
              <w:rPr>
                <w:rFonts w:cs="Arial"/>
              </w:rPr>
            </w:pPr>
            <w:r w:rsidRPr="00B13F9F">
              <w:rPr>
                <w:rFonts w:cs="Arial"/>
              </w:rPr>
              <w:t>Warning</w:t>
            </w:r>
          </w:p>
        </w:tc>
        <w:tc>
          <w:tcPr>
            <w:tcW w:w="810" w:type="dxa"/>
          </w:tcPr>
          <w:p w:rsidRPr="00693B1A" w:rsidR="00002F75" w:rsidP="003F0E61" w:rsidRDefault="00002F75" w14:paraId="4C0723C0" w14:textId="79C91DFB">
            <w:pPr>
              <w:pStyle w:val="BulletedList1"/>
              <w:numPr>
                <w:ilvl w:val="0"/>
                <w:numId w:val="0"/>
              </w:numPr>
              <w:tabs>
                <w:tab w:val="left" w:pos="360"/>
              </w:tabs>
              <w:spacing w:line="300" w:lineRule="auto"/>
              <w:rPr>
                <w:rFonts w:cs="Arial"/>
              </w:rPr>
            </w:pPr>
            <w:r>
              <w:rPr>
                <w:rFonts w:cs="Arial"/>
              </w:rPr>
              <w:t>2</w:t>
            </w:r>
          </w:p>
        </w:tc>
        <w:tc>
          <w:tcPr>
            <w:tcW w:w="5565" w:type="dxa"/>
            <w:shd w:val="clear" w:color="auto" w:fill="auto"/>
          </w:tcPr>
          <w:p w:rsidRPr="005F2F3C" w:rsidR="00002F75" w:rsidP="003F0E61" w:rsidRDefault="00F343BF" w14:paraId="11B98348" w14:textId="725A9113">
            <w:pPr>
              <w:pStyle w:val="BulletedList1"/>
              <w:numPr>
                <w:ilvl w:val="0"/>
                <w:numId w:val="0"/>
              </w:numPr>
              <w:tabs>
                <w:tab w:val="left" w:pos="360"/>
              </w:tabs>
              <w:spacing w:line="300" w:lineRule="auto"/>
              <w:rPr>
                <w:rFonts w:cs="Arial"/>
              </w:rPr>
            </w:pPr>
            <w:r>
              <w:rPr>
                <w:rFonts w:cs="Arial"/>
              </w:rPr>
              <w:t>All information and warning messages are logged.</w:t>
            </w:r>
          </w:p>
        </w:tc>
      </w:tr>
      <w:tr w:rsidRPr="00693B1A" w:rsidR="00002F75" w:rsidTr="00D5292C" w14:paraId="456C5349" w14:textId="77777777">
        <w:tc>
          <w:tcPr>
            <w:tcW w:w="2235" w:type="dxa"/>
            <w:shd w:val="clear" w:color="auto" w:fill="auto"/>
          </w:tcPr>
          <w:p w:rsidRPr="00B13F9F" w:rsidR="00002F75" w:rsidP="003F0E61" w:rsidRDefault="00002F75" w14:paraId="40158539" w14:textId="52E9BEAD">
            <w:pPr>
              <w:spacing w:line="300" w:lineRule="auto"/>
              <w:rPr>
                <w:rFonts w:cs="Arial"/>
              </w:rPr>
            </w:pPr>
            <w:r>
              <w:rPr>
                <w:rFonts w:cs="Arial"/>
              </w:rPr>
              <w:t>Error</w:t>
            </w:r>
          </w:p>
        </w:tc>
        <w:tc>
          <w:tcPr>
            <w:tcW w:w="810" w:type="dxa"/>
          </w:tcPr>
          <w:p w:rsidR="00002F75" w:rsidP="003F0E61" w:rsidRDefault="00002F75" w14:paraId="14A49FF8" w14:textId="0027877D">
            <w:pPr>
              <w:pStyle w:val="BulletedList1"/>
              <w:numPr>
                <w:ilvl w:val="0"/>
                <w:numId w:val="0"/>
              </w:numPr>
              <w:tabs>
                <w:tab w:val="left" w:pos="360"/>
              </w:tabs>
              <w:spacing w:line="300" w:lineRule="auto"/>
              <w:rPr>
                <w:rFonts w:cs="Arial"/>
              </w:rPr>
            </w:pPr>
            <w:r>
              <w:rPr>
                <w:rFonts w:cs="Arial"/>
              </w:rPr>
              <w:t>4</w:t>
            </w:r>
          </w:p>
        </w:tc>
        <w:tc>
          <w:tcPr>
            <w:tcW w:w="5565" w:type="dxa"/>
            <w:shd w:val="clear" w:color="auto" w:fill="auto"/>
          </w:tcPr>
          <w:p w:rsidRPr="005F2F3C" w:rsidR="00002F75" w:rsidP="00F343BF" w:rsidRDefault="00F343BF" w14:paraId="0A99B2C8" w14:textId="1B7475DF">
            <w:pPr>
              <w:pStyle w:val="BulletedList1"/>
              <w:numPr>
                <w:ilvl w:val="0"/>
                <w:numId w:val="0"/>
              </w:numPr>
              <w:tabs>
                <w:tab w:val="left" w:pos="360"/>
              </w:tabs>
              <w:spacing w:line="300" w:lineRule="auto"/>
              <w:rPr>
                <w:rFonts w:cs="Arial"/>
              </w:rPr>
            </w:pPr>
            <w:r>
              <w:rPr>
                <w:rFonts w:cs="Arial"/>
              </w:rPr>
              <w:t>All information, warning and error messages are logged (error = critical module error).</w:t>
            </w:r>
          </w:p>
        </w:tc>
      </w:tr>
      <w:tr w:rsidRPr="00693B1A" w:rsidR="00002F75" w:rsidTr="00D5292C" w14:paraId="0ACF1D42" w14:textId="77777777">
        <w:tc>
          <w:tcPr>
            <w:tcW w:w="2235" w:type="dxa"/>
            <w:shd w:val="clear" w:color="auto" w:fill="auto"/>
          </w:tcPr>
          <w:p w:rsidRPr="00B13F9F" w:rsidR="00002F75" w:rsidP="003F0E61" w:rsidRDefault="00002F75" w14:paraId="7BEEF2B1" w14:textId="6982EE15">
            <w:pPr>
              <w:spacing w:line="300" w:lineRule="auto"/>
              <w:rPr>
                <w:rFonts w:cs="Arial"/>
              </w:rPr>
            </w:pPr>
            <w:r w:rsidRPr="00B13F9F">
              <w:rPr>
                <w:rFonts w:cs="Arial"/>
              </w:rPr>
              <w:t>Verbose</w:t>
            </w:r>
          </w:p>
        </w:tc>
        <w:tc>
          <w:tcPr>
            <w:tcW w:w="810" w:type="dxa"/>
          </w:tcPr>
          <w:p w:rsidR="00002F75" w:rsidP="003F0E61" w:rsidRDefault="00002F75" w14:paraId="18E179F2" w14:textId="514E8F5B">
            <w:pPr>
              <w:pStyle w:val="BulletedList1"/>
              <w:numPr>
                <w:ilvl w:val="0"/>
                <w:numId w:val="0"/>
              </w:numPr>
              <w:tabs>
                <w:tab w:val="left" w:pos="360"/>
              </w:tabs>
              <w:spacing w:line="300" w:lineRule="auto"/>
              <w:rPr>
                <w:rFonts w:cs="Arial"/>
              </w:rPr>
            </w:pPr>
            <w:r>
              <w:rPr>
                <w:rFonts w:cs="Arial"/>
              </w:rPr>
              <w:t>8</w:t>
            </w:r>
          </w:p>
        </w:tc>
        <w:tc>
          <w:tcPr>
            <w:tcW w:w="5565" w:type="dxa"/>
            <w:shd w:val="clear" w:color="auto" w:fill="auto"/>
          </w:tcPr>
          <w:p w:rsidR="006D6EFB" w:rsidP="006D6EFB" w:rsidRDefault="006D6EFB" w14:paraId="05E7B8DB" w14:textId="206B782A">
            <w:pPr>
              <w:autoSpaceDE w:val="0"/>
              <w:autoSpaceDN w:val="0"/>
              <w:adjustRightInd w:val="0"/>
              <w:spacing w:before="0" w:after="0" w:line="240" w:lineRule="auto"/>
              <w:rPr>
                <w:rFonts w:ascii="Segoe UI" w:hAnsi="Segoe UI" w:eastAsia="Times New Roman" w:cs="Segoe UI"/>
                <w:kern w:val="0"/>
              </w:rPr>
            </w:pPr>
            <w:r>
              <w:rPr>
                <w:rFonts w:cs="Arial"/>
              </w:rPr>
              <w:t>All information, warning and error messages along with messages regarding operations of data collection module are logged.</w:t>
            </w:r>
          </w:p>
          <w:p w:rsidRPr="005F2F3C" w:rsidR="00002F75" w:rsidP="003F0E61" w:rsidRDefault="00002F75" w14:paraId="1D100651" w14:textId="362D097A">
            <w:pPr>
              <w:pStyle w:val="BulletedList1"/>
              <w:numPr>
                <w:ilvl w:val="0"/>
                <w:numId w:val="0"/>
              </w:numPr>
              <w:tabs>
                <w:tab w:val="left" w:pos="360"/>
              </w:tabs>
              <w:spacing w:line="300" w:lineRule="auto"/>
              <w:rPr>
                <w:rFonts w:cs="Arial"/>
              </w:rPr>
            </w:pPr>
          </w:p>
        </w:tc>
      </w:tr>
      <w:tr w:rsidRPr="00693B1A" w:rsidR="00002F75" w:rsidTr="00D5292C" w14:paraId="67B96C65" w14:textId="77777777">
        <w:tc>
          <w:tcPr>
            <w:tcW w:w="2235" w:type="dxa"/>
            <w:shd w:val="clear" w:color="auto" w:fill="auto"/>
          </w:tcPr>
          <w:p w:rsidRPr="00B13F9F" w:rsidR="00002F75" w:rsidP="003F0E61" w:rsidRDefault="00002F75" w14:paraId="2A0836E8" w14:textId="6524A4D8">
            <w:pPr>
              <w:spacing w:line="300" w:lineRule="auto"/>
              <w:rPr>
                <w:rFonts w:cs="Arial"/>
              </w:rPr>
            </w:pPr>
            <w:r w:rsidRPr="00B13F9F">
              <w:rPr>
                <w:rFonts w:cs="Arial"/>
              </w:rPr>
              <w:t>Debug</w:t>
            </w:r>
          </w:p>
        </w:tc>
        <w:tc>
          <w:tcPr>
            <w:tcW w:w="810" w:type="dxa"/>
          </w:tcPr>
          <w:p w:rsidR="00002F75" w:rsidP="003F0E61" w:rsidRDefault="00002F75" w14:paraId="182F3109" w14:textId="7A3F4CE4">
            <w:pPr>
              <w:pStyle w:val="BulletedList1"/>
              <w:numPr>
                <w:ilvl w:val="0"/>
                <w:numId w:val="0"/>
              </w:numPr>
              <w:tabs>
                <w:tab w:val="left" w:pos="360"/>
              </w:tabs>
              <w:spacing w:line="300" w:lineRule="auto"/>
              <w:rPr>
                <w:rFonts w:cs="Arial"/>
              </w:rPr>
            </w:pPr>
            <w:r>
              <w:rPr>
                <w:rFonts w:cs="Arial"/>
              </w:rPr>
              <w:t>16</w:t>
            </w:r>
            <w:r w:rsidR="006D6EFB">
              <w:rPr>
                <w:rFonts w:cs="Arial"/>
              </w:rPr>
              <w:t>-254</w:t>
            </w:r>
          </w:p>
        </w:tc>
        <w:tc>
          <w:tcPr>
            <w:tcW w:w="5565" w:type="dxa"/>
            <w:shd w:val="clear" w:color="auto" w:fill="auto"/>
          </w:tcPr>
          <w:p w:rsidRPr="005F2F3C" w:rsidR="00002F75" w:rsidP="003F0E61" w:rsidRDefault="006D6EFB" w14:paraId="6578D612" w14:textId="73B8104D">
            <w:pPr>
              <w:pStyle w:val="BulletedList1"/>
              <w:numPr>
                <w:ilvl w:val="0"/>
                <w:numId w:val="0"/>
              </w:numPr>
              <w:tabs>
                <w:tab w:val="left" w:pos="360"/>
              </w:tabs>
              <w:spacing w:line="300" w:lineRule="auto"/>
              <w:rPr>
                <w:rFonts w:cs="Arial"/>
              </w:rPr>
            </w:pPr>
            <w:r>
              <w:rPr>
                <w:rFonts w:cs="Arial"/>
              </w:rPr>
              <w:t>All information, warning and error messages along with messages regarding operations of data collection module and debug messages are logged.</w:t>
            </w:r>
          </w:p>
        </w:tc>
      </w:tr>
      <w:tr w:rsidRPr="00693B1A" w:rsidR="00002F75" w:rsidTr="00D5292C" w14:paraId="3165006A" w14:textId="77777777">
        <w:tc>
          <w:tcPr>
            <w:tcW w:w="2235" w:type="dxa"/>
            <w:shd w:val="clear" w:color="auto" w:fill="auto"/>
          </w:tcPr>
          <w:p w:rsidRPr="00B13F9F" w:rsidR="00002F75" w:rsidP="003F0E61" w:rsidRDefault="00002F75" w14:paraId="4F804232" w14:textId="34341974">
            <w:pPr>
              <w:spacing w:line="300" w:lineRule="auto"/>
              <w:rPr>
                <w:rFonts w:cs="Arial"/>
              </w:rPr>
            </w:pPr>
            <w:r>
              <w:rPr>
                <w:rFonts w:cs="Arial"/>
              </w:rPr>
              <w:t>None</w:t>
            </w:r>
          </w:p>
        </w:tc>
        <w:tc>
          <w:tcPr>
            <w:tcW w:w="810" w:type="dxa"/>
          </w:tcPr>
          <w:p w:rsidR="00002F75" w:rsidP="003F0E61" w:rsidRDefault="00002F75" w14:paraId="06785A66" w14:textId="2CA6FA1D">
            <w:pPr>
              <w:pStyle w:val="BulletedList1"/>
              <w:numPr>
                <w:ilvl w:val="0"/>
                <w:numId w:val="0"/>
              </w:numPr>
              <w:tabs>
                <w:tab w:val="left" w:pos="360"/>
              </w:tabs>
              <w:spacing w:line="300" w:lineRule="auto"/>
              <w:rPr>
                <w:rFonts w:cs="Arial"/>
              </w:rPr>
            </w:pPr>
            <w:r>
              <w:rPr>
                <w:rFonts w:cs="Arial"/>
              </w:rPr>
              <w:t>255</w:t>
            </w:r>
          </w:p>
        </w:tc>
        <w:tc>
          <w:tcPr>
            <w:tcW w:w="5565" w:type="dxa"/>
            <w:shd w:val="clear" w:color="auto" w:fill="auto"/>
          </w:tcPr>
          <w:p w:rsidRPr="005F2F3C" w:rsidR="00002F75" w:rsidP="003F0E61" w:rsidRDefault="006D6EFB" w14:paraId="5230B38D" w14:textId="19EE7394">
            <w:pPr>
              <w:pStyle w:val="BulletedList1"/>
              <w:numPr>
                <w:ilvl w:val="0"/>
                <w:numId w:val="0"/>
              </w:numPr>
              <w:tabs>
                <w:tab w:val="left" w:pos="360"/>
              </w:tabs>
              <w:spacing w:line="300" w:lineRule="auto"/>
              <w:rPr>
                <w:rFonts w:cs="Arial"/>
              </w:rPr>
            </w:pPr>
            <w:r>
              <w:rPr>
                <w:rFonts w:cs="Arial"/>
              </w:rPr>
              <w:t xml:space="preserve">Logging is </w:t>
            </w:r>
            <w:r w:rsidR="009F16EC">
              <w:rPr>
                <w:rFonts w:cs="Arial"/>
              </w:rPr>
              <w:t>disabled</w:t>
            </w:r>
            <w:r>
              <w:rPr>
                <w:rFonts w:cs="Arial"/>
              </w:rPr>
              <w:t>.</w:t>
            </w:r>
          </w:p>
        </w:tc>
      </w:tr>
    </w:tbl>
    <w:p w:rsidRPr="005A51F2" w:rsidR="00E430D0" w:rsidRDefault="00E430D0" w14:paraId="4D7A852A" w14:textId="7B155671">
      <w:pPr>
        <w:rPr>
          <w:rFonts w:cs="Arial"/>
        </w:rPr>
      </w:pPr>
    </w:p>
    <w:p w:rsidR="00B04254" w:rsidP="00E430D0" w:rsidRDefault="00B04254" w14:paraId="5AEB238B" w14:textId="2E2467B4">
      <w:pPr>
        <w:pStyle w:val="Heading4"/>
      </w:pPr>
      <w:r w:rsidRPr="00B04254">
        <w:t xml:space="preserve">Windows </w:t>
      </w:r>
      <w:r w:rsidR="003B311C">
        <w:t xml:space="preserve">Server </w:t>
      </w:r>
      <w:r w:rsidRPr="00B04254">
        <w:t>Process Alert</w:t>
      </w:r>
      <w:r>
        <w:t xml:space="preserve"> R</w:t>
      </w:r>
      <w:r w:rsidRPr="00B04254">
        <w:t>ules</w:t>
      </w:r>
    </w:p>
    <w:p w:rsidRPr="00693B1A" w:rsidR="00B04254" w:rsidP="00B04254" w:rsidRDefault="00B04254" w14:paraId="278B19D7" w14:textId="154F37EE">
      <w:pPr>
        <w:spacing w:after="0"/>
        <w:rPr>
          <w:rFonts w:cs="Arial"/>
        </w:rPr>
      </w:pPr>
      <w:r w:rsidRPr="00693B1A">
        <w:rPr>
          <w:rFonts w:cs="Arial"/>
        </w:rPr>
        <w:t xml:space="preserve">Microsoft </w:t>
      </w:r>
      <w:r w:rsidRPr="00693B1A" w:rsidR="00772F28">
        <w:rPr>
          <w:rFonts w:cs="Arial"/>
        </w:rPr>
        <w:t xml:space="preserve">Windows Server </w:t>
      </w:r>
      <w:r w:rsidR="000146A4">
        <w:rPr>
          <w:rFonts w:cs="Arial"/>
        </w:rPr>
        <w:t xml:space="preserve">2016 and </w:t>
      </w:r>
      <w:r w:rsidR="0030263E">
        <w:rPr>
          <w:rFonts w:cs="Arial"/>
        </w:rPr>
        <w:t>above</w:t>
      </w:r>
      <w:r w:rsidR="000F738F">
        <w:rPr>
          <w:rFonts w:cs="Arial"/>
        </w:rPr>
        <w:t xml:space="preserve"> Process and Port</w:t>
      </w:r>
      <w:r w:rsidRPr="00693B1A" w:rsidR="00D7023C">
        <w:rPr>
          <w:rFonts w:cs="Arial"/>
        </w:rPr>
        <w:t xml:space="preserve"> Monitoring Management Pack</w:t>
      </w:r>
      <w:r w:rsidRPr="00693B1A">
        <w:rPr>
          <w:rFonts w:cs="Arial"/>
        </w:rPr>
        <w:t xml:space="preserve"> provides several alert rules:</w:t>
      </w:r>
    </w:p>
    <w:p w:rsidRPr="00693B1A" w:rsidR="00693B1A" w:rsidP="00B04254" w:rsidRDefault="00693B1A" w14:paraId="2FECFB4D" w14:textId="77777777">
      <w:pPr>
        <w:spacing w:after="0"/>
        <w:rPr>
          <w:rFonts w:cs="Arial"/>
        </w:rPr>
      </w:pPr>
    </w:p>
    <w:tbl>
      <w:tblPr>
        <w:tblW w:w="0" w:type="auto"/>
        <w:tblBorders>
          <w:top w:val="single" w:color="808080" w:sz="12" w:space="0"/>
          <w:left w:val="single" w:color="808080" w:sz="12" w:space="0"/>
          <w:bottom w:val="single" w:color="808080" w:sz="12" w:space="0"/>
          <w:right w:val="single" w:color="808080" w:sz="12" w:space="0"/>
          <w:insideH w:val="single" w:color="808080" w:sz="6" w:space="0"/>
          <w:insideV w:val="single" w:color="808080" w:sz="6" w:space="0"/>
        </w:tblBorders>
        <w:tblCellMar>
          <w:left w:w="86" w:type="dxa"/>
          <w:right w:w="86" w:type="dxa"/>
        </w:tblCellMar>
        <w:tblLook w:val="01E0" w:firstRow="1" w:lastRow="1" w:firstColumn="1" w:lastColumn="1" w:noHBand="0" w:noVBand="0"/>
      </w:tblPr>
      <w:tblGrid>
        <w:gridCol w:w="3246"/>
        <w:gridCol w:w="5364"/>
      </w:tblGrid>
      <w:tr w:rsidRPr="00693B1A" w:rsidR="00693B1A" w:rsidTr="006D51C5" w14:paraId="7E885166" w14:textId="77777777">
        <w:tc>
          <w:tcPr>
            <w:tcW w:w="3246" w:type="dxa"/>
            <w:shd w:val="clear" w:color="auto" w:fill="D9D9D9"/>
          </w:tcPr>
          <w:p w:rsidRPr="005F2F3C" w:rsidR="00693B1A" w:rsidRDefault="00693B1A" w14:paraId="31A1A97B" w14:textId="2812DFFE">
            <w:pPr>
              <w:keepNext/>
              <w:spacing w:line="300" w:lineRule="auto"/>
              <w:rPr>
                <w:rFonts w:cs="Arial"/>
                <w:b/>
              </w:rPr>
            </w:pPr>
            <w:r w:rsidRPr="005F2F3C">
              <w:rPr>
                <w:rFonts w:cs="Arial"/>
                <w:b/>
              </w:rPr>
              <w:t>Rule</w:t>
            </w:r>
          </w:p>
        </w:tc>
        <w:tc>
          <w:tcPr>
            <w:tcW w:w="5364" w:type="dxa"/>
            <w:shd w:val="clear" w:color="auto" w:fill="D9D9D9"/>
          </w:tcPr>
          <w:p w:rsidRPr="005F2F3C" w:rsidR="00693B1A" w:rsidP="006D51C5" w:rsidRDefault="00693B1A" w14:paraId="21EF9087" w14:textId="222AA975">
            <w:pPr>
              <w:keepNext/>
              <w:spacing w:line="300" w:lineRule="auto"/>
              <w:rPr>
                <w:rFonts w:cs="Arial"/>
                <w:b/>
              </w:rPr>
            </w:pPr>
            <w:r w:rsidRPr="005F2F3C">
              <w:rPr>
                <w:rFonts w:cs="Arial"/>
                <w:b/>
              </w:rPr>
              <w:t>Description</w:t>
            </w:r>
          </w:p>
        </w:tc>
      </w:tr>
      <w:tr w:rsidRPr="00693B1A" w:rsidR="00693B1A" w:rsidTr="006D51C5" w14:paraId="66B508E5" w14:textId="77777777">
        <w:tc>
          <w:tcPr>
            <w:tcW w:w="3246" w:type="dxa"/>
            <w:shd w:val="clear" w:color="auto" w:fill="auto"/>
          </w:tcPr>
          <w:p w:rsidRPr="005F2F3C" w:rsidR="00693B1A" w:rsidRDefault="00BE5482" w14:paraId="4EA7A566" w14:textId="7DFEF26B">
            <w:pPr>
              <w:spacing w:line="300" w:lineRule="auto"/>
              <w:rPr>
                <w:rFonts w:cs="Arial"/>
              </w:rPr>
            </w:pPr>
            <w:r w:rsidRPr="00BE5482">
              <w:rPr>
                <w:rFonts w:cs="Arial"/>
              </w:rPr>
              <w:t>Process Monitoring: High Handle Count</w:t>
            </w:r>
          </w:p>
        </w:tc>
        <w:tc>
          <w:tcPr>
            <w:tcW w:w="5364" w:type="dxa"/>
            <w:shd w:val="clear" w:color="auto" w:fill="auto"/>
          </w:tcPr>
          <w:p w:rsidRPr="005F2F3C" w:rsidR="00693B1A" w:rsidP="006D51C5" w:rsidRDefault="00693B1A" w14:paraId="1E0FFEF7" w14:textId="455984EF">
            <w:pPr>
              <w:spacing w:line="300" w:lineRule="auto"/>
              <w:rPr>
                <w:rFonts w:cs="Arial"/>
              </w:rPr>
            </w:pPr>
            <w:r w:rsidRPr="00693B1A">
              <w:rPr>
                <w:rFonts w:cs="Arial"/>
              </w:rPr>
              <w:t>Analyses the number of handles that a process us</w:t>
            </w:r>
            <w:r w:rsidRPr="005F2F3C">
              <w:rPr>
                <w:rFonts w:cs="Arial"/>
              </w:rPr>
              <w:t>es during a specified interval within several samples.</w:t>
            </w:r>
          </w:p>
        </w:tc>
      </w:tr>
      <w:tr w:rsidRPr="00693B1A" w:rsidR="00693B1A" w:rsidTr="006D51C5" w14:paraId="6EB77544" w14:textId="77777777">
        <w:tc>
          <w:tcPr>
            <w:tcW w:w="3246" w:type="dxa"/>
            <w:shd w:val="clear" w:color="auto" w:fill="auto"/>
          </w:tcPr>
          <w:p w:rsidRPr="005F2F3C" w:rsidR="00693B1A" w:rsidP="006D51C5" w:rsidRDefault="00BE5482" w14:paraId="4A2317C0" w14:textId="38A6E596">
            <w:pPr>
              <w:spacing w:line="300" w:lineRule="auto"/>
              <w:rPr>
                <w:rFonts w:cs="Arial"/>
              </w:rPr>
            </w:pPr>
            <w:r w:rsidRPr="00BE5482">
              <w:rPr>
                <w:rFonts w:cs="Arial"/>
              </w:rPr>
              <w:t>Process Monitoring: High Processor Time Percentage</w:t>
            </w:r>
          </w:p>
        </w:tc>
        <w:tc>
          <w:tcPr>
            <w:tcW w:w="5364" w:type="dxa"/>
            <w:shd w:val="clear" w:color="auto" w:fill="auto"/>
          </w:tcPr>
          <w:p w:rsidRPr="005F2F3C" w:rsidR="00693B1A" w:rsidP="00C77792" w:rsidRDefault="00C77792" w14:paraId="3F53036E" w14:textId="6A0D4BCB">
            <w:pPr>
              <w:spacing w:line="300" w:lineRule="auto"/>
              <w:rPr>
                <w:rFonts w:cs="Arial"/>
              </w:rPr>
            </w:pPr>
            <w:r w:rsidRPr="00693B1A">
              <w:rPr>
                <w:rFonts w:cs="Arial"/>
              </w:rPr>
              <w:t xml:space="preserve">Analyses the </w:t>
            </w:r>
            <w:r>
              <w:rPr>
                <w:rFonts w:cs="Arial"/>
              </w:rPr>
              <w:t>processor usage in</w:t>
            </w:r>
            <w:r w:rsidR="005037AB">
              <w:rPr>
                <w:rFonts w:cs="Arial"/>
              </w:rPr>
              <w:t xml:space="preserve"> the</w:t>
            </w:r>
            <w:r>
              <w:rPr>
                <w:rFonts w:cs="Arial"/>
              </w:rPr>
              <w:t xml:space="preserve"> </w:t>
            </w:r>
            <w:r w:rsidRPr="005037AB">
              <w:rPr>
                <w:rFonts w:cs="Arial"/>
                <w:noProof/>
              </w:rPr>
              <w:t>percentage</w:t>
            </w:r>
            <w:r>
              <w:rPr>
                <w:rFonts w:cs="Arial"/>
              </w:rPr>
              <w:t xml:space="preserve"> </w:t>
            </w:r>
            <w:r w:rsidRPr="00693B1A">
              <w:rPr>
                <w:rFonts w:cs="Arial"/>
              </w:rPr>
              <w:t>that a process us</w:t>
            </w:r>
            <w:r w:rsidRPr="005F2F3C">
              <w:rPr>
                <w:rFonts w:cs="Arial"/>
              </w:rPr>
              <w:t>es during a specified interval within several samples.</w:t>
            </w:r>
          </w:p>
        </w:tc>
      </w:tr>
      <w:tr w:rsidRPr="00693B1A" w:rsidR="00693B1A" w:rsidTr="006D51C5" w14:paraId="644017A5" w14:textId="77777777">
        <w:tc>
          <w:tcPr>
            <w:tcW w:w="3246" w:type="dxa"/>
            <w:shd w:val="clear" w:color="auto" w:fill="auto"/>
          </w:tcPr>
          <w:p w:rsidRPr="005F2F3C" w:rsidR="00693B1A" w:rsidP="006D51C5" w:rsidRDefault="00BE5482" w14:paraId="0F1A9789" w14:textId="430BD958">
            <w:pPr>
              <w:spacing w:line="300" w:lineRule="auto"/>
              <w:rPr>
                <w:rFonts w:cs="Arial"/>
              </w:rPr>
            </w:pPr>
            <w:r w:rsidRPr="00BE5482">
              <w:rPr>
                <w:rFonts w:cs="Arial"/>
              </w:rPr>
              <w:t>Process Monitoring: High Memory Percentage</w:t>
            </w:r>
            <w:r w:rsidRPr="00BE5482" w:rsidDel="00BE5482">
              <w:rPr>
                <w:rFonts w:cs="Arial"/>
              </w:rPr>
              <w:t xml:space="preserve"> </w:t>
            </w:r>
          </w:p>
        </w:tc>
        <w:tc>
          <w:tcPr>
            <w:tcW w:w="5364" w:type="dxa"/>
            <w:shd w:val="clear" w:color="auto" w:fill="auto"/>
          </w:tcPr>
          <w:p w:rsidRPr="005F2F3C" w:rsidR="00693B1A" w:rsidP="00C77792" w:rsidRDefault="005C4C6D" w14:paraId="0A6BCA64" w14:textId="581D7283">
            <w:pPr>
              <w:pStyle w:val="BulletedList1"/>
              <w:numPr>
                <w:ilvl w:val="0"/>
                <w:numId w:val="0"/>
              </w:numPr>
              <w:tabs>
                <w:tab w:val="left" w:pos="360"/>
              </w:tabs>
              <w:spacing w:line="300" w:lineRule="auto"/>
              <w:rPr>
                <w:rFonts w:cs="Arial"/>
              </w:rPr>
            </w:pPr>
            <w:r w:rsidRPr="00693B1A">
              <w:rPr>
                <w:rFonts w:cs="Arial"/>
              </w:rPr>
              <w:t xml:space="preserve">Analyses the </w:t>
            </w:r>
            <w:r>
              <w:rPr>
                <w:rFonts w:cs="Arial"/>
              </w:rPr>
              <w:t>memory usage in</w:t>
            </w:r>
            <w:r w:rsidR="005037AB">
              <w:rPr>
                <w:rFonts w:cs="Arial"/>
              </w:rPr>
              <w:t xml:space="preserve"> the</w:t>
            </w:r>
            <w:r>
              <w:rPr>
                <w:rFonts w:cs="Arial"/>
              </w:rPr>
              <w:t xml:space="preserve"> </w:t>
            </w:r>
            <w:r w:rsidRPr="005037AB">
              <w:rPr>
                <w:rFonts w:cs="Arial"/>
                <w:noProof/>
              </w:rPr>
              <w:t>percentage</w:t>
            </w:r>
            <w:r>
              <w:rPr>
                <w:rFonts w:cs="Arial"/>
              </w:rPr>
              <w:t xml:space="preserve"> </w:t>
            </w:r>
            <w:r w:rsidRPr="00693B1A">
              <w:rPr>
                <w:rFonts w:cs="Arial"/>
              </w:rPr>
              <w:t>that a process us</w:t>
            </w:r>
            <w:r w:rsidRPr="005F2F3C">
              <w:rPr>
                <w:rFonts w:cs="Arial"/>
              </w:rPr>
              <w:t>es during a specified interval within several samples.</w:t>
            </w:r>
          </w:p>
        </w:tc>
      </w:tr>
    </w:tbl>
    <w:p w:rsidRPr="005F2F3C" w:rsidR="00FE750C" w:rsidP="005F2F3C" w:rsidRDefault="00FE750C" w14:paraId="3E036C96" w14:textId="037C165A">
      <w:pPr>
        <w:spacing w:after="0"/>
        <w:rPr>
          <w:rFonts w:cs="Arial"/>
        </w:rPr>
      </w:pPr>
    </w:p>
    <w:p w:rsidRPr="00693B1A" w:rsidR="009C7F3F" w:rsidP="00FE750C" w:rsidRDefault="0048368D" w14:paraId="3D8282FD" w14:textId="3A05B37C">
      <w:pPr>
        <w:spacing w:after="0"/>
        <w:rPr>
          <w:rFonts w:cs="Arial"/>
        </w:rPr>
      </w:pPr>
      <w:r w:rsidRPr="00693B1A">
        <w:rPr>
          <w:rFonts w:cs="Arial"/>
        </w:rPr>
        <w:t>Based on the corresponding metrics, t</w:t>
      </w:r>
      <w:r w:rsidRPr="00693B1A" w:rsidR="00B04254">
        <w:rPr>
          <w:rFonts w:cs="Arial"/>
        </w:rPr>
        <w:t xml:space="preserve">hese rules </w:t>
      </w:r>
      <w:r w:rsidRPr="00693B1A">
        <w:rPr>
          <w:rFonts w:cs="Arial"/>
        </w:rPr>
        <w:t>create alerts</w:t>
      </w:r>
      <w:r w:rsidRPr="00693B1A" w:rsidR="005D494F">
        <w:rPr>
          <w:rFonts w:cs="Arial"/>
        </w:rPr>
        <w:t xml:space="preserve"> </w:t>
      </w:r>
      <w:r w:rsidRPr="00693B1A" w:rsidR="005D283F">
        <w:rPr>
          <w:rFonts w:cs="Arial"/>
        </w:rPr>
        <w:t xml:space="preserve">when </w:t>
      </w:r>
      <w:r w:rsidRPr="00693B1A" w:rsidR="00CE1BD9">
        <w:rPr>
          <w:rFonts w:cs="Arial"/>
        </w:rPr>
        <w:t xml:space="preserve">the </w:t>
      </w:r>
      <w:r w:rsidRPr="00693B1A" w:rsidR="005D494F">
        <w:rPr>
          <w:rFonts w:cs="Arial"/>
        </w:rPr>
        <w:t>defined threshold</w:t>
      </w:r>
      <w:r w:rsidRPr="00693B1A" w:rsidR="003E6618">
        <w:rPr>
          <w:rFonts w:cs="Arial"/>
        </w:rPr>
        <w:t xml:space="preserve"> </w:t>
      </w:r>
      <w:r w:rsidRPr="00693B1A" w:rsidR="00F80B4C">
        <w:rPr>
          <w:rFonts w:cs="Arial"/>
        </w:rPr>
        <w:t>has been</w:t>
      </w:r>
      <w:r w:rsidRPr="00693B1A" w:rsidR="00CE1BD9">
        <w:rPr>
          <w:rFonts w:cs="Arial"/>
        </w:rPr>
        <w:t xml:space="preserve"> exceeded</w:t>
      </w:r>
      <w:r w:rsidRPr="00693B1A" w:rsidR="00B04254">
        <w:rPr>
          <w:rFonts w:cs="Arial"/>
        </w:rPr>
        <w:t xml:space="preserve">. </w:t>
      </w:r>
    </w:p>
    <w:p w:rsidRPr="00693B1A" w:rsidR="00FA2888" w:rsidP="00FE750C" w:rsidRDefault="00FA2888" w14:paraId="77AE0E4E" w14:textId="4FBDBD1C">
      <w:pPr>
        <w:spacing w:after="0"/>
        <w:rPr>
          <w:rFonts w:cs="Arial"/>
        </w:rPr>
      </w:pPr>
      <w:r w:rsidRPr="00693B1A">
        <w:rPr>
          <w:rFonts w:cs="Arial"/>
        </w:rPr>
        <w:t xml:space="preserve">To avoid generating excessive alerts, there are </w:t>
      </w:r>
      <w:r w:rsidRPr="005037AB">
        <w:rPr>
          <w:rFonts w:cs="Arial"/>
          <w:noProof/>
        </w:rPr>
        <w:t>minim</w:t>
      </w:r>
      <w:r w:rsidR="005037AB">
        <w:rPr>
          <w:rFonts w:cs="Arial"/>
          <w:noProof/>
        </w:rPr>
        <w:t>um</w:t>
      </w:r>
      <w:r w:rsidR="004568DA">
        <w:rPr>
          <w:rFonts w:cs="Arial"/>
        </w:rPr>
        <w:t xml:space="preserve"> thresholds set for each rule</w:t>
      </w:r>
      <w:r w:rsidRPr="00693B1A" w:rsidR="00114C2E">
        <w:rPr>
          <w:rFonts w:cs="Arial"/>
        </w:rPr>
        <w:t>.</w:t>
      </w:r>
    </w:p>
    <w:p w:rsidRPr="00693B1A" w:rsidR="00FA2888" w:rsidP="00FA2888" w:rsidRDefault="00FA2888" w14:paraId="6715407D" w14:textId="4A32CA79">
      <w:pPr>
        <w:spacing w:after="0"/>
        <w:rPr>
          <w:rFonts w:cs="Arial"/>
        </w:rPr>
      </w:pPr>
      <w:r w:rsidRPr="00693B1A">
        <w:rPr>
          <w:rFonts w:cs="Arial"/>
        </w:rPr>
        <w:t xml:space="preserve">Default values for </w:t>
      </w:r>
      <w:r w:rsidRPr="005037AB">
        <w:rPr>
          <w:rFonts w:cs="Arial"/>
          <w:noProof/>
        </w:rPr>
        <w:t>minim</w:t>
      </w:r>
      <w:r w:rsidR="005037AB">
        <w:rPr>
          <w:rFonts w:cs="Arial"/>
          <w:noProof/>
        </w:rPr>
        <w:t>um</w:t>
      </w:r>
      <w:r w:rsidRPr="00693B1A">
        <w:rPr>
          <w:rFonts w:cs="Arial"/>
        </w:rPr>
        <w:t xml:space="preserve"> thresholds of the rules are as follows:</w:t>
      </w:r>
    </w:p>
    <w:p w:rsidRPr="00E014E2" w:rsidR="00FA2888" w:rsidP="0016029E" w:rsidRDefault="00FA2888" w14:paraId="3557E117" w14:textId="498A67FC">
      <w:pPr>
        <w:pStyle w:val="ListParagraph"/>
        <w:numPr>
          <w:ilvl w:val="0"/>
          <w:numId w:val="22"/>
        </w:numPr>
        <w:rPr>
          <w:rFonts w:cs="Arial"/>
        </w:rPr>
      </w:pPr>
      <w:r w:rsidRPr="005F2F3C">
        <w:rPr>
          <w:rFonts w:ascii="Arial" w:hAnsi="Arial" w:cs="Arial"/>
          <w:sz w:val="20"/>
          <w:szCs w:val="20"/>
        </w:rPr>
        <w:t xml:space="preserve">7% </w:t>
      </w:r>
      <w:r w:rsidRPr="00B261BE" w:rsidR="005037AB">
        <w:rPr>
          <w:rFonts w:ascii="Arial" w:hAnsi="Arial" w:cs="Arial"/>
          <w:noProof/>
          <w:sz w:val="20"/>
          <w:szCs w:val="20"/>
        </w:rPr>
        <w:t>for</w:t>
      </w:r>
      <w:r w:rsidRPr="005F2F3C">
        <w:rPr>
          <w:rFonts w:ascii="Arial" w:hAnsi="Arial" w:cs="Arial"/>
          <w:sz w:val="20"/>
          <w:szCs w:val="20"/>
        </w:rPr>
        <w:t xml:space="preserve"> Memory Percentage and Percent Processor Time</w:t>
      </w:r>
    </w:p>
    <w:p w:rsidRPr="00E014E2" w:rsidR="00157AA0" w:rsidP="0016029E" w:rsidRDefault="00FA2888" w14:paraId="0D2459AF" w14:textId="217F722E">
      <w:pPr>
        <w:pStyle w:val="ListParagraph"/>
        <w:numPr>
          <w:ilvl w:val="0"/>
          <w:numId w:val="22"/>
        </w:numPr>
        <w:rPr>
          <w:rFonts w:cs="Arial"/>
        </w:rPr>
      </w:pPr>
      <w:r w:rsidRPr="005F2F3C">
        <w:rPr>
          <w:rFonts w:ascii="Arial" w:hAnsi="Arial" w:cs="Arial"/>
          <w:sz w:val="20"/>
          <w:szCs w:val="20"/>
        </w:rPr>
        <w:t xml:space="preserve">15% </w:t>
      </w:r>
      <w:r w:rsidRPr="00862E85" w:rsidR="005037AB">
        <w:rPr>
          <w:rFonts w:ascii="Arial" w:hAnsi="Arial" w:cs="Arial"/>
          <w:noProof/>
          <w:sz w:val="20"/>
          <w:szCs w:val="20"/>
        </w:rPr>
        <w:t>for</w:t>
      </w:r>
      <w:r w:rsidRPr="005F2F3C">
        <w:rPr>
          <w:rFonts w:ascii="Arial" w:hAnsi="Arial" w:cs="Arial"/>
          <w:sz w:val="20"/>
          <w:szCs w:val="20"/>
        </w:rPr>
        <w:t xml:space="preserve"> Handle Count Increase.</w:t>
      </w:r>
    </w:p>
    <w:p w:rsidR="00BC7D54" w:rsidP="00157AA0" w:rsidRDefault="00BC7D54" w14:paraId="1EDFA0CA" w14:textId="77777777">
      <w:pPr>
        <w:rPr>
          <w:rFonts w:cs="Arial"/>
        </w:rPr>
      </w:pPr>
    </w:p>
    <w:p w:rsidRPr="00D30EB4" w:rsidR="00157AA0" w:rsidP="00157AA0" w:rsidRDefault="008A2194" w14:paraId="7A92B40E" w14:textId="1A8807BD">
      <w:r w:rsidRPr="00BC7D54">
        <w:rPr>
          <w:rFonts w:cs="Arial"/>
          <w:b/>
        </w:rPr>
        <w:t>Note</w:t>
      </w:r>
      <w:r w:rsidR="00BC7D54">
        <w:rPr>
          <w:rFonts w:cs="Arial"/>
        </w:rPr>
        <w:t>:</w:t>
      </w:r>
      <w:r>
        <w:rPr>
          <w:rFonts w:cs="Arial"/>
        </w:rPr>
        <w:t xml:space="preserve"> </w:t>
      </w:r>
      <w:r w:rsidR="00BC7D54">
        <w:rPr>
          <w:rFonts w:cs="Arial"/>
        </w:rPr>
        <w:t>Y</w:t>
      </w:r>
      <w:r>
        <w:rPr>
          <w:rFonts w:cs="Arial"/>
        </w:rPr>
        <w:t xml:space="preserve">ou cannot set the thresholds lower than the default ones. </w:t>
      </w:r>
      <w:r w:rsidR="005A1E93">
        <w:rPr>
          <w:rFonts w:cs="Arial"/>
        </w:rPr>
        <w:t>However,</w:t>
      </w:r>
      <w:r>
        <w:rPr>
          <w:rFonts w:cs="Arial"/>
        </w:rPr>
        <w:t xml:space="preserve"> i</w:t>
      </w:r>
      <w:r w:rsidRPr="00693B1A" w:rsidR="00157AA0">
        <w:rPr>
          <w:rFonts w:cs="Arial"/>
        </w:rPr>
        <w:t xml:space="preserve">t is possible to change the minimal </w:t>
      </w:r>
      <w:r w:rsidRPr="00D30EB4" w:rsidR="00157AA0">
        <w:t>thresholds</w:t>
      </w:r>
      <w:r w:rsidRPr="00693B1A" w:rsidR="00157AA0">
        <w:rPr>
          <w:rFonts w:cs="Arial"/>
        </w:rPr>
        <w:t xml:space="preserve"> by creating registry DWORD (32-bit) values on the appropriate agent under</w:t>
      </w:r>
      <w:r w:rsidRPr="00693B1A" w:rsidR="00E35729">
        <w:rPr>
          <w:rFonts w:cs="Arial"/>
        </w:rPr>
        <w:t xml:space="preserve"> t</w:t>
      </w:r>
      <w:r w:rsidRPr="00693B1A" w:rsidR="00157AA0">
        <w:rPr>
          <w:rFonts w:cs="Arial"/>
        </w:rPr>
        <w:t>he following</w:t>
      </w:r>
      <w:r w:rsidR="00462398">
        <w:rPr>
          <w:rFonts w:cs="Arial"/>
        </w:rPr>
        <w:t xml:space="preserve"> registry</w:t>
      </w:r>
      <w:r w:rsidRPr="00693B1A" w:rsidR="00157AA0">
        <w:rPr>
          <w:rFonts w:cs="Arial"/>
        </w:rPr>
        <w:t xml:space="preserve"> key: </w:t>
      </w:r>
    </w:p>
    <w:p w:rsidRPr="00BC7D54" w:rsidR="00157AA0" w:rsidP="00157AA0" w:rsidRDefault="00157AA0" w14:paraId="69126B74" w14:textId="77777777">
      <w:pPr>
        <w:rPr>
          <w:rFonts w:cs="Arial"/>
          <w:b/>
          <w:i/>
        </w:rPr>
      </w:pPr>
      <w:r w:rsidRPr="00BC7D54">
        <w:rPr>
          <w:rFonts w:cs="Arial"/>
          <w:b/>
          <w:i/>
        </w:rPr>
        <w:t>HKEY_LOCAL_MACHINE\SOFTWARE\Microsoft\Microsoft Operations Manager\3.0\Modules\Global\BaseOSProcessMonitoring</w:t>
      </w:r>
    </w:p>
    <w:p w:rsidRPr="00693B1A" w:rsidR="00157AA0" w:rsidP="00157AA0" w:rsidRDefault="00157AA0" w14:paraId="02B1306A" w14:textId="154B8182">
      <w:pPr>
        <w:rPr>
          <w:rFonts w:cs="Arial"/>
        </w:rPr>
      </w:pPr>
      <w:r w:rsidRPr="00693B1A">
        <w:rPr>
          <w:rFonts w:cs="Arial"/>
        </w:rPr>
        <w:t>The used value names are as follows:</w:t>
      </w:r>
    </w:p>
    <w:p w:rsidRPr="00E014E2" w:rsidR="00157AA0" w:rsidP="0016029E" w:rsidRDefault="00157AA0" w14:paraId="629AFBDE" w14:textId="1D769792">
      <w:pPr>
        <w:pStyle w:val="ListParagraph"/>
        <w:numPr>
          <w:ilvl w:val="0"/>
          <w:numId w:val="23"/>
        </w:numPr>
        <w:rPr>
          <w:rFonts w:cs="Arial"/>
        </w:rPr>
      </w:pPr>
      <w:r w:rsidRPr="005F2F3C">
        <w:rPr>
          <w:rFonts w:ascii="Arial" w:hAnsi="Arial" w:cs="Arial"/>
          <w:sz w:val="20"/>
          <w:szCs w:val="20"/>
        </w:rPr>
        <w:t>MinimalMemoryPercentageThreshold</w:t>
      </w:r>
    </w:p>
    <w:p w:rsidRPr="00E014E2" w:rsidR="00157AA0" w:rsidP="0016029E" w:rsidRDefault="00157AA0" w14:paraId="6EBD57AD" w14:textId="3D384EBE">
      <w:pPr>
        <w:pStyle w:val="ListParagraph"/>
        <w:numPr>
          <w:ilvl w:val="0"/>
          <w:numId w:val="23"/>
        </w:numPr>
        <w:rPr>
          <w:rFonts w:cs="Arial"/>
        </w:rPr>
      </w:pPr>
      <w:r w:rsidRPr="005F2F3C">
        <w:rPr>
          <w:rFonts w:ascii="Arial" w:hAnsi="Arial" w:cs="Arial"/>
          <w:sz w:val="20"/>
          <w:szCs w:val="20"/>
        </w:rPr>
        <w:t>MinimalPercentProcessorTimeThreshold</w:t>
      </w:r>
    </w:p>
    <w:p w:rsidRPr="00E014E2" w:rsidR="00157AA0" w:rsidP="0016029E" w:rsidRDefault="00157AA0" w14:paraId="3A87FA5D" w14:textId="514615DB">
      <w:pPr>
        <w:pStyle w:val="ListParagraph"/>
        <w:numPr>
          <w:ilvl w:val="0"/>
          <w:numId w:val="23"/>
        </w:numPr>
        <w:rPr>
          <w:rFonts w:cs="Arial"/>
        </w:rPr>
      </w:pPr>
      <w:r w:rsidRPr="005F2F3C">
        <w:rPr>
          <w:rFonts w:ascii="Arial" w:hAnsi="Arial" w:cs="Arial"/>
          <w:sz w:val="20"/>
          <w:szCs w:val="20"/>
        </w:rPr>
        <w:t>MinimalHandleCountIncreaseThreshold</w:t>
      </w:r>
    </w:p>
    <w:p w:rsidR="009C7F3F" w:rsidP="009C7F3F" w:rsidRDefault="009C7F3F" w14:paraId="0B2592E3" w14:textId="5EFE87E8">
      <w:pPr>
        <w:pStyle w:val="TableSpacing"/>
        <w:rPr>
          <w:rFonts w:cs="Arial"/>
          <w:sz w:val="20"/>
          <w:szCs w:val="20"/>
        </w:rPr>
      </w:pPr>
    </w:p>
    <w:p w:rsidR="00B66770" w:rsidP="00B66770" w:rsidRDefault="00B66770" w14:paraId="5E103776" w14:textId="0D6372A4">
      <w:pPr>
        <w:spacing w:after="0"/>
        <w:rPr>
          <w:rFonts w:cs="Arial"/>
        </w:rPr>
      </w:pPr>
      <w:r w:rsidRPr="005F2F3C">
        <w:rPr>
          <w:rFonts w:cs="Arial"/>
          <w:b/>
        </w:rPr>
        <w:t xml:space="preserve">Note: </w:t>
      </w:r>
      <w:r w:rsidRPr="005F2F3C">
        <w:rPr>
          <w:rFonts w:cs="Arial"/>
        </w:rPr>
        <w:t>It is not</w:t>
      </w:r>
      <w:r w:rsidRPr="00E014E2">
        <w:rPr>
          <w:rFonts w:cs="Arial"/>
        </w:rPr>
        <w:t xml:space="preserve"> recommended to set the interval and sampling values lower than the default ones. The </w:t>
      </w:r>
      <w:r w:rsidRPr="005F2F3C">
        <w:rPr>
          <w:rFonts w:cs="Arial"/>
        </w:rPr>
        <w:t xml:space="preserve">overall interval must be no less than </w:t>
      </w:r>
      <w:r>
        <w:rPr>
          <w:rFonts w:cs="Arial"/>
        </w:rPr>
        <w:t>1 minute</w:t>
      </w:r>
      <w:r w:rsidRPr="005F2F3C">
        <w:rPr>
          <w:rFonts w:cs="Arial"/>
        </w:rPr>
        <w:t>.</w:t>
      </w:r>
      <w:r w:rsidR="00560282">
        <w:rPr>
          <w:rFonts w:cs="Arial"/>
        </w:rPr>
        <w:t xml:space="preserve"> The interval can be set lower if the volume of the database allows </w:t>
      </w:r>
      <w:r w:rsidR="00406206">
        <w:rPr>
          <w:rFonts w:cs="Arial"/>
        </w:rPr>
        <w:t>doing</w:t>
      </w:r>
      <w:r w:rsidR="00560282">
        <w:rPr>
          <w:rFonts w:cs="Arial"/>
        </w:rPr>
        <w:t xml:space="preserve"> that.</w:t>
      </w:r>
    </w:p>
    <w:p w:rsidRPr="00AF4587" w:rsidR="00AF4587" w:rsidP="00AF4587" w:rsidRDefault="00AF4587" w14:paraId="65B0A645" w14:textId="79DC25E4"/>
    <w:p w:rsidRPr="00E014E2" w:rsidR="009C7F3F" w:rsidP="009C7F3F" w:rsidRDefault="009C7F3F" w14:paraId="3B80C4DD" w14:textId="304A7E4C">
      <w:pPr>
        <w:pStyle w:val="AlertLabel"/>
        <w:framePr w:wrap="notBeside"/>
        <w:rPr>
          <w:rFonts w:cs="Arial"/>
        </w:rPr>
      </w:pPr>
      <w:r w:rsidRPr="00E014E2">
        <w:rPr>
          <w:rFonts w:cs="Arial"/>
          <w:noProof/>
        </w:rPr>
        <w:drawing>
          <wp:inline distT="0" distB="0" distL="0" distR="0" wp14:anchorId="51A4E1D5" wp14:editId="3D788537">
            <wp:extent cx="228600" cy="1524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rsidRPr="00E014E2">
        <w:rPr>
          <w:rFonts w:cs="Arial"/>
        </w:rPr>
        <w:t xml:space="preserve">Important </w:t>
      </w:r>
    </w:p>
    <w:p w:rsidRPr="00E014E2" w:rsidR="00B04254" w:rsidP="00B04254" w:rsidRDefault="00B66770" w14:paraId="1486757B" w14:textId="05E5F2CF">
      <w:pPr>
        <w:spacing w:after="0"/>
        <w:rPr>
          <w:rFonts w:cs="Arial"/>
        </w:rPr>
      </w:pPr>
      <w:r>
        <w:t>Alert</w:t>
      </w:r>
      <w:r w:rsidR="00EC715B">
        <w:t xml:space="preserve"> rules also contain special workflows that activate a process of automatic closing of the outdated alerts. </w:t>
      </w:r>
      <w:r w:rsidRPr="005F2F3C" w:rsidR="00FE750C">
        <w:rPr>
          <w:rFonts w:cs="Arial"/>
        </w:rPr>
        <w:t xml:space="preserve">The </w:t>
      </w:r>
      <w:r w:rsidRPr="005F2F3C" w:rsidR="0048368D">
        <w:rPr>
          <w:rFonts w:cs="Arial"/>
        </w:rPr>
        <w:t>key element</w:t>
      </w:r>
      <w:r w:rsidRPr="005F2F3C" w:rsidR="00392DE5">
        <w:rPr>
          <w:rFonts w:cs="Arial"/>
        </w:rPr>
        <w:t>s</w:t>
      </w:r>
      <w:r w:rsidRPr="005F2F3C" w:rsidR="0048368D">
        <w:rPr>
          <w:rFonts w:cs="Arial"/>
        </w:rPr>
        <w:t xml:space="preserve"> of these </w:t>
      </w:r>
      <w:r w:rsidR="008A30D6">
        <w:rPr>
          <w:rFonts w:cs="Arial"/>
        </w:rPr>
        <w:t>workflows</w:t>
      </w:r>
      <w:r w:rsidRPr="005F2F3C" w:rsidR="0048368D">
        <w:rPr>
          <w:rFonts w:cs="Arial"/>
        </w:rPr>
        <w:t xml:space="preserve"> are represented by </w:t>
      </w:r>
      <w:r w:rsidRPr="00352E8D" w:rsidR="0048368D">
        <w:rPr>
          <w:rFonts w:cs="Arial"/>
          <w:b/>
        </w:rPr>
        <w:t>Process Name</w:t>
      </w:r>
      <w:r w:rsidRPr="005F2F3C" w:rsidR="0048368D">
        <w:rPr>
          <w:rFonts w:cs="Arial"/>
        </w:rPr>
        <w:t xml:space="preserve"> and </w:t>
      </w:r>
      <w:r w:rsidRPr="00352E8D" w:rsidR="0048368D">
        <w:rPr>
          <w:rFonts w:cs="Arial"/>
          <w:b/>
        </w:rPr>
        <w:t>Process PID</w:t>
      </w:r>
      <w:r w:rsidRPr="005F2F3C" w:rsidR="0048368D">
        <w:rPr>
          <w:rFonts w:cs="Arial"/>
        </w:rPr>
        <w:t xml:space="preserve"> values, which are stored in special custom fields (</w:t>
      </w:r>
      <w:r w:rsidRPr="00432930" w:rsidR="0048368D">
        <w:rPr>
          <w:rFonts w:cs="Arial"/>
          <w:b/>
        </w:rPr>
        <w:t>Custom Field 1</w:t>
      </w:r>
      <w:r w:rsidRPr="005F2F3C" w:rsidR="0048368D">
        <w:rPr>
          <w:rFonts w:cs="Arial"/>
        </w:rPr>
        <w:t xml:space="preserve"> and </w:t>
      </w:r>
      <w:r w:rsidRPr="00432930" w:rsidR="0048368D">
        <w:rPr>
          <w:rFonts w:cs="Arial"/>
          <w:b/>
        </w:rPr>
        <w:t>Custom Field 2</w:t>
      </w:r>
      <w:r w:rsidRPr="005F2F3C" w:rsidR="0048368D">
        <w:rPr>
          <w:rFonts w:cs="Arial"/>
        </w:rPr>
        <w:t xml:space="preserve"> correspondingly)</w:t>
      </w:r>
      <w:r w:rsidRPr="005F2F3C" w:rsidR="00FE750C">
        <w:rPr>
          <w:rFonts w:cs="Arial"/>
        </w:rPr>
        <w:t>.</w:t>
      </w:r>
      <w:r w:rsidRPr="005F2F3C" w:rsidR="00641B9F">
        <w:rPr>
          <w:rFonts w:cs="Arial"/>
        </w:rPr>
        <w:t xml:space="preserve"> </w:t>
      </w:r>
      <w:r w:rsidRPr="005F2F3C" w:rsidR="0035015B">
        <w:rPr>
          <w:rFonts w:cs="Arial"/>
        </w:rPr>
        <w:t>These fields</w:t>
      </w:r>
      <w:r w:rsidRPr="005F2F3C" w:rsidR="00641B9F">
        <w:rPr>
          <w:rFonts w:cs="Arial"/>
        </w:rPr>
        <w:t xml:space="preserve"> are used for</w:t>
      </w:r>
      <w:r w:rsidR="002B2D6C">
        <w:rPr>
          <w:rFonts w:cs="Arial"/>
        </w:rPr>
        <w:t xml:space="preserve"> the</w:t>
      </w:r>
      <w:r w:rsidRPr="005F2F3C" w:rsidR="00641B9F">
        <w:rPr>
          <w:rFonts w:cs="Arial"/>
        </w:rPr>
        <w:t xml:space="preserve"> </w:t>
      </w:r>
      <w:r w:rsidRPr="002B2D6C" w:rsidR="00641B9F">
        <w:rPr>
          <w:rFonts w:cs="Arial"/>
          <w:noProof/>
        </w:rPr>
        <w:t>closing</w:t>
      </w:r>
      <w:r w:rsidRPr="005F2F3C" w:rsidR="00641B9F">
        <w:rPr>
          <w:rFonts w:cs="Arial"/>
        </w:rPr>
        <w:t xml:space="preserve"> of the alerts.</w:t>
      </w:r>
      <w:r w:rsidRPr="005F2F3C" w:rsidR="009C7F3F">
        <w:rPr>
          <w:rFonts w:cs="Arial"/>
        </w:rPr>
        <w:t xml:space="preserve"> </w:t>
      </w:r>
      <w:r w:rsidRPr="005F2F3C" w:rsidR="00B04254">
        <w:rPr>
          <w:rFonts w:cs="Arial"/>
        </w:rPr>
        <w:t xml:space="preserve">Do not change these fields in order to avoid incorrect alert </w:t>
      </w:r>
      <w:r w:rsidRPr="005F2F3C" w:rsidR="00ED562F">
        <w:rPr>
          <w:rFonts w:cs="Arial"/>
        </w:rPr>
        <w:t>closing</w:t>
      </w:r>
      <w:r w:rsidRPr="005F2F3C" w:rsidR="00B04254">
        <w:rPr>
          <w:rFonts w:cs="Arial"/>
        </w:rPr>
        <w:t>.</w:t>
      </w:r>
    </w:p>
    <w:p w:rsidR="003B311C" w:rsidP="003B311C" w:rsidRDefault="003B311C" w14:paraId="1DE4A10F" w14:textId="7E98950C">
      <w:pPr>
        <w:pStyle w:val="Heading4"/>
      </w:pPr>
      <w:r w:rsidRPr="00B04254">
        <w:t xml:space="preserve">Windows </w:t>
      </w:r>
      <w:r>
        <w:t xml:space="preserve">Server </w:t>
      </w:r>
      <w:r w:rsidRPr="00B04254">
        <w:t>Process</w:t>
      </w:r>
      <w:r w:rsidR="00413080">
        <w:t xml:space="preserve"> and Port</w:t>
      </w:r>
      <w:r w:rsidRPr="00B04254">
        <w:t xml:space="preserve"> </w:t>
      </w:r>
      <w:r>
        <w:t>Collection</w:t>
      </w:r>
    </w:p>
    <w:p w:rsidR="00413080" w:rsidP="003B311C" w:rsidRDefault="00413080" w14:paraId="106BB858" w14:textId="113272C7">
      <w:pPr>
        <w:spacing w:after="0"/>
        <w:rPr>
          <w:rFonts w:cs="Arial"/>
        </w:rPr>
      </w:pPr>
      <w:r>
        <w:rPr>
          <w:rFonts w:cs="Arial"/>
        </w:rPr>
        <w:t>Process and Port collection is implemented by three pairs of rules. Each rule pair consists of Collection rule that runs on</w:t>
      </w:r>
      <w:r w:rsidR="007D6C08">
        <w:rPr>
          <w:rFonts w:cs="Arial"/>
        </w:rPr>
        <w:t xml:space="preserve"> the</w:t>
      </w:r>
      <w:r>
        <w:rPr>
          <w:rFonts w:cs="Arial"/>
        </w:rPr>
        <w:t xml:space="preserve"> </w:t>
      </w:r>
      <w:r w:rsidRPr="002B2D6C">
        <w:rPr>
          <w:rFonts w:cs="Arial"/>
          <w:noProof/>
        </w:rPr>
        <w:t>agents</w:t>
      </w:r>
      <w:r>
        <w:rPr>
          <w:rFonts w:cs="Arial"/>
        </w:rPr>
        <w:t xml:space="preserve"> and</w:t>
      </w:r>
      <w:r w:rsidR="007D6C08">
        <w:rPr>
          <w:rFonts w:cs="Arial"/>
        </w:rPr>
        <w:t xml:space="preserve"> the</w:t>
      </w:r>
      <w:r>
        <w:rPr>
          <w:rFonts w:cs="Arial"/>
        </w:rPr>
        <w:t xml:space="preserve"> corresponding Subscription rule that runs on </w:t>
      </w:r>
      <w:r w:rsidR="007D6C08">
        <w:rPr>
          <w:rFonts w:cs="Arial"/>
        </w:rPr>
        <w:t xml:space="preserve">the </w:t>
      </w:r>
      <w:r>
        <w:rPr>
          <w:rFonts w:cs="Arial"/>
        </w:rPr>
        <w:t>Management Server.</w:t>
      </w:r>
    </w:p>
    <w:p w:rsidR="00413080" w:rsidP="003B311C" w:rsidRDefault="00413080" w14:paraId="00F32ED6" w14:textId="3AC87472">
      <w:pPr>
        <w:spacing w:after="0"/>
        <w:rPr>
          <w:rFonts w:cs="Arial"/>
        </w:rPr>
      </w:pPr>
      <w:r>
        <w:rPr>
          <w:rFonts w:cs="Arial"/>
        </w:rPr>
        <w:t xml:space="preserve">Collection rule collects data and sends it to </w:t>
      </w:r>
      <w:r w:rsidR="00EF1E8F">
        <w:rPr>
          <w:rFonts w:cs="Arial"/>
        </w:rPr>
        <w:t xml:space="preserve">the </w:t>
      </w:r>
      <w:r>
        <w:rPr>
          <w:rFonts w:cs="Arial"/>
        </w:rPr>
        <w:t xml:space="preserve">Management Server. Subscription rule receives data from </w:t>
      </w:r>
      <w:r w:rsidR="00EF1E8F">
        <w:rPr>
          <w:rFonts w:cs="Arial"/>
        </w:rPr>
        <w:t xml:space="preserve">the </w:t>
      </w:r>
      <w:r>
        <w:rPr>
          <w:rFonts w:cs="Arial"/>
        </w:rPr>
        <w:t xml:space="preserve">agents and </w:t>
      </w:r>
      <w:r w:rsidR="00AE7FB7">
        <w:rPr>
          <w:rFonts w:cs="Arial"/>
        </w:rPr>
        <w:t>writes</w:t>
      </w:r>
      <w:r>
        <w:rPr>
          <w:rFonts w:cs="Arial"/>
        </w:rPr>
        <w:t xml:space="preserve"> it to </w:t>
      </w:r>
      <w:r w:rsidR="00EF1E8F">
        <w:rPr>
          <w:rFonts w:cs="Arial"/>
        </w:rPr>
        <w:t xml:space="preserve">the </w:t>
      </w:r>
      <w:r>
        <w:rPr>
          <w:rFonts w:cs="Arial"/>
        </w:rPr>
        <w:t>data warehouse.</w:t>
      </w:r>
    </w:p>
    <w:p w:rsidRPr="0064728B" w:rsidR="003B311C" w:rsidP="003B311C" w:rsidRDefault="003B311C" w14:paraId="67037073" w14:textId="692FC2ED">
      <w:pPr>
        <w:spacing w:after="0"/>
        <w:rPr>
          <w:rFonts w:cs="Arial"/>
        </w:rPr>
      </w:pPr>
      <w:r w:rsidRPr="0064728B">
        <w:rPr>
          <w:rFonts w:cs="Arial"/>
        </w:rPr>
        <w:t xml:space="preserve">Microsoft Windows Server </w:t>
      </w:r>
      <w:r w:rsidR="000146A4">
        <w:rPr>
          <w:rFonts w:cs="Arial"/>
        </w:rPr>
        <w:t xml:space="preserve">2016 and </w:t>
      </w:r>
      <w:r w:rsidR="0030263E">
        <w:rPr>
          <w:rFonts w:cs="Arial"/>
        </w:rPr>
        <w:t>above</w:t>
      </w:r>
      <w:r w:rsidR="000F738F">
        <w:rPr>
          <w:rFonts w:cs="Arial"/>
        </w:rPr>
        <w:t xml:space="preserve"> Process and Port</w:t>
      </w:r>
      <w:r w:rsidRPr="0064728B">
        <w:rPr>
          <w:rFonts w:cs="Arial"/>
        </w:rPr>
        <w:t xml:space="preserve"> Monitoring Management Pack provides </w:t>
      </w:r>
      <w:r w:rsidR="00EF1E8F">
        <w:rPr>
          <w:rFonts w:cs="Arial"/>
        </w:rPr>
        <w:t xml:space="preserve">the </w:t>
      </w:r>
      <w:r w:rsidR="003D26E8">
        <w:rPr>
          <w:rFonts w:cs="Arial"/>
        </w:rPr>
        <w:t>following</w:t>
      </w:r>
      <w:r w:rsidRPr="0064728B" w:rsidR="003D26E8">
        <w:rPr>
          <w:rFonts w:cs="Arial"/>
        </w:rPr>
        <w:t xml:space="preserve"> </w:t>
      </w:r>
      <w:r w:rsidRPr="0064728B" w:rsidR="0064728B">
        <w:rPr>
          <w:rFonts w:cs="Arial"/>
        </w:rPr>
        <w:t xml:space="preserve">performance and state </w:t>
      </w:r>
      <w:r w:rsidRPr="0064728B">
        <w:rPr>
          <w:rFonts w:cs="Arial"/>
        </w:rPr>
        <w:t>collection rules</w:t>
      </w:r>
      <w:r w:rsidR="00413080">
        <w:rPr>
          <w:rFonts w:cs="Arial"/>
        </w:rPr>
        <w:t xml:space="preserve"> and </w:t>
      </w:r>
      <w:r w:rsidR="00EF1E8F">
        <w:rPr>
          <w:rFonts w:cs="Arial"/>
        </w:rPr>
        <w:t xml:space="preserve">the </w:t>
      </w:r>
      <w:r w:rsidR="00413080">
        <w:rPr>
          <w:rFonts w:cs="Arial"/>
        </w:rPr>
        <w:t xml:space="preserve">corresponding </w:t>
      </w:r>
      <w:r w:rsidR="00095142">
        <w:rPr>
          <w:rFonts w:cs="Arial"/>
        </w:rPr>
        <w:t>s</w:t>
      </w:r>
      <w:r w:rsidR="00413080">
        <w:rPr>
          <w:rFonts w:cs="Arial"/>
        </w:rPr>
        <w:t>ubscription rules</w:t>
      </w:r>
      <w:r w:rsidRPr="0064728B">
        <w:rPr>
          <w:rFonts w:cs="Arial"/>
        </w:rPr>
        <w:t>:</w:t>
      </w:r>
    </w:p>
    <w:p w:rsidRPr="0064728B" w:rsidR="003B311C" w:rsidP="003B311C" w:rsidRDefault="003B311C" w14:paraId="09FDC7DE" w14:textId="77777777">
      <w:pPr>
        <w:spacing w:after="0"/>
        <w:rPr>
          <w:rFonts w:cs="Arial"/>
        </w:rPr>
      </w:pPr>
    </w:p>
    <w:tbl>
      <w:tblPr>
        <w:tblW w:w="0" w:type="auto"/>
        <w:tblBorders>
          <w:top w:val="single" w:color="808080" w:sz="12" w:space="0"/>
          <w:left w:val="single" w:color="808080" w:sz="12" w:space="0"/>
          <w:bottom w:val="single" w:color="808080" w:sz="12" w:space="0"/>
          <w:right w:val="single" w:color="808080" w:sz="12" w:space="0"/>
          <w:insideH w:val="single" w:color="808080" w:sz="6" w:space="0"/>
          <w:insideV w:val="single" w:color="808080" w:sz="6" w:space="0"/>
        </w:tblBorders>
        <w:tblCellMar>
          <w:left w:w="86" w:type="dxa"/>
          <w:right w:w="86" w:type="dxa"/>
        </w:tblCellMar>
        <w:tblLook w:val="01E0" w:firstRow="1" w:lastRow="1" w:firstColumn="1" w:lastColumn="1" w:noHBand="0" w:noVBand="0"/>
      </w:tblPr>
      <w:tblGrid>
        <w:gridCol w:w="3246"/>
        <w:gridCol w:w="5364"/>
      </w:tblGrid>
      <w:tr w:rsidRPr="0064728B" w:rsidR="003B311C" w:rsidTr="006D51C5" w14:paraId="76B0EDC4" w14:textId="77777777">
        <w:tc>
          <w:tcPr>
            <w:tcW w:w="3246" w:type="dxa"/>
            <w:shd w:val="clear" w:color="auto" w:fill="D9D9D9"/>
          </w:tcPr>
          <w:p w:rsidRPr="0064728B" w:rsidR="003B311C" w:rsidP="006D51C5" w:rsidRDefault="003B311C" w14:paraId="67E94C30" w14:textId="77777777">
            <w:pPr>
              <w:keepNext/>
              <w:spacing w:line="300" w:lineRule="auto"/>
              <w:rPr>
                <w:rFonts w:cs="Arial"/>
                <w:b/>
              </w:rPr>
            </w:pPr>
            <w:r w:rsidRPr="0064728B">
              <w:rPr>
                <w:rFonts w:cs="Arial"/>
                <w:b/>
              </w:rPr>
              <w:t>Rule</w:t>
            </w:r>
          </w:p>
        </w:tc>
        <w:tc>
          <w:tcPr>
            <w:tcW w:w="5364" w:type="dxa"/>
            <w:shd w:val="clear" w:color="auto" w:fill="D9D9D9"/>
          </w:tcPr>
          <w:p w:rsidRPr="0064728B" w:rsidR="003B311C" w:rsidP="006D51C5" w:rsidRDefault="003B311C" w14:paraId="7C1CC4A5" w14:textId="77777777">
            <w:pPr>
              <w:keepNext/>
              <w:spacing w:line="300" w:lineRule="auto"/>
              <w:rPr>
                <w:rFonts w:cs="Arial"/>
                <w:b/>
              </w:rPr>
            </w:pPr>
            <w:r w:rsidRPr="0064728B">
              <w:rPr>
                <w:rFonts w:cs="Arial"/>
                <w:b/>
              </w:rPr>
              <w:t>Description</w:t>
            </w:r>
          </w:p>
        </w:tc>
      </w:tr>
      <w:tr w:rsidRPr="0064728B" w:rsidR="003B311C" w:rsidTr="006D51C5" w14:paraId="6D234678" w14:textId="77777777">
        <w:tc>
          <w:tcPr>
            <w:tcW w:w="3246" w:type="dxa"/>
            <w:shd w:val="clear" w:color="auto" w:fill="auto"/>
          </w:tcPr>
          <w:p w:rsidRPr="0064728B" w:rsidR="003B311C" w:rsidP="006D51C5" w:rsidRDefault="0064728B" w14:paraId="5975533A" w14:textId="38C17E80">
            <w:pPr>
              <w:spacing w:line="300" w:lineRule="auto"/>
              <w:rPr>
                <w:rFonts w:cs="Arial"/>
              </w:rPr>
            </w:pPr>
            <w:r w:rsidRPr="0064728B">
              <w:rPr>
                <w:rFonts w:cs="Arial"/>
              </w:rPr>
              <w:t>Process Monitoring: Performance Collection</w:t>
            </w:r>
          </w:p>
        </w:tc>
        <w:tc>
          <w:tcPr>
            <w:tcW w:w="5364" w:type="dxa"/>
            <w:shd w:val="clear" w:color="auto" w:fill="auto"/>
          </w:tcPr>
          <w:p w:rsidRPr="0064728B" w:rsidR="003B311C" w:rsidRDefault="0064728B" w14:paraId="0506B390" w14:textId="1DF5202E">
            <w:pPr>
              <w:spacing w:line="300" w:lineRule="auto"/>
              <w:rPr>
                <w:rFonts w:cs="Arial"/>
              </w:rPr>
            </w:pPr>
            <w:r w:rsidRPr="005F2F3C">
              <w:rPr>
                <w:rFonts w:eastAsia="Calibri" w:cs="Arial"/>
                <w:color w:val="000000"/>
              </w:rPr>
              <w:t>Collects process performance metrics.</w:t>
            </w:r>
          </w:p>
        </w:tc>
      </w:tr>
      <w:tr w:rsidRPr="0064728B" w:rsidR="00DF432F" w:rsidTr="006D51C5" w14:paraId="0BD3EF22" w14:textId="77777777">
        <w:tc>
          <w:tcPr>
            <w:tcW w:w="3246" w:type="dxa"/>
            <w:shd w:val="clear" w:color="auto" w:fill="auto"/>
          </w:tcPr>
          <w:p w:rsidRPr="0064728B" w:rsidR="00DF432F" w:rsidP="00DF432F" w:rsidRDefault="00DF432F" w14:paraId="5746F7DE" w14:textId="5D878F7B">
            <w:pPr>
              <w:spacing w:line="300" w:lineRule="auto"/>
              <w:rPr>
                <w:rFonts w:cs="Arial"/>
              </w:rPr>
            </w:pPr>
            <w:r w:rsidRPr="0064728B">
              <w:rPr>
                <w:rFonts w:cs="Arial"/>
              </w:rPr>
              <w:t xml:space="preserve">Process Monitoring: </w:t>
            </w:r>
            <w:r>
              <w:rPr>
                <w:rFonts w:cs="Arial"/>
              </w:rPr>
              <w:t xml:space="preserve">Process </w:t>
            </w:r>
            <w:r w:rsidRPr="0064728B">
              <w:rPr>
                <w:rFonts w:cs="Arial"/>
              </w:rPr>
              <w:t xml:space="preserve">Performance </w:t>
            </w:r>
            <w:r>
              <w:rPr>
                <w:rFonts w:cs="Arial"/>
              </w:rPr>
              <w:t>Metric Subscrip</w:t>
            </w:r>
            <w:r w:rsidRPr="0064728B">
              <w:rPr>
                <w:rFonts w:cs="Arial"/>
              </w:rPr>
              <w:t>tion</w:t>
            </w:r>
          </w:p>
        </w:tc>
        <w:tc>
          <w:tcPr>
            <w:tcW w:w="5364" w:type="dxa"/>
            <w:shd w:val="clear" w:color="auto" w:fill="auto"/>
          </w:tcPr>
          <w:p w:rsidRPr="005F2F3C" w:rsidR="00DF432F" w:rsidP="00DF432F" w:rsidRDefault="00DF432F" w14:paraId="589FF702" w14:textId="0D015A65">
            <w:pPr>
              <w:spacing w:line="300" w:lineRule="auto"/>
              <w:rPr>
                <w:rFonts w:eastAsia="Calibri" w:cs="Arial"/>
                <w:color w:val="000000"/>
              </w:rPr>
            </w:pPr>
            <w:r>
              <w:rPr>
                <w:rFonts w:eastAsia="Calibri" w:cs="Arial"/>
                <w:color w:val="000000"/>
              </w:rPr>
              <w:t>Writes</w:t>
            </w:r>
            <w:r w:rsidRPr="005F2F3C">
              <w:rPr>
                <w:rFonts w:eastAsia="Calibri" w:cs="Arial"/>
                <w:color w:val="000000"/>
              </w:rPr>
              <w:t xml:space="preserve"> process performance metrics</w:t>
            </w:r>
            <w:r>
              <w:rPr>
                <w:rFonts w:eastAsia="Calibri" w:cs="Arial"/>
                <w:color w:val="000000"/>
              </w:rPr>
              <w:t xml:space="preserve"> to</w:t>
            </w:r>
            <w:r w:rsidR="002B2D6C">
              <w:rPr>
                <w:rFonts w:eastAsia="Calibri" w:cs="Arial"/>
                <w:color w:val="000000"/>
              </w:rPr>
              <w:t xml:space="preserve"> the</w:t>
            </w:r>
            <w:r>
              <w:rPr>
                <w:rFonts w:eastAsia="Calibri" w:cs="Arial"/>
                <w:color w:val="000000"/>
              </w:rPr>
              <w:t xml:space="preserve"> </w:t>
            </w:r>
            <w:r w:rsidRPr="002B2D6C">
              <w:rPr>
                <w:rFonts w:eastAsia="Calibri" w:cs="Arial"/>
                <w:noProof/>
                <w:color w:val="000000"/>
              </w:rPr>
              <w:t>data</w:t>
            </w:r>
            <w:r>
              <w:rPr>
                <w:rFonts w:eastAsia="Calibri" w:cs="Arial"/>
                <w:color w:val="000000"/>
              </w:rPr>
              <w:t xml:space="preserve"> warehouse</w:t>
            </w:r>
            <w:r w:rsidRPr="005F2F3C">
              <w:rPr>
                <w:rFonts w:eastAsia="Calibri" w:cs="Arial"/>
                <w:color w:val="000000"/>
              </w:rPr>
              <w:t>.</w:t>
            </w:r>
          </w:p>
        </w:tc>
      </w:tr>
      <w:tr w:rsidRPr="0064728B" w:rsidR="00DF432F" w:rsidTr="006D51C5" w14:paraId="07D5AEFD" w14:textId="77777777">
        <w:tc>
          <w:tcPr>
            <w:tcW w:w="3246" w:type="dxa"/>
            <w:shd w:val="clear" w:color="auto" w:fill="auto"/>
          </w:tcPr>
          <w:p w:rsidRPr="0064728B" w:rsidR="00DF432F" w:rsidP="00DF432F" w:rsidRDefault="00DF432F" w14:paraId="7D535B68" w14:textId="2D53796C">
            <w:pPr>
              <w:spacing w:line="300" w:lineRule="auto"/>
              <w:rPr>
                <w:rFonts w:cs="Arial"/>
              </w:rPr>
            </w:pPr>
            <w:r w:rsidRPr="0064728B">
              <w:rPr>
                <w:rFonts w:cs="Arial"/>
              </w:rPr>
              <w:t>Process Monitoring: Health State Collection</w:t>
            </w:r>
          </w:p>
        </w:tc>
        <w:tc>
          <w:tcPr>
            <w:tcW w:w="5364" w:type="dxa"/>
            <w:shd w:val="clear" w:color="auto" w:fill="auto"/>
          </w:tcPr>
          <w:p w:rsidRPr="0064728B" w:rsidR="00DF432F" w:rsidP="00DF432F" w:rsidRDefault="00DF432F" w14:paraId="01E6A1B1" w14:textId="3A5F1E03">
            <w:pPr>
              <w:pStyle w:val="BulletedList1"/>
              <w:numPr>
                <w:ilvl w:val="0"/>
                <w:numId w:val="0"/>
              </w:numPr>
              <w:tabs>
                <w:tab w:val="left" w:pos="360"/>
              </w:tabs>
              <w:spacing w:line="300" w:lineRule="auto"/>
              <w:rPr>
                <w:rFonts w:cs="Arial"/>
              </w:rPr>
            </w:pPr>
            <w:r w:rsidRPr="005F2F3C">
              <w:rPr>
                <w:rFonts w:eastAsia="Calibri" w:cs="Arial"/>
                <w:color w:val="000000"/>
              </w:rPr>
              <w:t>Collects process health state</w:t>
            </w:r>
            <w:r>
              <w:rPr>
                <w:rFonts w:eastAsia="Calibri" w:cs="Arial"/>
                <w:color w:val="000000"/>
              </w:rPr>
              <w:t>s</w:t>
            </w:r>
            <w:r w:rsidRPr="005F2F3C">
              <w:rPr>
                <w:rFonts w:eastAsia="Calibri" w:cs="Arial"/>
                <w:color w:val="000000"/>
              </w:rPr>
              <w:t>.</w:t>
            </w:r>
          </w:p>
        </w:tc>
      </w:tr>
      <w:tr w:rsidRPr="0064728B" w:rsidR="00DF432F" w:rsidTr="006D51C5" w14:paraId="0A1976F7" w14:textId="77777777">
        <w:tc>
          <w:tcPr>
            <w:tcW w:w="3246" w:type="dxa"/>
            <w:shd w:val="clear" w:color="auto" w:fill="auto"/>
          </w:tcPr>
          <w:p w:rsidR="00DF432F" w:rsidP="00DF432F" w:rsidRDefault="00DF432F" w14:paraId="6136C862" w14:textId="366069AB">
            <w:pPr>
              <w:spacing w:line="300" w:lineRule="auto"/>
              <w:rPr>
                <w:rFonts w:cs="Arial"/>
              </w:rPr>
            </w:pPr>
            <w:r w:rsidRPr="0064728B">
              <w:rPr>
                <w:rFonts w:cs="Arial"/>
              </w:rPr>
              <w:t xml:space="preserve">Process Monitoring: </w:t>
            </w:r>
            <w:r>
              <w:rPr>
                <w:rFonts w:cs="Arial"/>
              </w:rPr>
              <w:t xml:space="preserve">Process </w:t>
            </w:r>
            <w:r w:rsidRPr="0064728B">
              <w:rPr>
                <w:rFonts w:cs="Arial"/>
              </w:rPr>
              <w:t xml:space="preserve">Health State </w:t>
            </w:r>
            <w:r>
              <w:rPr>
                <w:rFonts w:cs="Arial"/>
              </w:rPr>
              <w:t>Subscrip</w:t>
            </w:r>
            <w:r w:rsidRPr="0064728B">
              <w:rPr>
                <w:rFonts w:cs="Arial"/>
              </w:rPr>
              <w:t>tion</w:t>
            </w:r>
          </w:p>
        </w:tc>
        <w:tc>
          <w:tcPr>
            <w:tcW w:w="5364" w:type="dxa"/>
            <w:shd w:val="clear" w:color="auto" w:fill="auto"/>
          </w:tcPr>
          <w:p w:rsidRPr="005F2F3C" w:rsidR="00DF432F" w:rsidP="00DF432F" w:rsidRDefault="00DF432F" w14:paraId="0DB23EA2" w14:textId="5D5EF0FC">
            <w:pPr>
              <w:pStyle w:val="BulletedList1"/>
              <w:numPr>
                <w:ilvl w:val="0"/>
                <w:numId w:val="0"/>
              </w:numPr>
              <w:tabs>
                <w:tab w:val="left" w:pos="360"/>
              </w:tabs>
              <w:spacing w:line="300" w:lineRule="auto"/>
              <w:rPr>
                <w:rFonts w:eastAsia="Calibri" w:cs="Arial"/>
                <w:color w:val="000000"/>
              </w:rPr>
            </w:pPr>
            <w:r>
              <w:rPr>
                <w:rFonts w:eastAsia="Calibri" w:cs="Arial"/>
                <w:color w:val="000000"/>
              </w:rPr>
              <w:t>Writes</w:t>
            </w:r>
            <w:r w:rsidRPr="005F2F3C">
              <w:rPr>
                <w:rFonts w:eastAsia="Calibri" w:cs="Arial"/>
                <w:color w:val="000000"/>
              </w:rPr>
              <w:t xml:space="preserve"> process health state</w:t>
            </w:r>
            <w:r>
              <w:rPr>
                <w:rFonts w:eastAsia="Calibri" w:cs="Arial"/>
                <w:color w:val="000000"/>
              </w:rPr>
              <w:t>s to</w:t>
            </w:r>
            <w:r w:rsidR="002B2D6C">
              <w:rPr>
                <w:rFonts w:eastAsia="Calibri" w:cs="Arial"/>
                <w:color w:val="000000"/>
              </w:rPr>
              <w:t xml:space="preserve"> the</w:t>
            </w:r>
            <w:r>
              <w:rPr>
                <w:rFonts w:eastAsia="Calibri" w:cs="Arial"/>
                <w:color w:val="000000"/>
              </w:rPr>
              <w:t xml:space="preserve"> </w:t>
            </w:r>
            <w:r w:rsidRPr="002B2D6C">
              <w:rPr>
                <w:rFonts w:eastAsia="Calibri" w:cs="Arial"/>
                <w:noProof/>
                <w:color w:val="000000"/>
              </w:rPr>
              <w:t>data</w:t>
            </w:r>
            <w:r>
              <w:rPr>
                <w:rFonts w:eastAsia="Calibri" w:cs="Arial"/>
                <w:color w:val="000000"/>
              </w:rPr>
              <w:t xml:space="preserve"> warehouse</w:t>
            </w:r>
            <w:r w:rsidRPr="005F2F3C">
              <w:rPr>
                <w:rFonts w:eastAsia="Calibri" w:cs="Arial"/>
                <w:color w:val="000000"/>
              </w:rPr>
              <w:t>.</w:t>
            </w:r>
          </w:p>
        </w:tc>
      </w:tr>
      <w:tr w:rsidRPr="0064728B" w:rsidR="00DF432F" w:rsidTr="006D51C5" w14:paraId="4A398C8E" w14:textId="77777777">
        <w:tc>
          <w:tcPr>
            <w:tcW w:w="3246" w:type="dxa"/>
            <w:shd w:val="clear" w:color="auto" w:fill="auto"/>
          </w:tcPr>
          <w:p w:rsidRPr="0064728B" w:rsidR="00DF432F" w:rsidP="00DF432F" w:rsidRDefault="00DF432F" w14:paraId="74025FD2" w14:textId="63FD42CE">
            <w:pPr>
              <w:spacing w:line="300" w:lineRule="auto"/>
              <w:rPr>
                <w:rFonts w:cs="Arial"/>
              </w:rPr>
            </w:pPr>
            <w:r w:rsidRPr="0064728B">
              <w:rPr>
                <w:rFonts w:cs="Arial"/>
              </w:rPr>
              <w:t>Process Monitoring: Network Port State Collection</w:t>
            </w:r>
          </w:p>
        </w:tc>
        <w:tc>
          <w:tcPr>
            <w:tcW w:w="5364" w:type="dxa"/>
            <w:shd w:val="clear" w:color="auto" w:fill="auto"/>
          </w:tcPr>
          <w:p w:rsidRPr="005F2F3C" w:rsidR="00DF432F" w:rsidP="00DF432F" w:rsidRDefault="00DF432F" w14:paraId="1A22F5B9" w14:textId="6943AAD3">
            <w:pPr>
              <w:pStyle w:val="BulletedList1"/>
              <w:numPr>
                <w:ilvl w:val="0"/>
                <w:numId w:val="0"/>
              </w:numPr>
              <w:tabs>
                <w:tab w:val="left" w:pos="360"/>
              </w:tabs>
              <w:spacing w:line="300" w:lineRule="auto"/>
              <w:rPr>
                <w:rFonts w:eastAsia="Calibri" w:cs="Arial"/>
                <w:color w:val="000000"/>
              </w:rPr>
            </w:pPr>
            <w:r w:rsidRPr="005F2F3C">
              <w:rPr>
                <w:rFonts w:eastAsia="Calibri" w:cs="Arial"/>
                <w:color w:val="000000"/>
              </w:rPr>
              <w:t>Collects Network Port</w:t>
            </w:r>
            <w:r>
              <w:rPr>
                <w:rFonts w:eastAsia="Calibri" w:cs="Arial"/>
                <w:color w:val="000000"/>
              </w:rPr>
              <w:t>s</w:t>
            </w:r>
            <w:r w:rsidRPr="005F2F3C">
              <w:rPr>
                <w:rFonts w:eastAsia="Calibri" w:cs="Arial"/>
                <w:color w:val="000000"/>
              </w:rPr>
              <w:t>.</w:t>
            </w:r>
          </w:p>
        </w:tc>
      </w:tr>
      <w:tr w:rsidRPr="0064728B" w:rsidR="00DF432F" w:rsidTr="006D51C5" w14:paraId="0AFA47A6" w14:textId="77777777">
        <w:tc>
          <w:tcPr>
            <w:tcW w:w="3246" w:type="dxa"/>
            <w:shd w:val="clear" w:color="auto" w:fill="auto"/>
          </w:tcPr>
          <w:p w:rsidRPr="0064728B" w:rsidR="00DF432F" w:rsidP="00DF432F" w:rsidRDefault="00DF432F" w14:paraId="1BBD462B" w14:textId="5417D2EF">
            <w:pPr>
              <w:spacing w:line="300" w:lineRule="auto"/>
              <w:rPr>
                <w:rFonts w:cs="Arial"/>
              </w:rPr>
            </w:pPr>
            <w:r w:rsidRPr="0064728B">
              <w:rPr>
                <w:rFonts w:cs="Arial"/>
              </w:rPr>
              <w:t xml:space="preserve">Process Monitoring: </w:t>
            </w:r>
            <w:r>
              <w:rPr>
                <w:rFonts w:cs="Arial"/>
              </w:rPr>
              <w:t xml:space="preserve">Process </w:t>
            </w:r>
            <w:r w:rsidRPr="0064728B">
              <w:rPr>
                <w:rFonts w:cs="Arial"/>
              </w:rPr>
              <w:t xml:space="preserve">Network Port </w:t>
            </w:r>
            <w:r>
              <w:rPr>
                <w:rFonts w:cs="Arial"/>
              </w:rPr>
              <w:t>Subscrip</w:t>
            </w:r>
            <w:r w:rsidRPr="0064728B">
              <w:rPr>
                <w:rFonts w:cs="Arial"/>
              </w:rPr>
              <w:t>tion</w:t>
            </w:r>
          </w:p>
        </w:tc>
        <w:tc>
          <w:tcPr>
            <w:tcW w:w="5364" w:type="dxa"/>
            <w:shd w:val="clear" w:color="auto" w:fill="auto"/>
          </w:tcPr>
          <w:p w:rsidRPr="005F2F3C" w:rsidR="00DF432F" w:rsidP="00DF432F" w:rsidRDefault="00DF432F" w14:paraId="4739AEF8" w14:textId="4B01ED7C">
            <w:pPr>
              <w:pStyle w:val="BulletedList1"/>
              <w:numPr>
                <w:ilvl w:val="0"/>
                <w:numId w:val="0"/>
              </w:numPr>
              <w:tabs>
                <w:tab w:val="left" w:pos="360"/>
              </w:tabs>
              <w:spacing w:line="300" w:lineRule="auto"/>
              <w:rPr>
                <w:rFonts w:eastAsia="Calibri" w:cs="Arial"/>
                <w:color w:val="000000"/>
              </w:rPr>
            </w:pPr>
            <w:r>
              <w:rPr>
                <w:rFonts w:eastAsia="Calibri" w:cs="Arial"/>
                <w:color w:val="000000"/>
              </w:rPr>
              <w:t>Writes</w:t>
            </w:r>
            <w:r w:rsidRPr="005F2F3C">
              <w:rPr>
                <w:rFonts w:eastAsia="Calibri" w:cs="Arial"/>
                <w:color w:val="000000"/>
              </w:rPr>
              <w:t xml:space="preserve"> Network Port</w:t>
            </w:r>
            <w:r>
              <w:rPr>
                <w:rFonts w:eastAsia="Calibri" w:cs="Arial"/>
                <w:color w:val="000000"/>
              </w:rPr>
              <w:t xml:space="preserve"> data-to-data warehouse</w:t>
            </w:r>
            <w:r w:rsidRPr="005F2F3C">
              <w:rPr>
                <w:rFonts w:eastAsia="Calibri" w:cs="Arial"/>
                <w:color w:val="000000"/>
              </w:rPr>
              <w:t>.</w:t>
            </w:r>
          </w:p>
        </w:tc>
      </w:tr>
    </w:tbl>
    <w:p w:rsidR="00FE671E" w:rsidP="00D30EB4" w:rsidRDefault="00FE671E" w14:paraId="7DFEFFBD" w14:textId="77777777">
      <w:pPr>
        <w:spacing w:after="0" w:line="276" w:lineRule="auto"/>
        <w:rPr>
          <w:rFonts w:cs="Arial"/>
          <w:b/>
        </w:rPr>
      </w:pPr>
    </w:p>
    <w:p w:rsidR="0034618E" w:rsidP="00D30EB4" w:rsidRDefault="00007FDA" w14:paraId="40F3004B" w14:textId="240097EC">
      <w:pPr>
        <w:spacing w:after="0" w:line="276" w:lineRule="auto"/>
        <w:rPr>
          <w:rFonts w:cs="Arial"/>
        </w:rPr>
      </w:pPr>
      <w:r w:rsidRPr="00673F74">
        <w:rPr>
          <w:rFonts w:cs="Arial"/>
          <w:b/>
        </w:rPr>
        <w:t xml:space="preserve">Note: </w:t>
      </w:r>
      <w:r>
        <w:rPr>
          <w:rFonts w:cs="Arial"/>
        </w:rPr>
        <w:t xml:space="preserve">If you disable </w:t>
      </w:r>
      <w:r w:rsidR="00FE671E">
        <w:rPr>
          <w:rFonts w:cs="Arial"/>
        </w:rPr>
        <w:t xml:space="preserve">Subscription </w:t>
      </w:r>
      <w:r>
        <w:rPr>
          <w:rFonts w:cs="Arial"/>
        </w:rPr>
        <w:t>rule</w:t>
      </w:r>
      <w:r w:rsidR="00FE671E">
        <w:rPr>
          <w:rFonts w:cs="Arial"/>
        </w:rPr>
        <w:t>, the</w:t>
      </w:r>
      <w:r>
        <w:rPr>
          <w:rFonts w:cs="Arial"/>
        </w:rPr>
        <w:t xml:space="preserve"> data will be collected</w:t>
      </w:r>
      <w:r w:rsidR="00400924">
        <w:rPr>
          <w:rFonts w:cs="Arial"/>
        </w:rPr>
        <w:t xml:space="preserve"> on the agent side</w:t>
      </w:r>
      <w:r w:rsidR="00EC53E7">
        <w:rPr>
          <w:rFonts w:cs="Arial"/>
        </w:rPr>
        <w:t>,</w:t>
      </w:r>
      <w:r>
        <w:rPr>
          <w:rFonts w:cs="Arial"/>
        </w:rPr>
        <w:t xml:space="preserve"> but will not be written to </w:t>
      </w:r>
      <w:r w:rsidR="00EC53E7">
        <w:rPr>
          <w:rFonts w:cs="Arial"/>
        </w:rPr>
        <w:t xml:space="preserve">the </w:t>
      </w:r>
      <w:r>
        <w:rPr>
          <w:rFonts w:cs="Arial"/>
        </w:rPr>
        <w:t>data warehouse.</w:t>
      </w:r>
    </w:p>
    <w:p w:rsidRPr="00E014E2" w:rsidR="00FE671E" w:rsidP="00D30EB4" w:rsidRDefault="00FE671E" w14:paraId="0E4C33AE" w14:textId="77777777">
      <w:pPr>
        <w:spacing w:after="0" w:line="276" w:lineRule="auto"/>
      </w:pPr>
    </w:p>
    <w:p w:rsidRPr="00F527EF" w:rsidR="0034618E" w:rsidP="0034618E" w:rsidRDefault="0034618E" w14:paraId="455F058D" w14:textId="77777777">
      <w:pPr>
        <w:pStyle w:val="AlertLabel"/>
        <w:framePr w:wrap="notBeside"/>
        <w:rPr>
          <w:rFonts w:cs="Arial"/>
        </w:rPr>
      </w:pPr>
      <w:r w:rsidRPr="00F527EF">
        <w:rPr>
          <w:rFonts w:cs="Arial"/>
          <w:noProof/>
        </w:rPr>
        <w:drawing>
          <wp:inline distT="0" distB="0" distL="0" distR="0" wp14:anchorId="6964D6ED" wp14:editId="5C9620BB">
            <wp:extent cx="228600" cy="152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rsidRPr="00F527EF">
        <w:rPr>
          <w:rFonts w:cs="Arial"/>
        </w:rPr>
        <w:t xml:space="preserve">Important </w:t>
      </w:r>
    </w:p>
    <w:p w:rsidR="00A17999" w:rsidP="00B04254" w:rsidRDefault="006A6A6E" w14:paraId="71834CC1" w14:textId="55B47D68">
      <w:pPr>
        <w:spacing w:after="0"/>
      </w:pPr>
      <w:r w:rsidRPr="006A6A6E">
        <w:t>High-</w:t>
      </w:r>
      <w:r w:rsidR="00AF4587">
        <w:t xml:space="preserve">privilege </w:t>
      </w:r>
      <w:r w:rsidRPr="00AF4587" w:rsidR="0034618E">
        <w:rPr>
          <w:b/>
        </w:rPr>
        <w:t>NT AUTHORITY\SYSTEM</w:t>
      </w:r>
      <w:r w:rsidR="00702964">
        <w:t xml:space="preserve"> </w:t>
      </w:r>
      <w:r w:rsidRPr="006A6A6E">
        <w:t xml:space="preserve">account should be configured in SCOM for the </w:t>
      </w:r>
      <w:r w:rsidRPr="00950E18" w:rsidR="00747231">
        <w:rPr>
          <w:b/>
        </w:rPr>
        <w:t>Microsoft Windows Server Process Collection Rules Run As Profile</w:t>
      </w:r>
      <w:r w:rsidR="0034618E">
        <w:t xml:space="preserve"> </w:t>
      </w:r>
      <w:r w:rsidR="00EC53E7">
        <w:t>so that</w:t>
      </w:r>
      <w:r w:rsidR="0034618E">
        <w:t xml:space="preserve"> the </w:t>
      </w:r>
      <w:r w:rsidRPr="002B2D6C" w:rsidR="0034618E">
        <w:rPr>
          <w:noProof/>
        </w:rPr>
        <w:t>above</w:t>
      </w:r>
      <w:r w:rsidR="002B2D6C">
        <w:rPr>
          <w:noProof/>
        </w:rPr>
        <w:t>-</w:t>
      </w:r>
      <w:r w:rsidRPr="002B2D6C" w:rsidR="0034618E">
        <w:rPr>
          <w:noProof/>
        </w:rPr>
        <w:t>mentioned</w:t>
      </w:r>
      <w:r w:rsidR="0034618E">
        <w:t xml:space="preserve"> collection rules</w:t>
      </w:r>
      <w:r w:rsidRPr="006A6A6E">
        <w:t xml:space="preserve"> receive the data regarding username and command line. If a non-system account is used (even with admin rights), the</w:t>
      </w:r>
      <w:r w:rsidR="00C6066E">
        <w:t xml:space="preserve"> username and command line fields will remain blank</w:t>
      </w:r>
      <w:r w:rsidRPr="006A6A6E">
        <w:t>.</w:t>
      </w:r>
    </w:p>
    <w:p w:rsidR="005D1C5D" w:rsidP="00B04254" w:rsidRDefault="005D1C5D" w14:paraId="6351F1C4" w14:textId="77777777">
      <w:pPr>
        <w:spacing w:after="0"/>
      </w:pPr>
    </w:p>
    <w:p w:rsidR="00413080" w:rsidP="005D1C5D" w:rsidRDefault="005D1C5D" w14:paraId="49062F37" w14:textId="3F424BE1">
      <w:pPr>
        <w:spacing w:after="0" w:line="276" w:lineRule="auto"/>
        <w:rPr>
          <w:rFonts w:cs="Arial"/>
        </w:rPr>
      </w:pPr>
      <w:r w:rsidRPr="00673F74">
        <w:rPr>
          <w:rFonts w:cs="Arial"/>
          <w:b/>
        </w:rPr>
        <w:t xml:space="preserve">Note: </w:t>
      </w:r>
      <w:r>
        <w:rPr>
          <w:rFonts w:cs="Arial"/>
        </w:rPr>
        <w:t xml:space="preserve">You may disable process and port monitoring for specific </w:t>
      </w:r>
      <w:r w:rsidR="00EF218C">
        <w:rPr>
          <w:rFonts w:cs="Arial"/>
        </w:rPr>
        <w:t>servers</w:t>
      </w:r>
      <w:r>
        <w:rPr>
          <w:rFonts w:cs="Arial"/>
        </w:rPr>
        <w:t>: create a group in the Operations Manager console, add the corresponding monitoring seeds to it and override the “Enabled” property of the rules for this group to “False”.</w:t>
      </w:r>
    </w:p>
    <w:p w:rsidR="00B7042E" w:rsidP="00432930" w:rsidRDefault="00C90E30" w14:paraId="410B814E" w14:textId="700EA549">
      <w:pPr>
        <w:spacing w:after="0"/>
        <w:rPr>
          <w:rFonts w:cs="Arial"/>
        </w:rPr>
      </w:pPr>
      <w:r w:rsidRPr="005F2F3C">
        <w:rPr>
          <w:rFonts w:cs="Arial"/>
          <w:b/>
        </w:rPr>
        <w:t xml:space="preserve">Note: </w:t>
      </w:r>
      <w:r>
        <w:rPr>
          <w:rFonts w:cs="Arial"/>
        </w:rPr>
        <w:t xml:space="preserve">Health State Collection rule and Alert </w:t>
      </w:r>
      <w:r w:rsidR="00865191">
        <w:rPr>
          <w:rFonts w:cs="Arial"/>
        </w:rPr>
        <w:t>r</w:t>
      </w:r>
      <w:r>
        <w:rPr>
          <w:rFonts w:cs="Arial"/>
        </w:rPr>
        <w:t>ules</w:t>
      </w:r>
      <w:r w:rsidR="00FE5354">
        <w:rPr>
          <w:rFonts w:cs="Arial"/>
        </w:rPr>
        <w:t xml:space="preserve"> use separate overrides for the same thresholds</w:t>
      </w:r>
      <w:r w:rsidRPr="005F2F3C">
        <w:rPr>
          <w:rFonts w:cs="Arial"/>
        </w:rPr>
        <w:t>.</w:t>
      </w:r>
      <w:r>
        <w:rPr>
          <w:rFonts w:cs="Arial"/>
        </w:rPr>
        <w:t xml:space="preserve"> </w:t>
      </w:r>
    </w:p>
    <w:p w:rsidRPr="00432930" w:rsidR="00C90E30" w:rsidP="00432930" w:rsidRDefault="00B7042E" w14:paraId="6D65BC7E" w14:textId="0212F659">
      <w:pPr>
        <w:spacing w:after="0"/>
        <w:rPr>
          <w:b/>
        </w:rPr>
      </w:pPr>
      <w:r>
        <w:rPr>
          <w:rFonts w:cs="Arial"/>
        </w:rPr>
        <w:t xml:space="preserve">For </w:t>
      </w:r>
      <w:r w:rsidR="003152AC">
        <w:rPr>
          <w:rFonts w:cs="Arial"/>
        </w:rPr>
        <w:t>example</w:t>
      </w:r>
      <w:r>
        <w:rPr>
          <w:rFonts w:cs="Arial"/>
        </w:rPr>
        <w:t>, if you</w:t>
      </w:r>
      <w:r w:rsidR="00C90E30">
        <w:rPr>
          <w:rFonts w:cs="Arial"/>
        </w:rPr>
        <w:t xml:space="preserve"> override </w:t>
      </w:r>
      <w:r>
        <w:rPr>
          <w:rFonts w:cs="Arial"/>
        </w:rPr>
        <w:t xml:space="preserve">the </w:t>
      </w:r>
      <w:r w:rsidR="00C90E30">
        <w:rPr>
          <w:rFonts w:cs="Arial"/>
        </w:rPr>
        <w:t xml:space="preserve">threshold for </w:t>
      </w:r>
      <w:r w:rsidRPr="00A75EF4" w:rsidR="00A75EF4">
        <w:rPr>
          <w:rFonts w:cs="Arial"/>
        </w:rPr>
        <w:t>Process Monitoring: High Memory Percentage</w:t>
      </w:r>
      <w:r w:rsidR="00C90E30">
        <w:rPr>
          <w:rFonts w:cs="Arial"/>
        </w:rPr>
        <w:t xml:space="preserve"> </w:t>
      </w:r>
      <w:r w:rsidR="0016331F">
        <w:rPr>
          <w:rFonts w:cs="Arial"/>
        </w:rPr>
        <w:t xml:space="preserve">alert rule </w:t>
      </w:r>
      <w:r w:rsidR="00C90E30">
        <w:rPr>
          <w:rFonts w:cs="Arial"/>
        </w:rPr>
        <w:t>and do</w:t>
      </w:r>
      <w:r>
        <w:rPr>
          <w:rFonts w:cs="Arial"/>
        </w:rPr>
        <w:t xml:space="preserve"> not </w:t>
      </w:r>
      <w:r w:rsidR="00C90E30">
        <w:rPr>
          <w:rFonts w:cs="Arial"/>
        </w:rPr>
        <w:t>override Memory Percentage Threshold for Health State Collection rule</w:t>
      </w:r>
      <w:r>
        <w:rPr>
          <w:rFonts w:cs="Arial"/>
        </w:rPr>
        <w:t>,</w:t>
      </w:r>
      <w:r w:rsidR="00C90E30">
        <w:rPr>
          <w:rFonts w:cs="Arial"/>
        </w:rPr>
        <w:t xml:space="preserve"> then </w:t>
      </w:r>
      <w:r>
        <w:rPr>
          <w:rFonts w:cs="Arial"/>
        </w:rPr>
        <w:t xml:space="preserve">the </w:t>
      </w:r>
      <w:r w:rsidR="00C90E30">
        <w:rPr>
          <w:rFonts w:cs="Arial"/>
        </w:rPr>
        <w:t xml:space="preserve">alerts for memory percentage may be inconsistent with </w:t>
      </w:r>
      <w:r>
        <w:rPr>
          <w:rFonts w:cs="Arial"/>
        </w:rPr>
        <w:t xml:space="preserve">the </w:t>
      </w:r>
      <w:r w:rsidR="00C90E30">
        <w:rPr>
          <w:rFonts w:cs="Arial"/>
        </w:rPr>
        <w:t>corresponding</w:t>
      </w:r>
      <w:r w:rsidR="00B26AA3">
        <w:rPr>
          <w:rFonts w:cs="Arial"/>
        </w:rPr>
        <w:t xml:space="preserve"> process</w:t>
      </w:r>
      <w:r w:rsidR="00C90E30">
        <w:rPr>
          <w:rFonts w:cs="Arial"/>
        </w:rPr>
        <w:t xml:space="preserve"> health state.</w:t>
      </w:r>
    </w:p>
    <w:p w:rsidR="001F6886" w:rsidP="00022869" w:rsidRDefault="001F6886" w14:paraId="0D12584B" w14:textId="77777777">
      <w:pPr>
        <w:pStyle w:val="Heading5"/>
      </w:pPr>
      <w:r>
        <w:t>Process Monitoring Collection Workflows</w:t>
      </w:r>
    </w:p>
    <w:p w:rsidRPr="00766CC7" w:rsidR="001F6886" w:rsidP="00022869" w:rsidRDefault="001F6886" w14:paraId="13D1ED72" w14:textId="44A0F85B">
      <w:pPr>
        <w:rPr>
          <w:rFonts w:cs="Arial"/>
        </w:rPr>
      </w:pPr>
      <w:r w:rsidRPr="00FE5354">
        <w:rPr>
          <w:rFonts w:cs="Arial"/>
        </w:rPr>
        <w:t>Process Collection Workflows are Timer Based Workflows, which start regular collection cycle based on the predefined time interval (</w:t>
      </w:r>
      <w:r w:rsidRPr="006813EA">
        <w:rPr>
          <w:rFonts w:cs="Arial"/>
          <w:b/>
        </w:rPr>
        <w:t xml:space="preserve">60 </w:t>
      </w:r>
      <w:r w:rsidRPr="006813EA">
        <w:rPr>
          <w:rFonts w:cs="Arial"/>
          <w:b/>
          <w:noProof/>
        </w:rPr>
        <w:t>second</w:t>
      </w:r>
      <w:r w:rsidRPr="006813EA" w:rsidR="002B2D6C">
        <w:rPr>
          <w:rFonts w:cs="Arial"/>
          <w:b/>
          <w:noProof/>
        </w:rPr>
        <w:t>s</w:t>
      </w:r>
      <w:r w:rsidRPr="00766CC7">
        <w:rPr>
          <w:rFonts w:cs="Arial"/>
        </w:rPr>
        <w:t xml:space="preserve"> by default).</w:t>
      </w:r>
    </w:p>
    <w:p w:rsidRPr="00441E95" w:rsidR="001F6886" w:rsidP="00022869" w:rsidRDefault="001F6886" w14:paraId="778EEABA" w14:textId="77777777">
      <w:pPr>
        <w:rPr>
          <w:rFonts w:cs="Arial"/>
        </w:rPr>
      </w:pPr>
      <w:r w:rsidRPr="00441E95">
        <w:rPr>
          <w:rFonts w:cs="Arial"/>
        </w:rPr>
        <w:t>SCOM has limitations on processing large amounts of data items from a rule:</w:t>
      </w:r>
    </w:p>
    <w:p w:rsidRPr="00F8472D" w:rsidR="001F6886" w:rsidP="0016029E" w:rsidRDefault="001F6886" w14:paraId="40CFEA3D" w14:textId="11EA19EF">
      <w:pPr>
        <w:pStyle w:val="ListParagraph"/>
        <w:numPr>
          <w:ilvl w:val="0"/>
          <w:numId w:val="29"/>
        </w:numPr>
        <w:spacing w:after="160" w:line="259" w:lineRule="auto"/>
        <w:jc w:val="both"/>
        <w:rPr>
          <w:rFonts w:ascii="Arial" w:hAnsi="Arial" w:cs="Arial"/>
          <w:sz w:val="20"/>
          <w:szCs w:val="20"/>
        </w:rPr>
      </w:pPr>
      <w:r w:rsidRPr="006813EA">
        <w:rPr>
          <w:rFonts w:ascii="Arial" w:hAnsi="Arial" w:cs="Arial"/>
          <w:b/>
          <w:sz w:val="20"/>
          <w:szCs w:val="20"/>
        </w:rPr>
        <w:t>128</w:t>
      </w:r>
      <w:r w:rsidRPr="00F8472D">
        <w:rPr>
          <w:rFonts w:ascii="Arial" w:hAnsi="Arial" w:cs="Arial"/>
          <w:sz w:val="20"/>
          <w:szCs w:val="20"/>
        </w:rPr>
        <w:t xml:space="preserve"> data Items posting as</w:t>
      </w:r>
      <w:r w:rsidR="002B2D6C">
        <w:rPr>
          <w:rFonts w:ascii="Arial" w:hAnsi="Arial" w:cs="Arial"/>
          <w:sz w:val="20"/>
          <w:szCs w:val="20"/>
        </w:rPr>
        <w:t xml:space="preserve"> a</w:t>
      </w:r>
      <w:r w:rsidRPr="00F8472D">
        <w:rPr>
          <w:rFonts w:ascii="Arial" w:hAnsi="Arial" w:cs="Arial"/>
          <w:sz w:val="20"/>
          <w:szCs w:val="20"/>
        </w:rPr>
        <w:t xml:space="preserve"> </w:t>
      </w:r>
      <w:r w:rsidRPr="002B2D6C">
        <w:rPr>
          <w:rFonts w:ascii="Arial" w:hAnsi="Arial" w:cs="Arial"/>
          <w:noProof/>
          <w:sz w:val="20"/>
          <w:szCs w:val="20"/>
        </w:rPr>
        <w:t>non-batch</w:t>
      </w:r>
      <w:r w:rsidRPr="00F8472D">
        <w:rPr>
          <w:rFonts w:ascii="Arial" w:hAnsi="Arial" w:cs="Arial"/>
          <w:sz w:val="20"/>
          <w:szCs w:val="20"/>
        </w:rPr>
        <w:t xml:space="preserve"> mode</w:t>
      </w:r>
    </w:p>
    <w:p w:rsidRPr="00F8472D" w:rsidR="001F6886" w:rsidP="0016029E" w:rsidRDefault="001F6886" w14:paraId="035A0BFE" w14:textId="77777777">
      <w:pPr>
        <w:pStyle w:val="ListParagraph"/>
        <w:numPr>
          <w:ilvl w:val="0"/>
          <w:numId w:val="29"/>
        </w:numPr>
        <w:spacing w:after="160" w:line="259" w:lineRule="auto"/>
        <w:jc w:val="both"/>
        <w:rPr>
          <w:rFonts w:ascii="Arial" w:hAnsi="Arial" w:cs="Arial"/>
          <w:sz w:val="20"/>
          <w:szCs w:val="20"/>
        </w:rPr>
      </w:pPr>
      <w:r w:rsidRPr="006813EA">
        <w:rPr>
          <w:rFonts w:ascii="Arial" w:hAnsi="Arial" w:cs="Arial"/>
          <w:b/>
          <w:sz w:val="20"/>
          <w:szCs w:val="20"/>
        </w:rPr>
        <w:t>1024</w:t>
      </w:r>
      <w:r w:rsidRPr="00F8472D">
        <w:rPr>
          <w:rFonts w:ascii="Arial" w:hAnsi="Arial" w:cs="Arial"/>
          <w:sz w:val="20"/>
          <w:szCs w:val="20"/>
        </w:rPr>
        <w:t xml:space="preserve"> data Items posting in batch mode</w:t>
      </w:r>
    </w:p>
    <w:p w:rsidRPr="00FE5354" w:rsidR="001F6886" w:rsidP="00022869" w:rsidRDefault="001F6886" w14:paraId="308ABCFB" w14:textId="77777777">
      <w:pPr>
        <w:rPr>
          <w:rFonts w:cs="Arial"/>
        </w:rPr>
      </w:pPr>
      <w:r w:rsidRPr="00FE5354">
        <w:rPr>
          <w:rFonts w:cs="Arial"/>
        </w:rPr>
        <w:t xml:space="preserve">Process collection rules can easily exceed this limit. SCOM will drop such data and generate </w:t>
      </w:r>
      <w:r>
        <w:rPr>
          <w:rFonts w:cs="Arial"/>
        </w:rPr>
        <w:t xml:space="preserve">an </w:t>
      </w:r>
      <w:r w:rsidRPr="00FE5354">
        <w:rPr>
          <w:rFonts w:cs="Arial"/>
        </w:rPr>
        <w:t>error event in the Event Log about too much outstanding data.</w:t>
      </w:r>
    </w:p>
    <w:p w:rsidRPr="00766CC7" w:rsidR="001F6886" w:rsidP="00022869" w:rsidRDefault="001F6886" w14:paraId="5580BB61" w14:textId="4E0E298C">
      <w:pPr>
        <w:rPr>
          <w:rFonts w:cs="Arial"/>
        </w:rPr>
      </w:pPr>
      <w:r w:rsidRPr="002D4C40">
        <w:rPr>
          <w:rFonts w:cs="Arial"/>
        </w:rPr>
        <w:t>To prevent this situation, process monitoring collection rules</w:t>
      </w:r>
      <w:r w:rsidRPr="00766CC7">
        <w:rPr>
          <w:rFonts w:cs="Arial"/>
        </w:rPr>
        <w:t xml:space="preserve"> use </w:t>
      </w:r>
      <w:r>
        <w:rPr>
          <w:rFonts w:cs="Arial"/>
        </w:rPr>
        <w:t xml:space="preserve">a </w:t>
      </w:r>
      <w:r w:rsidRPr="00FE5354">
        <w:rPr>
          <w:rFonts w:cs="Arial"/>
        </w:rPr>
        <w:t xml:space="preserve">custom </w:t>
      </w:r>
      <w:r w:rsidRPr="002D4C40">
        <w:rPr>
          <w:rFonts w:cs="Arial"/>
        </w:rPr>
        <w:t>timer</w:t>
      </w:r>
      <w:r>
        <w:rPr>
          <w:rFonts w:cs="Arial"/>
        </w:rPr>
        <w:t>-</w:t>
      </w:r>
      <w:r w:rsidRPr="00FE5354">
        <w:rPr>
          <w:rFonts w:cs="Arial"/>
        </w:rPr>
        <w:t xml:space="preserve">based </w:t>
      </w:r>
      <w:r w:rsidRPr="002B2D6C">
        <w:rPr>
          <w:rFonts w:cs="Arial"/>
          <w:noProof/>
        </w:rPr>
        <w:t>batcher</w:t>
      </w:r>
      <w:r w:rsidRPr="00FE5354">
        <w:rPr>
          <w:rFonts w:cs="Arial"/>
        </w:rPr>
        <w:t xml:space="preserve"> module, which split data to</w:t>
      </w:r>
      <w:r w:rsidR="002B2D6C">
        <w:rPr>
          <w:rFonts w:cs="Arial"/>
        </w:rPr>
        <w:t xml:space="preserve"> a</w:t>
      </w:r>
      <w:r w:rsidRPr="00FE5354">
        <w:rPr>
          <w:rFonts w:cs="Arial"/>
        </w:rPr>
        <w:t xml:space="preserve"> </w:t>
      </w:r>
      <w:r w:rsidRPr="002B2D6C">
        <w:rPr>
          <w:rFonts w:cs="Arial"/>
          <w:noProof/>
        </w:rPr>
        <w:t>maximum</w:t>
      </w:r>
      <w:r w:rsidRPr="00FE5354">
        <w:rPr>
          <w:rFonts w:cs="Arial"/>
        </w:rPr>
        <w:t xml:space="preserve"> allowed batch of 1024 data items. Custom </w:t>
      </w:r>
      <w:r w:rsidRPr="002B2D6C">
        <w:rPr>
          <w:rFonts w:cs="Arial"/>
          <w:noProof/>
        </w:rPr>
        <w:t>batcher</w:t>
      </w:r>
      <w:r w:rsidRPr="00FE5354">
        <w:rPr>
          <w:rFonts w:cs="Arial"/>
        </w:rPr>
        <w:t xml:space="preserve"> implements simple FIFO Queue. This Queue has a hardcoded limit of 1024 batches. It starts dropping data item if the Queue reaches the hard limit (a special event is logged to the console in case of </w:t>
      </w:r>
      <w:r w:rsidRPr="002D4C40">
        <w:rPr>
          <w:rFonts w:cs="Arial"/>
        </w:rPr>
        <w:t xml:space="preserve">a </w:t>
      </w:r>
      <w:r w:rsidRPr="00766CC7">
        <w:rPr>
          <w:rFonts w:cs="Arial"/>
        </w:rPr>
        <w:t>test application and Operations Manager Event Log in case of MP Build).</w:t>
      </w:r>
    </w:p>
    <w:p w:rsidRPr="002D4C40" w:rsidR="001F6886" w:rsidP="00022869" w:rsidRDefault="001F6886" w14:paraId="46A15C0B" w14:textId="2C815514">
      <w:pPr>
        <w:rPr>
          <w:rFonts w:cs="Arial"/>
        </w:rPr>
      </w:pPr>
      <w:r>
        <w:rPr>
          <w:rFonts w:cs="Arial"/>
        </w:rPr>
        <w:t>A p</w:t>
      </w:r>
      <w:r w:rsidRPr="00FE5354">
        <w:rPr>
          <w:rFonts w:cs="Arial"/>
        </w:rPr>
        <w:t xml:space="preserve">ossible loss of data may </w:t>
      </w:r>
      <w:r>
        <w:rPr>
          <w:rFonts w:cs="Arial"/>
        </w:rPr>
        <w:t>occur</w:t>
      </w:r>
      <w:r w:rsidRPr="00FE5354">
        <w:rPr>
          <w:rFonts w:cs="Arial"/>
        </w:rPr>
        <w:t xml:space="preserve"> in case of SCOM agent </w:t>
      </w:r>
      <w:r w:rsidR="001340DC">
        <w:t>or Health Service stop</w:t>
      </w:r>
      <w:r w:rsidRPr="00FE5354">
        <w:rPr>
          <w:rFonts w:cs="Arial"/>
        </w:rPr>
        <w:t>.</w:t>
      </w:r>
    </w:p>
    <w:p w:rsidR="001F6886" w:rsidP="00022869" w:rsidRDefault="001F6886" w14:paraId="3754E9BD" w14:textId="77777777">
      <w:pPr>
        <w:pStyle w:val="Heading6"/>
      </w:pPr>
      <w:r>
        <w:t>Process Monitoring Data Collection Workflow</w:t>
      </w:r>
    </w:p>
    <w:p w:rsidR="001F6886" w:rsidP="00022869" w:rsidRDefault="001F6886" w14:paraId="4F97C609" w14:textId="266770C5">
      <w:r>
        <w:t>Process Monitoring Collections for Health State and Performance has the following workflow:</w:t>
      </w:r>
    </w:p>
    <w:p w:rsidR="00F81F22" w:rsidP="00022869" w:rsidRDefault="00F81F22" w14:paraId="695E0284" w14:textId="77777777"/>
    <w:p w:rsidR="001F6886" w:rsidP="00022869" w:rsidRDefault="001F6886" w14:paraId="0C9520F6" w14:textId="49AD036C">
      <w:pPr>
        <w:spacing w:line="276" w:lineRule="auto"/>
        <w:jc w:val="center"/>
      </w:pPr>
      <w:r>
        <w:rPr>
          <w:noProof/>
        </w:rPr>
        <w:drawing>
          <wp:inline distT="0" distB="0" distL="0" distR="0" wp14:anchorId="52540D38" wp14:editId="7D8C0112">
            <wp:extent cx="5124450" cy="522527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48">
                      <a:extLst>
                        <a:ext uri="{28A0092B-C50C-407E-A947-70E740481C1C}">
                          <a14:useLocalDpi xmlns:a14="http://schemas.microsoft.com/office/drawing/2010/main" val="0"/>
                        </a:ext>
                      </a:extLst>
                    </a:blip>
                    <a:stretch>
                      <a:fillRect/>
                    </a:stretch>
                  </pic:blipFill>
                  <pic:spPr>
                    <a:xfrm>
                      <a:off x="0" y="0"/>
                      <a:ext cx="5128588" cy="5229497"/>
                    </a:xfrm>
                    <a:prstGeom prst="rect">
                      <a:avLst/>
                    </a:prstGeom>
                  </pic:spPr>
                </pic:pic>
              </a:graphicData>
            </a:graphic>
          </wp:inline>
        </w:drawing>
      </w:r>
    </w:p>
    <w:p w:rsidR="001F6886" w:rsidP="00022869" w:rsidRDefault="001F6886" w14:paraId="501E411A" w14:textId="77777777">
      <w:pPr>
        <w:pStyle w:val="Heading6"/>
      </w:pPr>
      <w:r>
        <w:t>Process Monitoring Sending data to SCOM Workflow</w:t>
      </w:r>
    </w:p>
    <w:p w:rsidR="001F6886" w:rsidP="00022869" w:rsidRDefault="001F6886" w14:paraId="33B46414" w14:textId="75E03A8B">
      <w:r>
        <w:t xml:space="preserve">This workflow is located in SCOM data source module. It starts </w:t>
      </w:r>
      <w:r w:rsidR="002B2D6C">
        <w:rPr>
          <w:noProof/>
        </w:rPr>
        <w:t>with</w:t>
      </w:r>
      <w:r>
        <w:t xml:space="preserve"> </w:t>
      </w:r>
      <w:r w:rsidRPr="002F55B3">
        <w:rPr>
          <w:b/>
        </w:rPr>
        <w:fldChar w:fldCharType="begin"/>
      </w:r>
      <w:r w:rsidRPr="002F55B3">
        <w:rPr>
          <w:b/>
        </w:rPr>
        <w:instrText xml:space="preserve"> REF _Ref494047522 \h </w:instrText>
      </w:r>
      <w:r>
        <w:rPr>
          <w:b/>
        </w:rPr>
        <w:instrText xml:space="preserve"> \* MERGEFORMAT </w:instrText>
      </w:r>
      <w:r w:rsidRPr="002F55B3">
        <w:rPr>
          <w:b/>
        </w:rPr>
      </w:r>
      <w:r w:rsidRPr="002F55B3">
        <w:rPr>
          <w:b/>
        </w:rPr>
        <w:fldChar w:fldCharType="separate"/>
      </w:r>
      <w:r w:rsidRPr="002F55B3">
        <w:rPr>
          <w:b/>
        </w:rPr>
        <w:t>Process Monitoring Data Collection Workflow</w:t>
      </w:r>
      <w:r w:rsidRPr="002F55B3">
        <w:rPr>
          <w:b/>
        </w:rPr>
        <w:fldChar w:fldCharType="end"/>
      </w:r>
      <w:r>
        <w:t>.</w:t>
      </w:r>
    </w:p>
    <w:p w:rsidR="001F6886" w:rsidP="00022869" w:rsidRDefault="001F6886" w14:paraId="2A7020BE" w14:textId="77777777"/>
    <w:p w:rsidR="001F6886" w:rsidP="00022869" w:rsidRDefault="001F6886" w14:paraId="2AA4EBD2" w14:textId="178DB086">
      <w:pPr>
        <w:spacing w:line="276" w:lineRule="auto"/>
        <w:jc w:val="center"/>
      </w:pPr>
      <w:r>
        <w:rPr>
          <w:noProof/>
        </w:rPr>
        <w:drawing>
          <wp:inline distT="0" distB="0" distL="0" distR="0" wp14:anchorId="7F1206AC" wp14:editId="7196ED7E">
            <wp:extent cx="5486400" cy="2819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png"/>
                    <pic:cNvPicPr/>
                  </pic:nvPicPr>
                  <pic:blipFill>
                    <a:blip r:embed="rId49">
                      <a:extLst>
                        <a:ext uri="{28A0092B-C50C-407E-A947-70E740481C1C}">
                          <a14:useLocalDpi xmlns:a14="http://schemas.microsoft.com/office/drawing/2010/main" val="0"/>
                        </a:ext>
                      </a:extLst>
                    </a:blip>
                    <a:stretch>
                      <a:fillRect/>
                    </a:stretch>
                  </pic:blipFill>
                  <pic:spPr>
                    <a:xfrm>
                      <a:off x="0" y="0"/>
                      <a:ext cx="5486400" cy="2819400"/>
                    </a:xfrm>
                    <a:prstGeom prst="rect">
                      <a:avLst/>
                    </a:prstGeom>
                  </pic:spPr>
                </pic:pic>
              </a:graphicData>
            </a:graphic>
          </wp:inline>
        </w:drawing>
      </w:r>
    </w:p>
    <w:p w:rsidR="001F6886" w:rsidP="00022869" w:rsidRDefault="001F6886" w14:paraId="13F7A61E" w14:textId="77777777"/>
    <w:p w:rsidR="001F6886" w:rsidP="00022869" w:rsidRDefault="001F6886" w14:paraId="1EAC83AC" w14:textId="77777777">
      <w:pPr>
        <w:pStyle w:val="Heading6"/>
      </w:pPr>
      <w:r>
        <w:t>Process Monitoring Data Batcher Provider Workflow</w:t>
      </w:r>
    </w:p>
    <w:p w:rsidRPr="00B953E5" w:rsidR="001F6886" w:rsidP="00022869" w:rsidRDefault="001F6886" w14:paraId="5B442EDB" w14:textId="77777777">
      <w:r w:rsidRPr="005F2F3C">
        <w:t xml:space="preserve">Custom timer based </w:t>
      </w:r>
      <w:r w:rsidRPr="002B2D6C">
        <w:rPr>
          <w:noProof/>
        </w:rPr>
        <w:t>batcher</w:t>
      </w:r>
      <w:r w:rsidRPr="005F2F3C">
        <w:t xml:space="preserve"> module,</w:t>
      </w:r>
      <w:r w:rsidRPr="00B953E5">
        <w:t xml:space="preserve"> which split</w:t>
      </w:r>
      <w:r>
        <w:t>s</w:t>
      </w:r>
      <w:r w:rsidRPr="00B953E5">
        <w:t xml:space="preserve"> data to maximum allowed batch of </w:t>
      </w:r>
      <w:r w:rsidRPr="005F2F3C">
        <w:t>1024</w:t>
      </w:r>
      <w:r w:rsidRPr="00B953E5">
        <w:t xml:space="preserve"> data items. Custom </w:t>
      </w:r>
      <w:r w:rsidRPr="002B2D6C">
        <w:rPr>
          <w:noProof/>
        </w:rPr>
        <w:t>batcher</w:t>
      </w:r>
      <w:r w:rsidRPr="00B953E5">
        <w:t xml:space="preserve"> implements a simple </w:t>
      </w:r>
      <w:r w:rsidRPr="005F2F3C">
        <w:t>FIFO</w:t>
      </w:r>
      <w:r w:rsidRPr="00B953E5">
        <w:t xml:space="preserve"> Queue. This Queue has a hardcoded limit of </w:t>
      </w:r>
      <w:r w:rsidRPr="005F2F3C">
        <w:t>1024</w:t>
      </w:r>
      <w:r w:rsidRPr="00B953E5">
        <w:t xml:space="preserve"> batches. </w:t>
      </w:r>
      <w:r w:rsidRPr="005F2F3C">
        <w:t xml:space="preserve">It starts dropping data item if the Queue reaches the hard limit (a special event is logged to the console in case of </w:t>
      </w:r>
      <w:r>
        <w:t xml:space="preserve">a </w:t>
      </w:r>
      <w:r w:rsidRPr="005F2F3C">
        <w:t>test application and Operations Manager Event Log in case of MP Build).</w:t>
      </w:r>
    </w:p>
    <w:p w:rsidRPr="00E94C66" w:rsidR="001F6886" w:rsidP="00022869" w:rsidRDefault="001F6886" w14:paraId="61C66B70" w14:textId="334BC4A3">
      <w:r>
        <w:t xml:space="preserve">Possible loss of data may exist in case of </w:t>
      </w:r>
      <w:r w:rsidRPr="00432930">
        <w:t>SCOM</w:t>
      </w:r>
      <w:r>
        <w:t xml:space="preserve"> agent</w:t>
      </w:r>
      <w:r w:rsidR="001340DC">
        <w:t xml:space="preserve"> or Health Service</w:t>
      </w:r>
      <w:r>
        <w:t xml:space="preserve"> stop.</w:t>
      </w:r>
    </w:p>
    <w:p w:rsidR="001F6886" w:rsidP="00022869" w:rsidRDefault="001F6886" w14:paraId="14148666" w14:textId="77777777">
      <w:r>
        <w:t>Workflow details:</w:t>
      </w:r>
    </w:p>
    <w:p w:rsidR="001F6886" w:rsidP="00022869" w:rsidRDefault="001F6886" w14:paraId="7274C14E" w14:textId="5FE1794E">
      <w:pPr>
        <w:spacing w:line="276" w:lineRule="auto"/>
        <w:jc w:val="center"/>
      </w:pPr>
      <w:r>
        <w:rPr>
          <w:noProof/>
        </w:rPr>
        <w:drawing>
          <wp:inline distT="0" distB="0" distL="0" distR="0" wp14:anchorId="4621E219" wp14:editId="1CEBC581">
            <wp:extent cx="5486400" cy="452882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png"/>
                    <pic:cNvPicPr/>
                  </pic:nvPicPr>
                  <pic:blipFill>
                    <a:blip r:embed="rId50">
                      <a:extLst>
                        <a:ext uri="{28A0092B-C50C-407E-A947-70E740481C1C}">
                          <a14:useLocalDpi xmlns:a14="http://schemas.microsoft.com/office/drawing/2010/main" val="0"/>
                        </a:ext>
                      </a:extLst>
                    </a:blip>
                    <a:stretch>
                      <a:fillRect/>
                    </a:stretch>
                  </pic:blipFill>
                  <pic:spPr>
                    <a:xfrm>
                      <a:off x="0" y="0"/>
                      <a:ext cx="5486400" cy="4528820"/>
                    </a:xfrm>
                    <a:prstGeom prst="rect">
                      <a:avLst/>
                    </a:prstGeom>
                  </pic:spPr>
                </pic:pic>
              </a:graphicData>
            </a:graphic>
          </wp:inline>
        </w:drawing>
      </w:r>
    </w:p>
    <w:p w:rsidR="001F6886" w:rsidP="00022869" w:rsidRDefault="001F6886" w14:paraId="0428CDC4" w14:textId="77777777">
      <w:pPr>
        <w:spacing w:line="276" w:lineRule="auto"/>
      </w:pPr>
    </w:p>
    <w:p w:rsidR="001F6886" w:rsidP="00022869" w:rsidRDefault="001F6886" w14:paraId="2C6A9891" w14:textId="77777777">
      <w:pPr>
        <w:pStyle w:val="Heading6"/>
      </w:pPr>
      <w:r>
        <w:t>Process Monitoring Data Batcher Provider Split Data Workflow</w:t>
      </w:r>
    </w:p>
    <w:p w:rsidR="001F6886" w:rsidP="00022869" w:rsidRDefault="001F6886" w14:paraId="106BCDA4" w14:textId="77777777"/>
    <w:p w:rsidR="001F6886" w:rsidP="00022869" w:rsidRDefault="008F7ACD" w14:paraId="12BCD3B0" w14:textId="3575C597">
      <w:pPr>
        <w:spacing w:line="276" w:lineRule="auto"/>
        <w:jc w:val="center"/>
      </w:pPr>
      <w:r>
        <w:rPr>
          <w:noProof/>
        </w:rPr>
        <w:t xml:space="preserve"> </w:t>
      </w:r>
      <w:r w:rsidR="00D26D86">
        <w:rPr>
          <w:noProof/>
        </w:rPr>
        <w:drawing>
          <wp:inline distT="0" distB="0" distL="0" distR="0" wp14:anchorId="64F1986A" wp14:editId="11FD48E5">
            <wp:extent cx="5486400" cy="27705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ata batcher.png"/>
                    <pic:cNvPicPr/>
                  </pic:nvPicPr>
                  <pic:blipFill>
                    <a:blip r:embed="rId51">
                      <a:extLst>
                        <a:ext uri="{28A0092B-C50C-407E-A947-70E740481C1C}">
                          <a14:useLocalDpi xmlns:a14="http://schemas.microsoft.com/office/drawing/2010/main" val="0"/>
                        </a:ext>
                      </a:extLst>
                    </a:blip>
                    <a:stretch>
                      <a:fillRect/>
                    </a:stretch>
                  </pic:blipFill>
                  <pic:spPr>
                    <a:xfrm>
                      <a:off x="0" y="0"/>
                      <a:ext cx="5486400" cy="2770505"/>
                    </a:xfrm>
                    <a:prstGeom prst="rect">
                      <a:avLst/>
                    </a:prstGeom>
                  </pic:spPr>
                </pic:pic>
              </a:graphicData>
            </a:graphic>
          </wp:inline>
        </w:drawing>
      </w:r>
    </w:p>
    <w:p w:rsidR="001F6886" w:rsidP="00022869" w:rsidRDefault="001F6886" w14:paraId="7111C8DF" w14:textId="77D82B3B">
      <w:pPr>
        <w:spacing w:after="0"/>
        <w:rPr>
          <w:b/>
        </w:rPr>
      </w:pPr>
    </w:p>
    <w:p w:rsidR="0070236B" w:rsidP="00022869" w:rsidRDefault="0070236B" w14:paraId="09156700" w14:textId="77777777">
      <w:pPr>
        <w:pStyle w:val="Heading6"/>
      </w:pPr>
      <w:r>
        <w:t>Port State Aggregation Workflow</w:t>
      </w:r>
    </w:p>
    <w:p w:rsidR="0070236B" w:rsidP="00432930" w:rsidRDefault="00141995" w14:paraId="3AFF78F6" w14:textId="2BAEA4F1">
      <w:pPr>
        <w:spacing w:after="0" w:line="276" w:lineRule="auto"/>
        <w:rPr>
          <w:b/>
        </w:rPr>
      </w:pPr>
      <w:r>
        <w:rPr>
          <w:noProof/>
          <w:szCs w:val="16"/>
        </w:rPr>
        <w:drawing>
          <wp:inline distT="0" distB="0" distL="0" distR="0" wp14:anchorId="65FA7236" wp14:editId="6C494831">
            <wp:extent cx="5486400" cy="744791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rt State Aggregation Workflow.png"/>
                    <pic:cNvPicPr/>
                  </pic:nvPicPr>
                  <pic:blipFill>
                    <a:blip r:embed="rId52">
                      <a:extLst>
                        <a:ext uri="{28A0092B-C50C-407E-A947-70E740481C1C}">
                          <a14:useLocalDpi xmlns:a14="http://schemas.microsoft.com/office/drawing/2010/main" val="0"/>
                        </a:ext>
                      </a:extLst>
                    </a:blip>
                    <a:stretch>
                      <a:fillRect/>
                    </a:stretch>
                  </pic:blipFill>
                  <pic:spPr>
                    <a:xfrm>
                      <a:off x="0" y="0"/>
                      <a:ext cx="5486400" cy="7447915"/>
                    </a:xfrm>
                    <a:prstGeom prst="rect">
                      <a:avLst/>
                    </a:prstGeom>
                  </pic:spPr>
                </pic:pic>
              </a:graphicData>
            </a:graphic>
          </wp:inline>
        </w:drawing>
      </w:r>
    </w:p>
    <w:p w:rsidRPr="005F2F3C" w:rsidR="0070236B" w:rsidP="00432930" w:rsidRDefault="0070236B" w14:paraId="021FE971" w14:textId="77777777">
      <w:pPr>
        <w:spacing w:after="0" w:line="276" w:lineRule="auto"/>
        <w:rPr>
          <w:b/>
        </w:rPr>
      </w:pPr>
    </w:p>
    <w:p w:rsidR="005E5E84" w:rsidP="00432930" w:rsidRDefault="005E5E84" w14:paraId="2851F4B6" w14:textId="168FF802">
      <w:pPr>
        <w:pStyle w:val="Heading4"/>
      </w:pPr>
      <w:bookmarkStart w:name="_Process_and_Port_1" w:id="92"/>
      <w:bookmarkEnd w:id="92"/>
      <w:r>
        <w:t>Dashboards</w:t>
      </w:r>
    </w:p>
    <w:p w:rsidR="00A46241" w:rsidRDefault="002F5F50" w14:paraId="1865E32E" w14:textId="5D4904BB">
      <w:r>
        <w:t xml:space="preserve">The </w:t>
      </w:r>
      <w:r w:rsidRPr="000A7F35">
        <w:t>Microsoft Windows Server </w:t>
      </w:r>
      <w:r>
        <w:t xml:space="preserve">2016 and </w:t>
      </w:r>
      <w:r w:rsidR="0030263E">
        <w:t>above</w:t>
      </w:r>
      <w:r w:rsidRPr="000A7F35">
        <w:t> Process and Port Monitoring</w:t>
      </w:r>
      <w:r w:rsidRPr="002F5F50">
        <w:t xml:space="preserve"> management pack </w:t>
      </w:r>
      <w:r w:rsidRPr="00862E85">
        <w:rPr>
          <w:noProof/>
        </w:rPr>
        <w:t>includes</w:t>
      </w:r>
      <w:r w:rsidRPr="002F5F50">
        <w:t xml:space="preserve"> a set of rich dashboards, which provide detailed information about </w:t>
      </w:r>
      <w:r>
        <w:t xml:space="preserve">processes and ports of </w:t>
      </w:r>
      <w:r w:rsidRPr="00D22ED4">
        <w:rPr>
          <w:color w:val="0D0D0D" w:themeColor="text1" w:themeTint="F2"/>
        </w:rPr>
        <w:t xml:space="preserve">Windows Server </w:t>
      </w:r>
      <w:r>
        <w:rPr>
          <w:color w:val="0D0D0D" w:themeColor="text1" w:themeTint="F2"/>
        </w:rPr>
        <w:t xml:space="preserve">2016 </w:t>
      </w:r>
      <w:r w:rsidR="006653CF">
        <w:t xml:space="preserve">and </w:t>
      </w:r>
      <w:r w:rsidR="0030263E">
        <w:t>above</w:t>
      </w:r>
      <w:r w:rsidR="006653CF">
        <w:t xml:space="preserve"> operating systems</w:t>
      </w:r>
      <w:r w:rsidR="00FC321D">
        <w:t>.</w:t>
      </w:r>
    </w:p>
    <w:p w:rsidR="00A46241" w:rsidP="00A46241" w:rsidRDefault="00A46241" w14:paraId="495E55D9" w14:textId="72C9B04A">
      <w:pPr>
        <w:pStyle w:val="Heading5"/>
      </w:pPr>
      <w:r>
        <w:t>Port Dashboard</w:t>
      </w:r>
    </w:p>
    <w:p w:rsidR="00A46241" w:rsidP="00432930" w:rsidRDefault="00A46241" w14:paraId="3E7D0CEE" w14:textId="2E9E7124">
      <w:r>
        <w:t xml:space="preserve">Port dashboard allows viewing the detailed information regarding the ports currently used by the system processes on each </w:t>
      </w:r>
      <w:r w:rsidRPr="002B2D6C">
        <w:rPr>
          <w:noProof/>
        </w:rPr>
        <w:t>server</w:t>
      </w:r>
      <w:r>
        <w:t>. The dashboard looks as follows:</w:t>
      </w:r>
    </w:p>
    <w:p w:rsidR="00A46241" w:rsidP="00432930" w:rsidRDefault="00721966" w14:paraId="3D732374" w14:textId="5E9A1FC7">
      <w:pPr>
        <w:spacing w:line="276" w:lineRule="auto"/>
      </w:pPr>
      <w:r>
        <w:rPr>
          <w:noProof/>
          <w:szCs w:val="16"/>
        </w:rPr>
        <w:drawing>
          <wp:inline distT="0" distB="0" distL="0" distR="0" wp14:anchorId="5627B648" wp14:editId="4935B101">
            <wp:extent cx="5486400" cy="352298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ort dash updated.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86400" cy="3522980"/>
                    </a:xfrm>
                    <a:prstGeom prst="rect">
                      <a:avLst/>
                    </a:prstGeom>
                  </pic:spPr>
                </pic:pic>
              </a:graphicData>
            </a:graphic>
          </wp:inline>
        </w:drawing>
      </w:r>
    </w:p>
    <w:p w:rsidRPr="00432930" w:rsidR="004176BB" w:rsidP="00432930" w:rsidRDefault="004176BB" w14:paraId="3B6E3C04" w14:textId="77777777">
      <w:pPr>
        <w:spacing w:line="276" w:lineRule="auto"/>
      </w:pPr>
    </w:p>
    <w:p w:rsidRPr="00432930" w:rsidR="004176BB" w:rsidRDefault="004176BB" w14:paraId="6F222F70" w14:textId="77777777">
      <w:pPr>
        <w:rPr>
          <w:rFonts w:cs="Arial"/>
        </w:rPr>
      </w:pPr>
      <w:r w:rsidRPr="00432930">
        <w:rPr>
          <w:rFonts w:cs="Arial"/>
          <w:b/>
        </w:rPr>
        <w:t>Note:</w:t>
      </w:r>
    </w:p>
    <w:p w:rsidRPr="00432930" w:rsidR="004176BB" w:rsidP="0016029E" w:rsidRDefault="004176BB" w14:paraId="235905F3" w14:textId="4E2BCE83">
      <w:pPr>
        <w:pStyle w:val="ListParagraph"/>
        <w:numPr>
          <w:ilvl w:val="0"/>
          <w:numId w:val="31"/>
        </w:numPr>
        <w:rPr>
          <w:rFonts w:cs="Arial"/>
        </w:rPr>
      </w:pPr>
      <w:r w:rsidRPr="00432930">
        <w:rPr>
          <w:rFonts w:ascii="Arial" w:hAnsi="Arial" w:cs="Arial"/>
          <w:sz w:val="20"/>
          <w:szCs w:val="20"/>
        </w:rPr>
        <w:t>For TCPv4: if a port is in "Listen" state, the "Remote Port" field of the dashboard is empty.</w:t>
      </w:r>
    </w:p>
    <w:p w:rsidRPr="00432930" w:rsidR="004176BB" w:rsidP="0016029E" w:rsidRDefault="004176BB" w14:paraId="294601C9" w14:textId="2589AAB3">
      <w:pPr>
        <w:pStyle w:val="ListParagraph"/>
        <w:numPr>
          <w:ilvl w:val="0"/>
          <w:numId w:val="31"/>
        </w:numPr>
        <w:rPr>
          <w:rFonts w:cs="Arial"/>
        </w:rPr>
      </w:pPr>
      <w:r w:rsidRPr="00432930">
        <w:rPr>
          <w:rFonts w:ascii="Arial" w:hAnsi="Arial" w:cs="Arial"/>
          <w:sz w:val="20"/>
          <w:szCs w:val="20"/>
        </w:rPr>
        <w:t xml:space="preserve">For TCPv6: if a port is in "Listen" state, </w:t>
      </w:r>
      <w:r w:rsidRPr="00432930" w:rsidR="00DA5A5A">
        <w:rPr>
          <w:rFonts w:ascii="Arial" w:hAnsi="Arial" w:cs="Arial"/>
          <w:sz w:val="20"/>
          <w:szCs w:val="20"/>
        </w:rPr>
        <w:t>the</w:t>
      </w:r>
      <w:r w:rsidRPr="00432930">
        <w:rPr>
          <w:rFonts w:ascii="Arial" w:hAnsi="Arial" w:cs="Arial"/>
          <w:sz w:val="20"/>
          <w:szCs w:val="20"/>
        </w:rPr>
        <w:t xml:space="preserve"> "Remote Port" of the dashboard is empty.</w:t>
      </w:r>
      <w:r w:rsidR="00EB2C88">
        <w:rPr>
          <w:rFonts w:ascii="Arial" w:hAnsi="Arial" w:cs="Arial"/>
          <w:sz w:val="20"/>
          <w:szCs w:val="20"/>
        </w:rPr>
        <w:t xml:space="preserve"> T</w:t>
      </w:r>
      <w:r w:rsidRPr="00EB2C88" w:rsidR="00EB2C88">
        <w:rPr>
          <w:rFonts w:ascii="Arial" w:hAnsi="Arial" w:cs="Arial"/>
          <w:sz w:val="20"/>
          <w:szCs w:val="20"/>
        </w:rPr>
        <w:t xml:space="preserve">he </w:t>
      </w:r>
      <w:r w:rsidR="00EB2C88">
        <w:rPr>
          <w:rFonts w:ascii="Arial" w:hAnsi="Arial" w:cs="Arial"/>
          <w:sz w:val="20"/>
          <w:szCs w:val="20"/>
        </w:rPr>
        <w:t>management pack</w:t>
      </w:r>
      <w:r w:rsidRPr="00EB2C88" w:rsidR="00EB2C88">
        <w:rPr>
          <w:rFonts w:ascii="Arial" w:hAnsi="Arial" w:cs="Arial"/>
          <w:sz w:val="20"/>
          <w:szCs w:val="20"/>
        </w:rPr>
        <w:t xml:space="preserve"> is not engaged </w:t>
      </w:r>
      <w:r w:rsidR="00EB2C88">
        <w:rPr>
          <w:rFonts w:ascii="Arial" w:hAnsi="Arial" w:cs="Arial"/>
          <w:sz w:val="20"/>
          <w:szCs w:val="20"/>
        </w:rPr>
        <w:t>in</w:t>
      </w:r>
      <w:r w:rsidRPr="00EB2C88" w:rsidR="00EB2C88">
        <w:rPr>
          <w:rFonts w:ascii="Arial" w:hAnsi="Arial" w:cs="Arial"/>
          <w:sz w:val="20"/>
          <w:szCs w:val="20"/>
        </w:rPr>
        <w:t xml:space="preserve"> resolv</w:t>
      </w:r>
      <w:r w:rsidR="00EB2C88">
        <w:rPr>
          <w:rFonts w:ascii="Arial" w:hAnsi="Arial" w:cs="Arial"/>
          <w:sz w:val="20"/>
          <w:szCs w:val="20"/>
        </w:rPr>
        <w:t>ing</w:t>
      </w:r>
      <w:r w:rsidRPr="00EB2C88" w:rsidR="00EB2C88">
        <w:rPr>
          <w:rFonts w:ascii="Arial" w:hAnsi="Arial" w:cs="Arial"/>
          <w:sz w:val="20"/>
          <w:szCs w:val="20"/>
        </w:rPr>
        <w:t xml:space="preserve"> </w:t>
      </w:r>
      <w:r w:rsidR="006875A3">
        <w:rPr>
          <w:rFonts w:ascii="Arial" w:hAnsi="Arial" w:cs="Arial"/>
          <w:sz w:val="20"/>
          <w:szCs w:val="20"/>
        </w:rPr>
        <w:t>IP</w:t>
      </w:r>
      <w:r w:rsidRPr="00EB2C88" w:rsidR="00EB2C88">
        <w:rPr>
          <w:rFonts w:ascii="Arial" w:hAnsi="Arial" w:cs="Arial"/>
          <w:sz w:val="20"/>
          <w:szCs w:val="20"/>
        </w:rPr>
        <w:t xml:space="preserve"> addresses</w:t>
      </w:r>
      <w:r w:rsidR="00EB2C88">
        <w:rPr>
          <w:rFonts w:ascii="Arial" w:hAnsi="Arial" w:cs="Arial"/>
          <w:sz w:val="20"/>
          <w:szCs w:val="20"/>
        </w:rPr>
        <w:t>; therefore</w:t>
      </w:r>
      <w:r w:rsidR="00882788">
        <w:rPr>
          <w:rFonts w:ascii="Arial" w:hAnsi="Arial" w:cs="Arial"/>
          <w:sz w:val="20"/>
          <w:szCs w:val="20"/>
        </w:rPr>
        <w:t>,</w:t>
      </w:r>
      <w:r w:rsidR="00EB2C88">
        <w:rPr>
          <w:rFonts w:ascii="Arial" w:hAnsi="Arial" w:cs="Arial"/>
          <w:sz w:val="20"/>
          <w:szCs w:val="20"/>
        </w:rPr>
        <w:t xml:space="preserve"> the “Local Address” field</w:t>
      </w:r>
      <w:r w:rsidR="002B2D6C">
        <w:rPr>
          <w:rFonts w:ascii="Arial" w:hAnsi="Arial" w:cs="Arial"/>
          <w:sz w:val="20"/>
          <w:szCs w:val="20"/>
        </w:rPr>
        <w:t>, in this case,</w:t>
      </w:r>
      <w:r w:rsidR="00EB2C88">
        <w:rPr>
          <w:rFonts w:ascii="Arial" w:hAnsi="Arial" w:cs="Arial"/>
          <w:sz w:val="20"/>
          <w:szCs w:val="20"/>
        </w:rPr>
        <w:t xml:space="preserve"> may </w:t>
      </w:r>
      <w:r w:rsidR="00882788">
        <w:rPr>
          <w:rFonts w:ascii="Arial" w:hAnsi="Arial" w:cs="Arial"/>
          <w:sz w:val="20"/>
          <w:szCs w:val="20"/>
        </w:rPr>
        <w:t>display</w:t>
      </w:r>
      <w:r w:rsidR="00EB2C88">
        <w:rPr>
          <w:rFonts w:ascii="Arial" w:hAnsi="Arial" w:cs="Arial"/>
          <w:sz w:val="20"/>
          <w:szCs w:val="20"/>
        </w:rPr>
        <w:t xml:space="preserve"> </w:t>
      </w:r>
      <w:r w:rsidRPr="00425E15" w:rsidR="00425E15">
        <w:rPr>
          <w:rFonts w:ascii="Arial" w:hAnsi="Arial" w:cs="Arial"/>
          <w:sz w:val="20"/>
          <w:szCs w:val="20"/>
        </w:rPr>
        <w:t>any address (0.0.0.0)</w:t>
      </w:r>
      <w:r w:rsidR="00EB2C88">
        <w:rPr>
          <w:rFonts w:ascii="Arial" w:hAnsi="Arial" w:cs="Arial"/>
          <w:sz w:val="20"/>
          <w:szCs w:val="20"/>
        </w:rPr>
        <w:t>.</w:t>
      </w:r>
    </w:p>
    <w:p w:rsidRPr="00432930" w:rsidR="004176BB" w:rsidP="0016029E" w:rsidRDefault="004176BB" w14:paraId="7DBF52EF" w14:textId="5A320F81">
      <w:pPr>
        <w:pStyle w:val="ListParagraph"/>
        <w:numPr>
          <w:ilvl w:val="0"/>
          <w:numId w:val="31"/>
        </w:numPr>
        <w:rPr>
          <w:rFonts w:cs="Arial"/>
        </w:rPr>
      </w:pPr>
      <w:r w:rsidRPr="00432930">
        <w:rPr>
          <w:rFonts w:ascii="Arial" w:hAnsi="Arial" w:cs="Arial"/>
          <w:sz w:val="20"/>
          <w:szCs w:val="20"/>
        </w:rPr>
        <w:t xml:space="preserve">For UDPv4: </w:t>
      </w:r>
      <w:r w:rsidRPr="00432930" w:rsidR="00DA5A5A">
        <w:rPr>
          <w:rFonts w:ascii="Arial" w:hAnsi="Arial" w:cs="Arial"/>
          <w:sz w:val="20"/>
          <w:szCs w:val="20"/>
        </w:rPr>
        <w:t>the</w:t>
      </w:r>
      <w:r w:rsidRPr="00432930">
        <w:rPr>
          <w:rFonts w:ascii="Arial" w:hAnsi="Arial" w:cs="Arial"/>
          <w:sz w:val="20"/>
          <w:szCs w:val="20"/>
        </w:rPr>
        <w:t xml:space="preserve"> "Remote Port" field of the dashboard is empty.</w:t>
      </w:r>
    </w:p>
    <w:p w:rsidRPr="00D24AC7" w:rsidR="00A46241" w:rsidP="0016029E" w:rsidRDefault="004176BB" w14:paraId="744998F2" w14:textId="4418AC94">
      <w:pPr>
        <w:pStyle w:val="ListParagraph"/>
        <w:numPr>
          <w:ilvl w:val="0"/>
          <w:numId w:val="31"/>
        </w:numPr>
        <w:rPr>
          <w:rFonts w:cs="Arial"/>
        </w:rPr>
      </w:pPr>
      <w:r w:rsidRPr="00432930">
        <w:rPr>
          <w:rFonts w:ascii="Arial" w:hAnsi="Arial" w:cs="Arial"/>
          <w:sz w:val="20"/>
          <w:szCs w:val="20"/>
        </w:rPr>
        <w:t>For UDPv6:</w:t>
      </w:r>
      <w:r w:rsidR="007C37D0">
        <w:rPr>
          <w:rFonts w:ascii="Arial" w:hAnsi="Arial" w:cs="Arial"/>
          <w:sz w:val="20"/>
          <w:szCs w:val="20"/>
        </w:rPr>
        <w:t xml:space="preserve"> </w:t>
      </w:r>
      <w:r w:rsidRPr="00432930">
        <w:rPr>
          <w:rFonts w:ascii="Arial" w:hAnsi="Arial" w:cs="Arial"/>
          <w:sz w:val="20"/>
          <w:szCs w:val="20"/>
        </w:rPr>
        <w:t>the "Remote Port" field of the dashboard is empty.</w:t>
      </w:r>
      <w:r w:rsidR="00EB2C88">
        <w:rPr>
          <w:rFonts w:ascii="Arial" w:hAnsi="Arial" w:cs="Arial"/>
          <w:sz w:val="20"/>
          <w:szCs w:val="20"/>
        </w:rPr>
        <w:t xml:space="preserve"> </w:t>
      </w:r>
      <w:r w:rsidR="00882788">
        <w:rPr>
          <w:rFonts w:ascii="Arial" w:hAnsi="Arial" w:cs="Arial"/>
          <w:sz w:val="20"/>
          <w:szCs w:val="20"/>
        </w:rPr>
        <w:t>T</w:t>
      </w:r>
      <w:r w:rsidRPr="00EB2C88" w:rsidR="00882788">
        <w:rPr>
          <w:rFonts w:ascii="Arial" w:hAnsi="Arial" w:cs="Arial"/>
          <w:sz w:val="20"/>
          <w:szCs w:val="20"/>
        </w:rPr>
        <w:t xml:space="preserve">he </w:t>
      </w:r>
      <w:r w:rsidR="00882788">
        <w:rPr>
          <w:rFonts w:ascii="Arial" w:hAnsi="Arial" w:cs="Arial"/>
          <w:sz w:val="20"/>
          <w:szCs w:val="20"/>
        </w:rPr>
        <w:t>management pack</w:t>
      </w:r>
      <w:r w:rsidRPr="00EB2C88" w:rsidR="00882788">
        <w:rPr>
          <w:rFonts w:ascii="Arial" w:hAnsi="Arial" w:cs="Arial"/>
          <w:sz w:val="20"/>
          <w:szCs w:val="20"/>
        </w:rPr>
        <w:t xml:space="preserve"> is not engaged </w:t>
      </w:r>
      <w:r w:rsidR="00882788">
        <w:rPr>
          <w:rFonts w:ascii="Arial" w:hAnsi="Arial" w:cs="Arial"/>
          <w:sz w:val="20"/>
          <w:szCs w:val="20"/>
        </w:rPr>
        <w:t>in</w:t>
      </w:r>
      <w:r w:rsidRPr="00EB2C88" w:rsidR="00882788">
        <w:rPr>
          <w:rFonts w:ascii="Arial" w:hAnsi="Arial" w:cs="Arial"/>
          <w:sz w:val="20"/>
          <w:szCs w:val="20"/>
        </w:rPr>
        <w:t xml:space="preserve"> resolv</w:t>
      </w:r>
      <w:r w:rsidR="00882788">
        <w:rPr>
          <w:rFonts w:ascii="Arial" w:hAnsi="Arial" w:cs="Arial"/>
          <w:sz w:val="20"/>
          <w:szCs w:val="20"/>
        </w:rPr>
        <w:t>ing</w:t>
      </w:r>
      <w:r w:rsidRPr="00EB2C88" w:rsidR="00882788">
        <w:rPr>
          <w:rFonts w:ascii="Arial" w:hAnsi="Arial" w:cs="Arial"/>
          <w:sz w:val="20"/>
          <w:szCs w:val="20"/>
        </w:rPr>
        <w:t xml:space="preserve"> </w:t>
      </w:r>
      <w:r w:rsidR="00882788">
        <w:rPr>
          <w:rFonts w:ascii="Arial" w:hAnsi="Arial" w:cs="Arial"/>
          <w:sz w:val="20"/>
          <w:szCs w:val="20"/>
        </w:rPr>
        <w:t>local</w:t>
      </w:r>
      <w:r w:rsidRPr="00EB2C88" w:rsidR="00882788">
        <w:rPr>
          <w:rFonts w:ascii="Arial" w:hAnsi="Arial" w:cs="Arial"/>
          <w:sz w:val="20"/>
          <w:szCs w:val="20"/>
        </w:rPr>
        <w:t xml:space="preserve"> addresses</w:t>
      </w:r>
      <w:r w:rsidR="00882788">
        <w:rPr>
          <w:rFonts w:ascii="Arial" w:hAnsi="Arial" w:cs="Arial"/>
          <w:sz w:val="20"/>
          <w:szCs w:val="20"/>
        </w:rPr>
        <w:t>; therefore, the “Local Address” field</w:t>
      </w:r>
      <w:r w:rsidR="002B2D6C">
        <w:rPr>
          <w:rFonts w:ascii="Arial" w:hAnsi="Arial" w:cs="Arial"/>
          <w:sz w:val="20"/>
          <w:szCs w:val="20"/>
        </w:rPr>
        <w:t>, in this case,</w:t>
      </w:r>
      <w:r w:rsidR="00882788">
        <w:rPr>
          <w:rFonts w:ascii="Arial" w:hAnsi="Arial" w:cs="Arial"/>
          <w:sz w:val="20"/>
          <w:szCs w:val="20"/>
        </w:rPr>
        <w:t xml:space="preserve"> may display </w:t>
      </w:r>
      <w:r w:rsidRPr="00425E15" w:rsidR="00425E15">
        <w:rPr>
          <w:rFonts w:ascii="Arial" w:hAnsi="Arial" w:cs="Arial"/>
          <w:sz w:val="20"/>
          <w:szCs w:val="20"/>
        </w:rPr>
        <w:t>any address (0.0.0.0)</w:t>
      </w:r>
      <w:r w:rsidR="00882788">
        <w:rPr>
          <w:rFonts w:ascii="Arial" w:hAnsi="Arial" w:cs="Arial"/>
          <w:sz w:val="20"/>
          <w:szCs w:val="20"/>
        </w:rPr>
        <w:t>.</w:t>
      </w:r>
    </w:p>
    <w:p w:rsidRPr="00015F53" w:rsidR="00723E49" w:rsidRDefault="00723E49" w14:paraId="60E2D461" w14:textId="77777777">
      <w:pPr>
        <w:rPr>
          <w:rFonts w:cs="Arial"/>
        </w:rPr>
      </w:pPr>
    </w:p>
    <w:p w:rsidR="00242B1A" w:rsidP="00432930" w:rsidRDefault="00242B1A" w14:paraId="0EBD5717" w14:textId="36CC8962">
      <w:pPr>
        <w:pStyle w:val="Heading5"/>
        <w:rPr>
          <w:noProof/>
        </w:rPr>
      </w:pPr>
      <w:r>
        <w:t>Process Dashboard</w:t>
      </w:r>
    </w:p>
    <w:p w:rsidR="005E5E84" w:rsidP="00432930" w:rsidRDefault="005E5E84" w14:paraId="11D4EDC1" w14:textId="0EE21A7D">
      <w:pPr>
        <w:spacing w:line="276" w:lineRule="auto"/>
      </w:pPr>
      <w:r>
        <w:t>Process dashboard allow</w:t>
      </w:r>
      <w:r w:rsidR="0054300C">
        <w:t>s</w:t>
      </w:r>
      <w:r>
        <w:t xml:space="preserve"> </w:t>
      </w:r>
      <w:r w:rsidR="00F80AE7">
        <w:t>viewing the</w:t>
      </w:r>
      <w:r>
        <w:t xml:space="preserve"> processes with their metrics and health states by </w:t>
      </w:r>
      <w:r w:rsidR="00965337">
        <w:t xml:space="preserve">the </w:t>
      </w:r>
      <w:r>
        <w:t xml:space="preserve">servers. </w:t>
      </w:r>
      <w:r w:rsidR="00965337">
        <w:t>The</w:t>
      </w:r>
      <w:r w:rsidR="0054300C">
        <w:t xml:space="preserve"> d</w:t>
      </w:r>
      <w:r>
        <w:t xml:space="preserve">ashboard looks </w:t>
      </w:r>
      <w:r w:rsidR="00BA592C">
        <w:t>as follows</w:t>
      </w:r>
      <w:r>
        <w:t>:</w:t>
      </w:r>
    </w:p>
    <w:p w:rsidR="002D79CF" w:rsidP="00432930" w:rsidRDefault="003D4943" w14:paraId="21833E80" w14:textId="42D1F850">
      <w:pPr>
        <w:spacing w:line="276" w:lineRule="auto"/>
      </w:pPr>
      <w:r>
        <w:rPr>
          <w:noProof/>
        </w:rPr>
        <w:drawing>
          <wp:inline distT="0" distB="0" distL="0" distR="0" wp14:anchorId="159D22B3" wp14:editId="4E29E181">
            <wp:extent cx="5486400" cy="2971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ocesses dash.jpg.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0" cy="2971800"/>
                    </a:xfrm>
                    <a:prstGeom prst="rect">
                      <a:avLst/>
                    </a:prstGeom>
                  </pic:spPr>
                </pic:pic>
              </a:graphicData>
            </a:graphic>
          </wp:inline>
        </w:drawing>
      </w:r>
    </w:p>
    <w:p w:rsidRPr="00015F53" w:rsidR="00456097" w:rsidRDefault="00802CA5" w14:paraId="6057F50B" w14:textId="51460DB6">
      <w:pPr>
        <w:rPr>
          <w:rFonts w:cs="Arial"/>
        </w:rPr>
      </w:pPr>
      <w:r>
        <w:rPr>
          <w:rFonts w:cs="Arial"/>
        </w:rPr>
        <w:t>For each process</w:t>
      </w:r>
      <w:r w:rsidRPr="00015F53" w:rsidR="00456097">
        <w:rPr>
          <w:rFonts w:cs="Arial"/>
        </w:rPr>
        <w:t>,</w:t>
      </w:r>
      <w:r w:rsidRPr="00015F53" w:rsidR="003D4943">
        <w:rPr>
          <w:rFonts w:cs="Arial"/>
        </w:rPr>
        <w:t xml:space="preserve"> you can view the current values</w:t>
      </w:r>
      <w:r w:rsidR="002D3858">
        <w:rPr>
          <w:rFonts w:cs="Arial"/>
        </w:rPr>
        <w:t xml:space="preserve"> of</w:t>
      </w:r>
      <w:r w:rsidR="002D3858">
        <w:t xml:space="preserve"> handle count</w:t>
      </w:r>
      <w:r w:rsidR="00E527BB">
        <w:t xml:space="preserve"> and</w:t>
      </w:r>
      <w:r w:rsidR="002D3858">
        <w:t xml:space="preserve"> thread count</w:t>
      </w:r>
      <w:r w:rsidRPr="00015F53" w:rsidR="003D4943">
        <w:rPr>
          <w:rFonts w:cs="Arial"/>
        </w:rPr>
        <w:t xml:space="preserve"> </w:t>
      </w:r>
      <w:r w:rsidR="00E527BB">
        <w:rPr>
          <w:rFonts w:cs="Arial"/>
        </w:rPr>
        <w:t>along with values and</w:t>
      </w:r>
      <w:r w:rsidRPr="00015F53" w:rsidR="003D4943">
        <w:rPr>
          <w:rFonts w:cs="Arial"/>
        </w:rPr>
        <w:t xml:space="preserve"> health state</w:t>
      </w:r>
      <w:r w:rsidR="003D4943">
        <w:rPr>
          <w:rFonts w:cs="Arial"/>
        </w:rPr>
        <w:t>s</w:t>
      </w:r>
      <w:r w:rsidRPr="00015F53" w:rsidR="003D4943">
        <w:rPr>
          <w:rFonts w:cs="Arial"/>
        </w:rPr>
        <w:t xml:space="preserve"> regarding the following metrics</w:t>
      </w:r>
      <w:r w:rsidRPr="00015F53" w:rsidR="00456097">
        <w:rPr>
          <w:rFonts w:cs="Arial"/>
        </w:rPr>
        <w:t xml:space="preserve">: </w:t>
      </w:r>
    </w:p>
    <w:p w:rsidRPr="00015F53" w:rsidR="003D4943" w:rsidP="0016029E" w:rsidRDefault="003D4943" w14:paraId="4D14D975" w14:textId="6F36EA7B">
      <w:pPr>
        <w:pStyle w:val="ListParagraph"/>
        <w:numPr>
          <w:ilvl w:val="0"/>
          <w:numId w:val="30"/>
        </w:numPr>
        <w:rPr>
          <w:rFonts w:cs="Arial"/>
        </w:rPr>
      </w:pPr>
      <w:r w:rsidRPr="00432930">
        <w:rPr>
          <w:rFonts w:ascii="Arial" w:hAnsi="Arial" w:cs="Arial"/>
          <w:sz w:val="20"/>
          <w:szCs w:val="20"/>
        </w:rPr>
        <w:t xml:space="preserve">Memory </w:t>
      </w:r>
      <w:r>
        <w:rPr>
          <w:rFonts w:ascii="Arial" w:hAnsi="Arial" w:cs="Arial"/>
          <w:sz w:val="20"/>
          <w:szCs w:val="20"/>
        </w:rPr>
        <w:t xml:space="preserve">Used </w:t>
      </w:r>
      <w:r w:rsidRPr="00432930">
        <w:rPr>
          <w:rFonts w:ascii="Arial" w:hAnsi="Arial" w:cs="Arial"/>
          <w:sz w:val="20"/>
          <w:szCs w:val="20"/>
        </w:rPr>
        <w:t>(%)</w:t>
      </w:r>
    </w:p>
    <w:p w:rsidRPr="00015F53" w:rsidR="003D4943" w:rsidP="0016029E" w:rsidRDefault="003D4943" w14:paraId="23806D11" w14:textId="7F7128CA">
      <w:pPr>
        <w:pStyle w:val="ListParagraph"/>
        <w:numPr>
          <w:ilvl w:val="0"/>
          <w:numId w:val="30"/>
        </w:numPr>
        <w:rPr>
          <w:rFonts w:cs="Arial"/>
        </w:rPr>
      </w:pPr>
      <w:r w:rsidRPr="00432930">
        <w:rPr>
          <w:rFonts w:ascii="Arial" w:hAnsi="Arial" w:cs="Arial"/>
          <w:sz w:val="20"/>
          <w:szCs w:val="20"/>
        </w:rPr>
        <w:t>CPU</w:t>
      </w:r>
      <w:r>
        <w:rPr>
          <w:rFonts w:ascii="Arial" w:hAnsi="Arial" w:cs="Arial"/>
          <w:sz w:val="20"/>
          <w:szCs w:val="20"/>
        </w:rPr>
        <w:t xml:space="preserve"> Used</w:t>
      </w:r>
      <w:r w:rsidRPr="00432930">
        <w:rPr>
          <w:rFonts w:ascii="Arial" w:hAnsi="Arial" w:cs="Arial"/>
          <w:sz w:val="20"/>
          <w:szCs w:val="20"/>
        </w:rPr>
        <w:t xml:space="preserve"> (%)</w:t>
      </w:r>
    </w:p>
    <w:p w:rsidRPr="00F9494C" w:rsidR="003D4943" w:rsidP="0016029E" w:rsidRDefault="003D4943" w14:paraId="16BD6D4D" w14:textId="53BEC626">
      <w:pPr>
        <w:pStyle w:val="ListParagraph"/>
        <w:numPr>
          <w:ilvl w:val="0"/>
          <w:numId w:val="30"/>
        </w:numPr>
        <w:rPr>
          <w:rFonts w:cs="Arial"/>
        </w:rPr>
      </w:pPr>
      <w:r w:rsidRPr="00432930">
        <w:rPr>
          <w:rFonts w:ascii="Arial" w:hAnsi="Arial" w:cs="Arial"/>
          <w:sz w:val="20"/>
          <w:szCs w:val="20"/>
        </w:rPr>
        <w:t>Handle Count</w:t>
      </w:r>
    </w:p>
    <w:p w:rsidRPr="00F9494C" w:rsidR="00820B93" w:rsidRDefault="00820B93" w14:paraId="58C4899A" w14:textId="51E13014">
      <w:pPr>
        <w:rPr>
          <w:rFonts w:cs="Arial"/>
        </w:rPr>
      </w:pPr>
      <w:r>
        <w:t>You can also view</w:t>
      </w:r>
      <w:r w:rsidR="00CC1E68">
        <w:t xml:space="preserve"> </w:t>
      </w:r>
      <w:r w:rsidR="002D3858">
        <w:t>aggregated (worst of)</w:t>
      </w:r>
      <w:r>
        <w:t xml:space="preserve"> health state for each process.</w:t>
      </w:r>
    </w:p>
    <w:p w:rsidR="00456097" w:rsidRDefault="00456097" w14:paraId="7823587B" w14:textId="77777777"/>
    <w:p w:rsidR="00B9172B" w:rsidRDefault="00965337" w14:paraId="02A66BB6" w14:textId="07B5FBA2">
      <w:r w:rsidRPr="00432930">
        <w:rPr>
          <w:b/>
        </w:rPr>
        <w:t>Note</w:t>
      </w:r>
      <w:r w:rsidR="00802CA5">
        <w:rPr>
          <w:b/>
        </w:rPr>
        <w:t>:</w:t>
      </w:r>
      <w:r>
        <w:t xml:space="preserve"> </w:t>
      </w:r>
      <w:r w:rsidR="00802CA5">
        <w:t>T</w:t>
      </w:r>
      <w:r w:rsidR="00B31C27">
        <w:t xml:space="preserve">here is </w:t>
      </w:r>
      <w:r w:rsidR="00C7329F">
        <w:t xml:space="preserve">a </w:t>
      </w:r>
      <w:r w:rsidR="00B31C27">
        <w:t>special System Idle process</w:t>
      </w:r>
      <w:r w:rsidR="00B109CF">
        <w:t xml:space="preserve"> with PID 0</w:t>
      </w:r>
      <w:r w:rsidR="00B31C27">
        <w:t>. Health states for</w:t>
      </w:r>
      <w:r w:rsidR="00880B1F">
        <w:t xml:space="preserve"> metrics of</w:t>
      </w:r>
      <w:r w:rsidR="00B31C27">
        <w:t xml:space="preserve"> this process </w:t>
      </w:r>
      <w:r w:rsidR="00F80AE7">
        <w:t>do not</w:t>
      </w:r>
      <w:r w:rsidR="00B31C27">
        <w:t xml:space="preserve"> initialize.</w:t>
      </w:r>
    </w:p>
    <w:p w:rsidR="00B9172B" w:rsidP="00B9172B" w:rsidRDefault="00B9172B" w14:paraId="2BD87C72" w14:textId="6B83317E">
      <w:pPr>
        <w:pStyle w:val="Heading4"/>
      </w:pPr>
      <w:r>
        <w:t>Repor</w:t>
      </w:r>
      <w:r w:rsidR="00490656">
        <w:t>ting</w:t>
      </w:r>
    </w:p>
    <w:p w:rsidR="00490656" w:rsidP="00490656" w:rsidRDefault="00490656" w14:paraId="2B01AFB2" w14:textId="2DBBB537">
      <w:r w:rsidRPr="00490656">
        <w:t xml:space="preserve">The Microsoft Windows Server 2016 and </w:t>
      </w:r>
      <w:r w:rsidR="0030263E">
        <w:t>above</w:t>
      </w:r>
      <w:r w:rsidRPr="00490656">
        <w:t xml:space="preserve"> Process and Port Monitoring Management Pack introduces </w:t>
      </w:r>
      <w:r>
        <w:t xml:space="preserve">the </w:t>
      </w:r>
      <w:r w:rsidRPr="00490656">
        <w:t>Top N Processes report available in the</w:t>
      </w:r>
      <w:r>
        <w:t xml:space="preserve"> Reporting</w:t>
      </w:r>
      <w:r w:rsidRPr="00490656">
        <w:t xml:space="preserve"> section of the </w:t>
      </w:r>
      <w:r>
        <w:t xml:space="preserve">management pack in the </w:t>
      </w:r>
      <w:r w:rsidRPr="00490656">
        <w:t>Operations Manager:</w:t>
      </w:r>
    </w:p>
    <w:p w:rsidRPr="00490656" w:rsidR="00490656" w:rsidP="00432930" w:rsidRDefault="00DC64AC" w14:paraId="30D593A6" w14:textId="0B718EC6">
      <w:pPr>
        <w:spacing w:line="276" w:lineRule="auto"/>
      </w:pPr>
      <w:r>
        <w:rPr>
          <w:noProof/>
        </w:rPr>
        <w:drawing>
          <wp:inline distT="0" distB="0" distL="0" distR="0" wp14:anchorId="1E7EFCFA" wp14:editId="071E6FBA">
            <wp:extent cx="5486400" cy="29749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9.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86400" cy="2974975"/>
                    </a:xfrm>
                    <a:prstGeom prst="rect">
                      <a:avLst/>
                    </a:prstGeom>
                  </pic:spPr>
                </pic:pic>
              </a:graphicData>
            </a:graphic>
          </wp:inline>
        </w:drawing>
      </w:r>
    </w:p>
    <w:p w:rsidR="00490656" w:rsidP="00490656" w:rsidRDefault="00490656" w14:paraId="25CC3515" w14:textId="77777777">
      <w:pPr>
        <w:spacing w:after="0" w:line="240" w:lineRule="auto"/>
        <w:rPr>
          <w:rFonts w:ascii="Segoe UI" w:hAnsi="Segoe UI" w:eastAsia="Times New Roman" w:cs="Segoe UI"/>
          <w:color w:val="222222"/>
          <w:sz w:val="18"/>
          <w:szCs w:val="18"/>
        </w:rPr>
      </w:pPr>
    </w:p>
    <w:p w:rsidRPr="00432930" w:rsidR="00490656" w:rsidP="00490656" w:rsidRDefault="00490656" w14:paraId="7B15A2B2" w14:textId="52ECF389">
      <w:pPr>
        <w:spacing w:after="0" w:line="240" w:lineRule="auto"/>
        <w:rPr>
          <w:rFonts w:eastAsia="Times New Roman" w:cs="Arial"/>
          <w:color w:val="222222"/>
        </w:rPr>
      </w:pPr>
      <w:r w:rsidRPr="00432930">
        <w:rPr>
          <w:rFonts w:eastAsia="Times New Roman" w:cs="Arial"/>
          <w:color w:val="222222"/>
        </w:rPr>
        <w:t>The report generates a table containing a top number (N) of the processes according to the following metrics:</w:t>
      </w:r>
    </w:p>
    <w:p w:rsidRPr="00432930" w:rsidR="00490656" w:rsidP="00490656" w:rsidRDefault="00490656" w14:paraId="080F6F7E" w14:textId="77777777">
      <w:pPr>
        <w:spacing w:after="0" w:line="240" w:lineRule="auto"/>
        <w:rPr>
          <w:rFonts w:eastAsia="Times New Roman" w:cs="Arial"/>
          <w:color w:val="222222"/>
        </w:rPr>
      </w:pPr>
    </w:p>
    <w:p w:rsidRPr="00432930" w:rsidR="00490656" w:rsidP="0016029E" w:rsidRDefault="00490656" w14:paraId="5334ECBE" w14:textId="77777777">
      <w:pPr>
        <w:pStyle w:val="ListParagraph"/>
        <w:numPr>
          <w:ilvl w:val="0"/>
          <w:numId w:val="33"/>
        </w:numPr>
        <w:rPr>
          <w:rFonts w:ascii="Arial" w:hAnsi="Arial" w:eastAsia="Times New Roman" w:cs="Arial"/>
          <w:color w:val="222222"/>
          <w:sz w:val="20"/>
          <w:szCs w:val="20"/>
        </w:rPr>
      </w:pPr>
      <w:r w:rsidRPr="00432930">
        <w:rPr>
          <w:rFonts w:ascii="Arial" w:hAnsi="Arial" w:eastAsia="Times New Roman" w:cs="Arial"/>
          <w:color w:val="222222"/>
          <w:sz w:val="20"/>
          <w:szCs w:val="20"/>
        </w:rPr>
        <w:t>CPU Usage</w:t>
      </w:r>
    </w:p>
    <w:p w:rsidRPr="00432930" w:rsidR="00490656" w:rsidP="0016029E" w:rsidRDefault="00490656" w14:paraId="306B292A" w14:textId="77777777">
      <w:pPr>
        <w:pStyle w:val="ListParagraph"/>
        <w:numPr>
          <w:ilvl w:val="0"/>
          <w:numId w:val="33"/>
        </w:numPr>
        <w:rPr>
          <w:rFonts w:ascii="Arial" w:hAnsi="Arial" w:eastAsia="Times New Roman" w:cs="Arial"/>
          <w:color w:val="222222"/>
          <w:sz w:val="20"/>
          <w:szCs w:val="20"/>
        </w:rPr>
      </w:pPr>
      <w:r w:rsidRPr="00432930">
        <w:rPr>
          <w:rFonts w:ascii="Arial" w:hAnsi="Arial" w:eastAsia="Times New Roman" w:cs="Arial"/>
          <w:color w:val="222222"/>
          <w:sz w:val="20"/>
          <w:szCs w:val="20"/>
        </w:rPr>
        <w:t>Memory Usage</w:t>
      </w:r>
    </w:p>
    <w:p w:rsidRPr="00432930" w:rsidR="00490656" w:rsidP="0016029E" w:rsidRDefault="00490656" w14:paraId="1A16F891" w14:textId="77777777">
      <w:pPr>
        <w:pStyle w:val="ListParagraph"/>
        <w:numPr>
          <w:ilvl w:val="0"/>
          <w:numId w:val="33"/>
        </w:numPr>
        <w:rPr>
          <w:rFonts w:ascii="Arial" w:hAnsi="Arial" w:eastAsia="Times New Roman" w:cs="Arial"/>
          <w:color w:val="222222"/>
          <w:sz w:val="20"/>
          <w:szCs w:val="20"/>
        </w:rPr>
      </w:pPr>
      <w:r w:rsidRPr="00432930">
        <w:rPr>
          <w:rFonts w:ascii="Arial" w:hAnsi="Arial" w:eastAsia="Times New Roman" w:cs="Arial"/>
          <w:color w:val="222222"/>
          <w:sz w:val="20"/>
          <w:szCs w:val="20"/>
        </w:rPr>
        <w:t>Handle Count Usage</w:t>
      </w:r>
    </w:p>
    <w:p w:rsidRPr="00432930" w:rsidR="00490656" w:rsidP="0016029E" w:rsidRDefault="00490656" w14:paraId="7E4A9103" w14:textId="77777777">
      <w:pPr>
        <w:pStyle w:val="ListParagraph"/>
        <w:numPr>
          <w:ilvl w:val="0"/>
          <w:numId w:val="33"/>
        </w:numPr>
        <w:rPr>
          <w:rFonts w:ascii="Arial" w:hAnsi="Arial" w:eastAsia="Times New Roman" w:cs="Arial"/>
          <w:color w:val="222222"/>
          <w:sz w:val="20"/>
          <w:szCs w:val="20"/>
        </w:rPr>
      </w:pPr>
      <w:r w:rsidRPr="00432930">
        <w:rPr>
          <w:rFonts w:ascii="Arial" w:hAnsi="Arial" w:eastAsia="Times New Roman" w:cs="Arial"/>
          <w:color w:val="222222"/>
          <w:sz w:val="20"/>
          <w:szCs w:val="20"/>
        </w:rPr>
        <w:t>Thread Count</w:t>
      </w:r>
    </w:p>
    <w:p w:rsidRPr="00432930" w:rsidR="00490656" w:rsidP="0016029E" w:rsidRDefault="00490656" w14:paraId="0DAA2517" w14:textId="77777777">
      <w:pPr>
        <w:pStyle w:val="ListParagraph"/>
        <w:numPr>
          <w:ilvl w:val="0"/>
          <w:numId w:val="33"/>
        </w:numPr>
        <w:rPr>
          <w:rFonts w:ascii="Arial" w:hAnsi="Arial" w:eastAsia="Times New Roman" w:cs="Arial"/>
          <w:color w:val="222222"/>
          <w:sz w:val="20"/>
          <w:szCs w:val="20"/>
        </w:rPr>
      </w:pPr>
      <w:r w:rsidRPr="00432930">
        <w:rPr>
          <w:rFonts w:ascii="Arial" w:hAnsi="Arial" w:eastAsia="Times New Roman" w:cs="Arial"/>
          <w:color w:val="222222"/>
          <w:sz w:val="20"/>
          <w:szCs w:val="20"/>
        </w:rPr>
        <w:t>Page Fault Count</w:t>
      </w:r>
    </w:p>
    <w:p w:rsidRPr="00432930" w:rsidR="00490656" w:rsidP="0016029E" w:rsidRDefault="00490656" w14:paraId="535DA6B7" w14:textId="77777777">
      <w:pPr>
        <w:pStyle w:val="ListParagraph"/>
        <w:numPr>
          <w:ilvl w:val="0"/>
          <w:numId w:val="33"/>
        </w:numPr>
        <w:rPr>
          <w:rFonts w:ascii="Arial" w:hAnsi="Arial" w:eastAsia="Times New Roman" w:cs="Arial"/>
          <w:color w:val="222222"/>
          <w:sz w:val="20"/>
          <w:szCs w:val="20"/>
        </w:rPr>
      </w:pPr>
      <w:r w:rsidRPr="00432930">
        <w:rPr>
          <w:rFonts w:ascii="Arial" w:hAnsi="Arial" w:eastAsia="Times New Roman" w:cs="Arial"/>
          <w:color w:val="222222"/>
          <w:sz w:val="20"/>
          <w:szCs w:val="20"/>
        </w:rPr>
        <w:t>CPU Time</w:t>
      </w:r>
    </w:p>
    <w:p w:rsidRPr="00432930" w:rsidR="00490656" w:rsidP="0016029E" w:rsidRDefault="00490656" w14:paraId="4AD19FA2" w14:textId="77777777">
      <w:pPr>
        <w:pStyle w:val="ListParagraph"/>
        <w:numPr>
          <w:ilvl w:val="0"/>
          <w:numId w:val="33"/>
        </w:numPr>
        <w:rPr>
          <w:rFonts w:ascii="Arial" w:hAnsi="Arial" w:eastAsia="Times New Roman" w:cs="Arial"/>
          <w:color w:val="222222"/>
          <w:sz w:val="20"/>
          <w:szCs w:val="20"/>
        </w:rPr>
      </w:pPr>
      <w:r w:rsidRPr="00432930">
        <w:rPr>
          <w:rFonts w:ascii="Arial" w:hAnsi="Arial" w:eastAsia="Times New Roman" w:cs="Arial"/>
          <w:color w:val="222222"/>
          <w:sz w:val="20"/>
          <w:szCs w:val="20"/>
        </w:rPr>
        <w:t>Total Process Time</w:t>
      </w:r>
    </w:p>
    <w:p w:rsidRPr="00432930" w:rsidR="00490656" w:rsidP="0016029E" w:rsidRDefault="00490656" w14:paraId="66E5EBEE" w14:textId="7AA56D5D">
      <w:pPr>
        <w:pStyle w:val="ListParagraph"/>
        <w:numPr>
          <w:ilvl w:val="0"/>
          <w:numId w:val="33"/>
        </w:numPr>
        <w:rPr>
          <w:rFonts w:ascii="Arial" w:hAnsi="Arial" w:eastAsia="Times New Roman" w:cs="Arial"/>
          <w:color w:val="222222"/>
          <w:sz w:val="20"/>
          <w:szCs w:val="20"/>
        </w:rPr>
      </w:pPr>
      <w:r w:rsidRPr="00862E85">
        <w:rPr>
          <w:rFonts w:ascii="Arial" w:hAnsi="Arial" w:eastAsia="Times New Roman" w:cs="Arial"/>
          <w:noProof/>
          <w:color w:val="222222"/>
          <w:sz w:val="20"/>
          <w:szCs w:val="20"/>
        </w:rPr>
        <w:t>IO</w:t>
      </w:r>
      <w:r w:rsidRPr="00432930">
        <w:rPr>
          <w:rFonts w:ascii="Arial" w:hAnsi="Arial" w:eastAsia="Times New Roman" w:cs="Arial"/>
          <w:color w:val="222222"/>
          <w:sz w:val="20"/>
          <w:szCs w:val="20"/>
        </w:rPr>
        <w:t xml:space="preserve"> Read (</w:t>
      </w:r>
      <w:r w:rsidR="00C10CCB">
        <w:rPr>
          <w:rFonts w:ascii="Arial" w:hAnsi="Arial" w:eastAsia="Times New Roman" w:cs="Arial"/>
          <w:color w:val="222222"/>
          <w:sz w:val="20"/>
          <w:szCs w:val="20"/>
        </w:rPr>
        <w:t>Kilo</w:t>
      </w:r>
      <w:r w:rsidRPr="00432930">
        <w:rPr>
          <w:rFonts w:ascii="Arial" w:hAnsi="Arial" w:eastAsia="Times New Roman" w:cs="Arial"/>
          <w:color w:val="222222"/>
          <w:sz w:val="20"/>
          <w:szCs w:val="20"/>
        </w:rPr>
        <w:t>bytes/s)</w:t>
      </w:r>
    </w:p>
    <w:p w:rsidRPr="00432930" w:rsidR="00490656" w:rsidP="0016029E" w:rsidRDefault="00490656" w14:paraId="1D9900C0" w14:textId="1C1E4AB7">
      <w:pPr>
        <w:pStyle w:val="ListParagraph"/>
        <w:numPr>
          <w:ilvl w:val="0"/>
          <w:numId w:val="33"/>
        </w:numPr>
        <w:rPr>
          <w:rFonts w:ascii="Arial" w:hAnsi="Arial" w:eastAsia="Times New Roman" w:cs="Arial"/>
          <w:color w:val="222222"/>
          <w:sz w:val="20"/>
          <w:szCs w:val="20"/>
        </w:rPr>
      </w:pPr>
      <w:r w:rsidRPr="00862E85">
        <w:rPr>
          <w:rFonts w:ascii="Arial" w:hAnsi="Arial" w:eastAsia="Times New Roman" w:cs="Arial"/>
          <w:noProof/>
          <w:color w:val="222222"/>
          <w:sz w:val="20"/>
          <w:szCs w:val="20"/>
        </w:rPr>
        <w:t>IO</w:t>
      </w:r>
      <w:r w:rsidRPr="00432930">
        <w:rPr>
          <w:rFonts w:ascii="Arial" w:hAnsi="Arial" w:eastAsia="Times New Roman" w:cs="Arial"/>
          <w:color w:val="222222"/>
          <w:sz w:val="20"/>
          <w:szCs w:val="20"/>
        </w:rPr>
        <w:t xml:space="preserve"> Write (</w:t>
      </w:r>
      <w:r w:rsidR="00C10CCB">
        <w:rPr>
          <w:rFonts w:ascii="Arial" w:hAnsi="Arial" w:eastAsia="Times New Roman" w:cs="Arial"/>
          <w:color w:val="222222"/>
          <w:sz w:val="20"/>
          <w:szCs w:val="20"/>
        </w:rPr>
        <w:t>Kilo</w:t>
      </w:r>
      <w:r w:rsidRPr="00432930">
        <w:rPr>
          <w:rFonts w:ascii="Arial" w:hAnsi="Arial" w:eastAsia="Times New Roman" w:cs="Arial"/>
          <w:color w:val="222222"/>
          <w:sz w:val="20"/>
          <w:szCs w:val="20"/>
        </w:rPr>
        <w:t>bytes/s)</w:t>
      </w:r>
    </w:p>
    <w:p w:rsidR="00490656" w:rsidP="007D0709" w:rsidRDefault="00490656" w14:paraId="11BE7FD3" w14:textId="1C358D49">
      <w:pPr>
        <w:spacing w:after="0" w:line="240" w:lineRule="auto"/>
        <w:rPr>
          <w:rFonts w:eastAsia="Times New Roman" w:cs="Arial"/>
          <w:color w:val="222222"/>
        </w:rPr>
      </w:pPr>
      <w:r w:rsidRPr="00432930">
        <w:rPr>
          <w:rFonts w:eastAsia="Times New Roman" w:cs="Arial"/>
          <w:color w:val="222222"/>
        </w:rPr>
        <w:br/>
      </w:r>
      <w:r w:rsidRPr="00432930">
        <w:rPr>
          <w:rFonts w:eastAsia="Times New Roman" w:cs="Arial"/>
          <w:color w:val="222222"/>
        </w:rPr>
        <w:t xml:space="preserve">The report table contains a list of records </w:t>
      </w:r>
      <w:r w:rsidRPr="00862E85">
        <w:rPr>
          <w:rFonts w:eastAsia="Times New Roman" w:cs="Arial"/>
          <w:noProof/>
          <w:color w:val="222222"/>
        </w:rPr>
        <w:t>gradated</w:t>
      </w:r>
      <w:r w:rsidRPr="00432930">
        <w:rPr>
          <w:rFonts w:eastAsia="Times New Roman" w:cs="Arial"/>
          <w:color w:val="222222"/>
        </w:rPr>
        <w:t xml:space="preserve"> according to the selected metric. The number of displayed records and the time interval can be set manually.</w:t>
      </w:r>
      <w:r w:rsidR="00831039">
        <w:rPr>
          <w:rFonts w:eastAsia="Times New Roman" w:cs="Arial"/>
          <w:color w:val="222222"/>
        </w:rPr>
        <w:t xml:space="preserve"> You can also arrange the displayed records by clicking the </w:t>
      </w:r>
      <w:r w:rsidR="00F922CD">
        <w:rPr>
          <w:rFonts w:eastAsia="Times New Roman" w:cs="Arial"/>
          <w:color w:val="222222"/>
        </w:rPr>
        <w:t xml:space="preserve">corresponding </w:t>
      </w:r>
      <w:r w:rsidR="00831039">
        <w:rPr>
          <w:rFonts w:eastAsia="Times New Roman" w:cs="Arial"/>
          <w:color w:val="222222"/>
        </w:rPr>
        <w:t>headers of the table.</w:t>
      </w:r>
    </w:p>
    <w:p w:rsidR="00831039" w:rsidP="007D0709" w:rsidRDefault="00831039" w14:paraId="1A41371B" w14:textId="31DAD888">
      <w:pPr>
        <w:spacing w:after="0" w:line="240" w:lineRule="auto"/>
        <w:rPr>
          <w:rFonts w:eastAsia="Times New Roman" w:cs="Arial"/>
          <w:color w:val="222222"/>
        </w:rPr>
      </w:pPr>
      <w:r>
        <w:rPr>
          <w:noProof/>
        </w:rPr>
        <w:drawing>
          <wp:inline distT="0" distB="0" distL="0" distR="0" wp14:anchorId="06444328" wp14:editId="460E078D">
            <wp:extent cx="5486400" cy="3631128"/>
            <wp:effectExtent l="0" t="0" r="0" b="7620"/>
            <wp:docPr id="67" name="Picture 67" descr="cid:image003.jpg@01D375A8.7C3E9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375A8.7C3E9CB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486400" cy="3631128"/>
                    </a:xfrm>
                    <a:prstGeom prst="rect">
                      <a:avLst/>
                    </a:prstGeom>
                    <a:noFill/>
                    <a:ln>
                      <a:noFill/>
                    </a:ln>
                  </pic:spPr>
                </pic:pic>
              </a:graphicData>
            </a:graphic>
          </wp:inline>
        </w:drawing>
      </w:r>
    </w:p>
    <w:p w:rsidR="00314D4C" w:rsidP="007D0709" w:rsidRDefault="00314D4C" w14:paraId="58051C67" w14:textId="53D4C690">
      <w:pPr>
        <w:spacing w:after="0" w:line="240" w:lineRule="auto"/>
        <w:rPr>
          <w:rFonts w:eastAsia="Times New Roman" w:cs="Arial"/>
          <w:color w:val="222222"/>
        </w:rPr>
      </w:pPr>
    </w:p>
    <w:p w:rsidRPr="00490656" w:rsidR="005E5E84" w:rsidP="00432930" w:rsidRDefault="00314D4C" w14:paraId="187E98B6" w14:textId="074F5CEE">
      <w:pPr>
        <w:spacing w:after="0" w:line="240" w:lineRule="auto"/>
        <w:rPr>
          <w:rFonts w:cs="Arial"/>
        </w:rPr>
      </w:pPr>
      <w:r w:rsidRPr="00432930">
        <w:rPr>
          <w:rFonts w:eastAsia="Times New Roman" w:cs="Arial"/>
          <w:b/>
          <w:color w:val="222222"/>
        </w:rPr>
        <w:t>Note:</w:t>
      </w:r>
      <w:r>
        <w:rPr>
          <w:rFonts w:eastAsia="Times New Roman" w:cs="Arial"/>
          <w:color w:val="222222"/>
        </w:rPr>
        <w:t xml:space="preserve"> th</w:t>
      </w:r>
      <w:r w:rsidR="00872B22">
        <w:rPr>
          <w:rFonts w:eastAsia="Times New Roman" w:cs="Arial"/>
          <w:color w:val="222222"/>
        </w:rPr>
        <w:t>e reporting</w:t>
      </w:r>
      <w:r>
        <w:rPr>
          <w:rFonts w:eastAsia="Times New Roman" w:cs="Arial"/>
          <w:color w:val="222222"/>
        </w:rPr>
        <w:t xml:space="preserve"> feature requires </w:t>
      </w:r>
      <w:r w:rsidRPr="00202903" w:rsidR="00202903">
        <w:rPr>
          <w:rFonts w:eastAsia="Times New Roman" w:cs="Arial"/>
          <w:color w:val="222222"/>
        </w:rPr>
        <w:t xml:space="preserve">Operations Manager Reporting Server </w:t>
      </w:r>
      <w:r>
        <w:rPr>
          <w:rFonts w:cs="Arial"/>
        </w:rPr>
        <w:t>to be installed.</w:t>
      </w:r>
    </w:p>
    <w:p w:rsidR="0008661E" w:rsidRDefault="0008661E" w14:paraId="07103C3E" w14:textId="0287483C">
      <w:pPr>
        <w:pStyle w:val="Heading3"/>
      </w:pPr>
      <w:bookmarkStart w:name="_Toc436844434" w:id="93"/>
      <w:bookmarkStart w:name="_Toc500852329" w:id="94"/>
      <w:bookmarkStart w:name="_Toc500868268" w:id="95"/>
      <w:bookmarkStart w:name="_Toc87445803" w:id="96"/>
      <w:r>
        <w:t xml:space="preserve">Monitor </w:t>
      </w:r>
      <w:r w:rsidR="00A67C0A">
        <w:t>P</w:t>
      </w:r>
      <w:r w:rsidR="007306D0">
        <w:t xml:space="preserve">hysical </w:t>
      </w:r>
      <w:r w:rsidR="00A67C0A">
        <w:t>D</w:t>
      </w:r>
      <w:r w:rsidR="007306D0">
        <w:t xml:space="preserve">isks </w:t>
      </w:r>
      <w:r>
        <w:t xml:space="preserve">and </w:t>
      </w:r>
      <w:r w:rsidR="00A67C0A">
        <w:t>D</w:t>
      </w:r>
      <w:r w:rsidR="007306D0">
        <w:t xml:space="preserve">isk </w:t>
      </w:r>
      <w:bookmarkStart w:name="z8520926a87204c2bb530960a1a925e93" w:id="97"/>
      <w:bookmarkEnd w:id="93"/>
      <w:bookmarkEnd w:id="97"/>
      <w:r w:rsidR="00A67C0A">
        <w:t>P</w:t>
      </w:r>
      <w:r w:rsidR="007306D0">
        <w:t>artitions</w:t>
      </w:r>
      <w:bookmarkEnd w:id="94"/>
      <w:bookmarkEnd w:id="95"/>
      <w:bookmarkEnd w:id="96"/>
    </w:p>
    <w:p w:rsidR="0008661E" w:rsidRDefault="0008661E" w14:paraId="07103C52" w14:textId="16AFD699">
      <w:r>
        <w:t>By default</w:t>
      </w:r>
      <w:r w:rsidR="00B111C4">
        <w:t xml:space="preserve">, </w:t>
      </w:r>
      <w:r w:rsidRPr="00252CC0" w:rsidR="00B111C4">
        <w:t>Windows</w:t>
      </w:r>
      <w:r w:rsidR="00252CC0">
        <w:t xml:space="preserve"> Server 2016 </w:t>
      </w:r>
      <w:r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w:t>
      </w:r>
      <w:r w:rsidR="00252CC0">
        <w:rPr>
          <w:color w:val="0D0D0D" w:themeColor="text1" w:themeTint="F2"/>
        </w:rPr>
        <w:t>’</w:t>
      </w:r>
      <w:r w:rsidDel="00252CC0" w:rsidR="00252CC0">
        <w:t xml:space="preserve"> </w:t>
      </w:r>
      <w:r>
        <w:t>management packs do not discover physical disk partitions, only logical disk partitions. If you want to monitor physical disk drives, you can do so by enabling the Object Discoveries fea</w:t>
      </w:r>
      <w:r w:rsidR="006A3E2E">
        <w:t xml:space="preserve">ture for the </w:t>
      </w:r>
      <w:r>
        <w:t>physical disk objects</w:t>
      </w:r>
      <w:r w:rsidR="00FA0DE8">
        <w:t xml:space="preserve"> of Windows Server 2016 </w:t>
      </w:r>
      <w:r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w:t>
      </w:r>
      <w:r>
        <w:t xml:space="preserve">. After the object discovery has been enabled, physical disks will be discovered within 24 hours, after which they will become monitored. </w:t>
      </w:r>
    </w:p>
    <w:p w:rsidR="0008661E" w:rsidP="005F2F3C" w:rsidRDefault="0008661E" w14:paraId="07103C53" w14:textId="3B73DF71">
      <w:pPr>
        <w:pStyle w:val="Heading3"/>
      </w:pPr>
      <w:bookmarkStart w:name="_Toc436844435" w:id="98"/>
      <w:bookmarkStart w:name="_Toc500852330" w:id="99"/>
      <w:bookmarkStart w:name="_Toc500868269" w:id="100"/>
      <w:bookmarkStart w:name="_Toc87445804" w:id="101"/>
      <w:r>
        <w:t xml:space="preserve">Monitor </w:t>
      </w:r>
      <w:r w:rsidR="00A67C0A">
        <w:t>L</w:t>
      </w:r>
      <w:r w:rsidR="007306D0">
        <w:t xml:space="preserve">ogical </w:t>
      </w:r>
      <w:r>
        <w:t xml:space="preserve">and </w:t>
      </w:r>
      <w:r w:rsidR="00A67C0A">
        <w:t>P</w:t>
      </w:r>
      <w:r w:rsidR="007306D0">
        <w:t xml:space="preserve">hysical </w:t>
      </w:r>
      <w:bookmarkStart w:name="z96b80492a2a8462e821cf701f172dd56" w:id="102"/>
      <w:bookmarkEnd w:id="98"/>
      <w:bookmarkEnd w:id="102"/>
      <w:r w:rsidR="00A67C0A">
        <w:t>D</w:t>
      </w:r>
      <w:r w:rsidR="007306D0">
        <w:t>isks</w:t>
      </w:r>
      <w:bookmarkEnd w:id="99"/>
      <w:bookmarkEnd w:id="100"/>
      <w:bookmarkEnd w:id="101"/>
    </w:p>
    <w:p w:rsidR="0008661E" w:rsidRDefault="0008661E" w14:paraId="07103C54" w14:textId="005EA211">
      <w:r>
        <w:t xml:space="preserve">The same set of monitors </w:t>
      </w:r>
      <w:r w:rsidRPr="000B5002">
        <w:rPr>
          <w:noProof/>
        </w:rPr>
        <w:t>appl</w:t>
      </w:r>
      <w:r w:rsidR="00766314">
        <w:rPr>
          <w:noProof/>
        </w:rPr>
        <w:t>ies</w:t>
      </w:r>
      <w:r>
        <w:t xml:space="preserve"> to </w:t>
      </w:r>
      <w:r w:rsidR="00E2797F">
        <w:t>logical disks</w:t>
      </w:r>
      <w:r>
        <w:t xml:space="preserve">, Cluster Shared Volumes, and </w:t>
      </w:r>
      <w:r w:rsidR="00E2797F">
        <w:t>c</w:t>
      </w:r>
      <w:r>
        <w:t xml:space="preserve">luster </w:t>
      </w:r>
      <w:r w:rsidR="00E2797F">
        <w:t>disks</w:t>
      </w:r>
      <w:r>
        <w:t>.</w:t>
      </w:r>
      <w:r w:rsidR="0054597E">
        <w:t xml:space="preserve"> </w:t>
      </w:r>
    </w:p>
    <w:p w:rsidR="0008661E" w:rsidRDefault="0008661E" w14:paraId="07103C55" w14:textId="77777777">
      <w:pPr>
        <w:pStyle w:val="TableSpacing"/>
      </w:pPr>
    </w:p>
    <w:tbl>
      <w:tblPr>
        <w:tblStyle w:val="TablewithHeader"/>
        <w:tblW w:w="0" w:type="auto"/>
        <w:tblLook w:val="01E0" w:firstRow="1" w:lastRow="1" w:firstColumn="1" w:lastColumn="1" w:noHBand="0" w:noVBand="0"/>
      </w:tblPr>
      <w:tblGrid>
        <w:gridCol w:w="4296"/>
        <w:gridCol w:w="4314"/>
      </w:tblGrid>
      <w:tr w:rsidR="0008661E" w:rsidTr="00C1360F" w14:paraId="07103C58" w14:textId="77777777">
        <w:trPr>
          <w:cnfStyle w:val="100000000000" w:firstRow="1" w:lastRow="0" w:firstColumn="0" w:lastColumn="0" w:oddVBand="0" w:evenVBand="0" w:oddHBand="0" w:evenHBand="0" w:firstRowFirstColumn="0" w:firstRowLastColumn="0" w:lastRowFirstColumn="0" w:lastRowLastColumn="0"/>
        </w:trPr>
        <w:tc>
          <w:tcPr>
            <w:tcW w:w="4301" w:type="dxa"/>
          </w:tcPr>
          <w:p w:rsidR="0008661E" w:rsidRDefault="0008661E" w14:paraId="07103C56" w14:textId="77777777">
            <w:r>
              <w:t>Objects</w:t>
            </w:r>
          </w:p>
        </w:tc>
        <w:tc>
          <w:tcPr>
            <w:tcW w:w="4309" w:type="dxa"/>
          </w:tcPr>
          <w:p w:rsidR="0008661E" w:rsidRDefault="0008661E" w14:paraId="07103C57" w14:textId="77777777">
            <w:r>
              <w:t>Monitor name</w:t>
            </w:r>
          </w:p>
        </w:tc>
      </w:tr>
      <w:tr w:rsidR="0008661E" w:rsidTr="006032DB" w14:paraId="07103C7C" w14:textId="77777777">
        <w:tc>
          <w:tcPr>
            <w:tcW w:w="4428" w:type="dxa"/>
          </w:tcPr>
          <w:p w:rsidRPr="00AA4141" w:rsidR="0008661E" w:rsidRDefault="00B432B4" w14:paraId="07103C7A" w14:textId="1007052E">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Logical Disk</w:t>
            </w:r>
          </w:p>
        </w:tc>
        <w:tc>
          <w:tcPr>
            <w:tcW w:w="4428" w:type="dxa"/>
          </w:tcPr>
          <w:p w:rsidR="0008661E" w:rsidRDefault="0008661E" w14:paraId="07103C7B" w14:textId="77777777">
            <w:r>
              <w:t>Current Disk Queue Length (Logical Disk)</w:t>
            </w:r>
          </w:p>
        </w:tc>
      </w:tr>
      <w:tr w:rsidR="0008661E" w:rsidTr="00C1360F" w14:paraId="07103C7F" w14:textId="77777777">
        <w:tc>
          <w:tcPr>
            <w:tcW w:w="4301" w:type="dxa"/>
          </w:tcPr>
          <w:p w:rsidRPr="00AA4141" w:rsidR="0008661E" w:rsidRDefault="00B432B4" w14:paraId="07103C7D" w14:textId="58F0685E">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Logical Disk</w:t>
            </w:r>
          </w:p>
        </w:tc>
        <w:tc>
          <w:tcPr>
            <w:tcW w:w="4309" w:type="dxa"/>
          </w:tcPr>
          <w:p w:rsidR="0008661E" w:rsidRDefault="0008661E" w14:paraId="07103C7E" w14:textId="77777777">
            <w:r>
              <w:t>File system error or corruption</w:t>
            </w:r>
          </w:p>
        </w:tc>
      </w:tr>
      <w:tr w:rsidR="0008661E" w:rsidTr="00C1360F" w14:paraId="07103C82" w14:textId="77777777">
        <w:tc>
          <w:tcPr>
            <w:tcW w:w="4301" w:type="dxa"/>
          </w:tcPr>
          <w:p w:rsidRPr="00AA4141" w:rsidR="0008661E" w:rsidRDefault="00B432B4" w14:paraId="07103C80" w14:textId="5E2A2921">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Logical Disk</w:t>
            </w:r>
          </w:p>
        </w:tc>
        <w:tc>
          <w:tcPr>
            <w:tcW w:w="4309" w:type="dxa"/>
          </w:tcPr>
          <w:p w:rsidR="0008661E" w:rsidRDefault="0008661E" w14:paraId="07103C81" w14:textId="77777777">
            <w:r>
              <w:t>Average Logical Disk Seconds Per Transfer</w:t>
            </w:r>
          </w:p>
        </w:tc>
      </w:tr>
      <w:tr w:rsidR="0008661E" w:rsidTr="00C1360F" w14:paraId="07103C85" w14:textId="77777777">
        <w:tc>
          <w:tcPr>
            <w:tcW w:w="4301" w:type="dxa"/>
          </w:tcPr>
          <w:p w:rsidRPr="00AA4141" w:rsidR="0008661E" w:rsidRDefault="00B432B4" w14:paraId="07103C83" w14:textId="3FD610A1">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Logical Disk</w:t>
            </w:r>
          </w:p>
        </w:tc>
        <w:tc>
          <w:tcPr>
            <w:tcW w:w="4309" w:type="dxa"/>
          </w:tcPr>
          <w:p w:rsidR="0008661E" w:rsidRDefault="007D4CE9" w14:paraId="07103C84" w14:textId="1038B607">
            <w:r>
              <w:t xml:space="preserve">[Deprecated] </w:t>
            </w:r>
            <w:r w:rsidR="0008661E">
              <w:t>Logical Disk Free Space</w:t>
            </w:r>
            <w:r>
              <w:t xml:space="preserve"> (Disabled by Default)</w:t>
            </w:r>
          </w:p>
        </w:tc>
      </w:tr>
      <w:tr w:rsidR="0008661E" w:rsidTr="00C1360F" w14:paraId="07103C88" w14:textId="77777777">
        <w:tc>
          <w:tcPr>
            <w:tcW w:w="4301" w:type="dxa"/>
          </w:tcPr>
          <w:p w:rsidRPr="00AA4141" w:rsidR="0008661E" w:rsidRDefault="00B432B4" w14:paraId="07103C86" w14:textId="0E054480">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Logical Disk</w:t>
            </w:r>
          </w:p>
        </w:tc>
        <w:tc>
          <w:tcPr>
            <w:tcW w:w="4309" w:type="dxa"/>
          </w:tcPr>
          <w:p w:rsidR="0008661E" w:rsidRDefault="0008661E" w14:paraId="07103C87" w14:textId="77777777">
            <w:r>
              <w:t xml:space="preserve">Logical Disk Fragmentation Level </w:t>
            </w:r>
          </w:p>
        </w:tc>
      </w:tr>
      <w:tr w:rsidR="0008661E" w:rsidTr="00C1360F" w14:paraId="07103C8B" w14:textId="77777777">
        <w:tc>
          <w:tcPr>
            <w:tcW w:w="4301" w:type="dxa"/>
          </w:tcPr>
          <w:p w:rsidRPr="00AA4141" w:rsidR="0008661E" w:rsidRDefault="00B432B4" w14:paraId="07103C89" w14:textId="54049829">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Logical Disk</w:t>
            </w:r>
          </w:p>
        </w:tc>
        <w:tc>
          <w:tcPr>
            <w:tcW w:w="4309" w:type="dxa"/>
          </w:tcPr>
          <w:p w:rsidR="0008661E" w:rsidRDefault="0008661E" w14:paraId="07103C8A" w14:textId="77777777">
            <w:r>
              <w:t>Logical Disk Percent Idle Time (Disabled by Default)</w:t>
            </w:r>
          </w:p>
        </w:tc>
      </w:tr>
      <w:tr w:rsidR="0008661E" w:rsidTr="00C1360F" w14:paraId="07103C8E" w14:textId="77777777">
        <w:tc>
          <w:tcPr>
            <w:tcW w:w="4301" w:type="dxa"/>
          </w:tcPr>
          <w:p w:rsidRPr="00AA4141" w:rsidR="0008661E" w:rsidRDefault="00B432B4" w14:paraId="07103C8C" w14:textId="0A0074A8">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Logical Disk</w:t>
            </w:r>
          </w:p>
        </w:tc>
        <w:tc>
          <w:tcPr>
            <w:tcW w:w="4309" w:type="dxa"/>
          </w:tcPr>
          <w:p w:rsidR="0008661E" w:rsidRDefault="0008661E" w14:paraId="07103C8D" w14:textId="77777777">
            <w:r>
              <w:t>Average Disk Seconds Per Read (Logical Disk) (Disabled by Default)</w:t>
            </w:r>
          </w:p>
        </w:tc>
      </w:tr>
      <w:tr w:rsidR="0008661E" w:rsidTr="00C1360F" w14:paraId="07103C91" w14:textId="77777777">
        <w:tc>
          <w:tcPr>
            <w:tcW w:w="4301" w:type="dxa"/>
          </w:tcPr>
          <w:p w:rsidRPr="00AA4141" w:rsidR="0008661E" w:rsidRDefault="00B432B4" w14:paraId="07103C8F" w14:textId="550A6AE9">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Logical Disk</w:t>
            </w:r>
          </w:p>
        </w:tc>
        <w:tc>
          <w:tcPr>
            <w:tcW w:w="4309" w:type="dxa"/>
          </w:tcPr>
          <w:p w:rsidR="0008661E" w:rsidRDefault="0008661E" w14:paraId="07103C90" w14:textId="77777777">
            <w:r>
              <w:t>Average Disk Seconds Per Write (Logical Disk) (Disabled by Default)</w:t>
            </w:r>
          </w:p>
        </w:tc>
      </w:tr>
      <w:tr w:rsidR="0008661E" w:rsidTr="00C1360F" w14:paraId="07103C94" w14:textId="77777777">
        <w:tc>
          <w:tcPr>
            <w:tcW w:w="4301" w:type="dxa"/>
          </w:tcPr>
          <w:p w:rsidRPr="00AA4141" w:rsidR="0008661E" w:rsidRDefault="00B432B4" w14:paraId="07103C92" w14:textId="222E249D">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Logical Disk</w:t>
            </w:r>
          </w:p>
        </w:tc>
        <w:tc>
          <w:tcPr>
            <w:tcW w:w="4309" w:type="dxa"/>
          </w:tcPr>
          <w:p w:rsidR="0008661E" w:rsidP="00FD12BF" w:rsidRDefault="00B432B4" w14:paraId="07103C93" w14:textId="7542BAE1">
            <w:r>
              <w:t>Logical Disk</w:t>
            </w:r>
            <w:r w:rsidR="0008661E">
              <w:t xml:space="preserve"> Free Space (MB) Low (Disabled by Default)</w:t>
            </w:r>
          </w:p>
        </w:tc>
      </w:tr>
      <w:tr w:rsidR="0008661E" w:rsidTr="00C1360F" w14:paraId="07103C97" w14:textId="77777777">
        <w:tc>
          <w:tcPr>
            <w:tcW w:w="4301" w:type="dxa"/>
          </w:tcPr>
          <w:p w:rsidRPr="00AA4141" w:rsidR="0008661E" w:rsidRDefault="00B432B4" w14:paraId="07103C95" w14:textId="1ADC0774">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Logical Disk</w:t>
            </w:r>
          </w:p>
        </w:tc>
        <w:tc>
          <w:tcPr>
            <w:tcW w:w="4309" w:type="dxa"/>
          </w:tcPr>
          <w:p w:rsidR="0008661E" w:rsidP="00FD12BF" w:rsidRDefault="00B432B4" w14:paraId="07103C96" w14:textId="625CE8F9">
            <w:r>
              <w:t>Logical Disk</w:t>
            </w:r>
            <w:r w:rsidR="0008661E">
              <w:t xml:space="preserve"> Free Space (%) Low (Disabled by Default)</w:t>
            </w:r>
          </w:p>
        </w:tc>
      </w:tr>
      <w:tr w:rsidR="0008661E" w:rsidTr="00C1360F" w14:paraId="07103C9A" w14:textId="77777777">
        <w:tc>
          <w:tcPr>
            <w:tcW w:w="4301" w:type="dxa"/>
          </w:tcPr>
          <w:p w:rsidRPr="00AA4141" w:rsidR="0008661E" w:rsidRDefault="00B432B4" w14:paraId="07103C98" w14:textId="2FE57F00">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Physical Disk</w:t>
            </w:r>
          </w:p>
        </w:tc>
        <w:tc>
          <w:tcPr>
            <w:tcW w:w="4309" w:type="dxa"/>
          </w:tcPr>
          <w:p w:rsidR="0008661E" w:rsidRDefault="0008661E" w14:paraId="07103C99" w14:textId="77777777">
            <w:r>
              <w:t>Current Disk Queue Length (Physical Disk)</w:t>
            </w:r>
          </w:p>
        </w:tc>
      </w:tr>
      <w:tr w:rsidR="0008661E" w:rsidTr="00C1360F" w14:paraId="07103C9D" w14:textId="77777777">
        <w:tc>
          <w:tcPr>
            <w:tcW w:w="4301" w:type="dxa"/>
          </w:tcPr>
          <w:p w:rsidRPr="00AA4141" w:rsidR="0008661E" w:rsidRDefault="00B432B4" w14:paraId="07103C9B" w14:textId="1E4180F9">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Physical Disk</w:t>
            </w:r>
          </w:p>
        </w:tc>
        <w:tc>
          <w:tcPr>
            <w:tcW w:w="4309" w:type="dxa"/>
          </w:tcPr>
          <w:p w:rsidR="0008661E" w:rsidRDefault="0008661E" w14:paraId="07103C9C" w14:textId="77777777">
            <w:r>
              <w:t>Average Physical Disk Seconds Per Transfer</w:t>
            </w:r>
          </w:p>
        </w:tc>
      </w:tr>
      <w:tr w:rsidR="0008661E" w:rsidTr="00C1360F" w14:paraId="07103CA0" w14:textId="77777777">
        <w:tc>
          <w:tcPr>
            <w:tcW w:w="4301" w:type="dxa"/>
          </w:tcPr>
          <w:p w:rsidRPr="00AA4141" w:rsidR="0008661E" w:rsidRDefault="00B432B4" w14:paraId="07103C9E" w14:textId="0AB78014">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Physical Disk</w:t>
            </w:r>
          </w:p>
        </w:tc>
        <w:tc>
          <w:tcPr>
            <w:tcW w:w="4309" w:type="dxa"/>
          </w:tcPr>
          <w:p w:rsidR="0008661E" w:rsidRDefault="0008661E" w14:paraId="07103C9F" w14:textId="77777777">
            <w:r>
              <w:t>Physical Disk Percent Idle Time (Disabled by Default)</w:t>
            </w:r>
          </w:p>
        </w:tc>
      </w:tr>
      <w:tr w:rsidR="0008661E" w:rsidTr="00C1360F" w14:paraId="07103CA3" w14:textId="77777777">
        <w:tc>
          <w:tcPr>
            <w:tcW w:w="4301" w:type="dxa"/>
          </w:tcPr>
          <w:p w:rsidRPr="00AA4141" w:rsidR="0008661E" w:rsidRDefault="00B432B4" w14:paraId="07103CA1" w14:textId="298BA14C">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Physical Disk</w:t>
            </w:r>
          </w:p>
        </w:tc>
        <w:tc>
          <w:tcPr>
            <w:tcW w:w="4309" w:type="dxa"/>
          </w:tcPr>
          <w:p w:rsidR="0008661E" w:rsidRDefault="0008661E" w14:paraId="07103CA2" w14:textId="77777777">
            <w:r>
              <w:t>Average Physical Disk Seconds Per Read (Disabled by Default)</w:t>
            </w:r>
          </w:p>
        </w:tc>
      </w:tr>
      <w:tr w:rsidR="0008661E" w:rsidTr="00C1360F" w14:paraId="07103CA6" w14:textId="77777777">
        <w:tc>
          <w:tcPr>
            <w:tcW w:w="4301" w:type="dxa"/>
          </w:tcPr>
          <w:p w:rsidRPr="00AA4141" w:rsidR="0008661E" w:rsidRDefault="00B432B4" w14:paraId="07103CA4" w14:textId="5EC0A7B9">
            <w:pPr>
              <w:rPr>
                <w:color w:val="0D0D0D" w:themeColor="text1" w:themeTint="F2"/>
              </w:rPr>
            </w:pPr>
            <w:r>
              <w:rPr>
                <w:color w:val="0D0D0D" w:themeColor="text1" w:themeTint="F2"/>
              </w:rPr>
              <w:t xml:space="preserve">Windows Server 2016 and </w:t>
            </w:r>
            <w:r w:rsidR="0030263E">
              <w:rPr>
                <w:color w:val="0D0D0D" w:themeColor="text1" w:themeTint="F2"/>
              </w:rPr>
              <w:t>above</w:t>
            </w:r>
            <w:r>
              <w:rPr>
                <w:color w:val="0D0D0D" w:themeColor="text1" w:themeTint="F2"/>
              </w:rPr>
              <w:t xml:space="preserve"> Physical Disk</w:t>
            </w:r>
          </w:p>
        </w:tc>
        <w:tc>
          <w:tcPr>
            <w:tcW w:w="4309" w:type="dxa"/>
          </w:tcPr>
          <w:p w:rsidR="0008661E" w:rsidRDefault="0008661E" w14:paraId="07103CA5" w14:textId="77777777">
            <w:r>
              <w:t>Average Physical Disk Seconds Per Write (Physical Disk) (Disabled by Default)</w:t>
            </w:r>
          </w:p>
        </w:tc>
      </w:tr>
    </w:tbl>
    <w:p w:rsidR="0008661E" w:rsidRDefault="0008661E" w14:paraId="07103CA7" w14:textId="77777777">
      <w:pPr>
        <w:pStyle w:val="TableSpacing"/>
      </w:pPr>
    </w:p>
    <w:p w:rsidR="0008661E" w:rsidRDefault="0008661E" w14:paraId="07103CAA" w14:textId="525BEE7F">
      <w:pPr>
        <w:pStyle w:val="AlertLabel"/>
        <w:framePr w:wrap="notBeside"/>
      </w:pPr>
    </w:p>
    <w:p w:rsidR="0008661E" w:rsidRDefault="0008661E" w14:paraId="07103CAB" w14:textId="51CCB78E">
      <w:r>
        <w:t xml:space="preserve">Evaluate the default settings for the following parameters and compare them </w:t>
      </w:r>
      <w:r w:rsidR="00862E85">
        <w:rPr>
          <w:noProof/>
        </w:rPr>
        <w:t>against</w:t>
      </w:r>
      <w:r>
        <w:t xml:space="preserve"> your business needs. </w:t>
      </w:r>
    </w:p>
    <w:p w:rsidR="0008661E" w:rsidP="005F2F3C" w:rsidRDefault="0008661E" w14:paraId="07103CAC" w14:textId="0CDCC1F6">
      <w:pPr>
        <w:pStyle w:val="Heading3"/>
      </w:pPr>
      <w:bookmarkStart w:name="_Toc500852331" w:id="103"/>
      <w:bookmarkStart w:name="_Toc500868270" w:id="104"/>
      <w:bookmarkStart w:name="_Toc87445805" w:id="105"/>
      <w:r>
        <w:t>Monitor Logical Disk Free Space using the Logical Disk Free Space monitor</w:t>
      </w:r>
      <w:bookmarkEnd w:id="103"/>
      <w:bookmarkEnd w:id="104"/>
      <w:bookmarkEnd w:id="105"/>
    </w:p>
    <w:p w:rsidR="0008661E" w:rsidRDefault="0008661E" w14:paraId="07103CAD" w14:textId="51B73309">
      <w:r>
        <w:t>The default health state thresholds for the Logical Disk Free Space monitor are different for</w:t>
      </w:r>
      <w:r w:rsidR="00FC7D5B">
        <w:t xml:space="preserve"> the</w:t>
      </w:r>
      <w:r>
        <w:t xml:space="preserve"> </w:t>
      </w:r>
      <w:r w:rsidRPr="00FC7D5B">
        <w:rPr>
          <w:noProof/>
        </w:rPr>
        <w:t>system</w:t>
      </w:r>
      <w:r>
        <w:t xml:space="preserve"> and non</w:t>
      </w:r>
      <w:r w:rsidRPr="004E5A9A" w:rsidR="004E5A9A">
        <w:t>-</w:t>
      </w:r>
      <w:r>
        <w:t xml:space="preserve">system logical disk volumes. Error and Warning health states are based on </w:t>
      </w:r>
      <w:r>
        <w:rPr>
          <w:rStyle w:val="LabelEmbedded"/>
        </w:rPr>
        <w:t>both</w:t>
      </w:r>
      <w:r>
        <w:t xml:space="preserve"> </w:t>
      </w:r>
      <w:r w:rsidRPr="00766314">
        <w:rPr>
          <w:noProof/>
        </w:rPr>
        <w:t>percentage</w:t>
      </w:r>
      <w:r w:rsidR="00766314">
        <w:rPr>
          <w:noProof/>
        </w:rPr>
        <w:t>s</w:t>
      </w:r>
      <w:r>
        <w:t xml:space="preserve"> of free space and on an absolute value, designated in megabytes (MB), of free space, as shown in the following sections.</w:t>
      </w:r>
    </w:p>
    <w:p w:rsidR="0008661E" w:rsidRDefault="0008661E" w14:paraId="07103CAE" w14:textId="77777777">
      <w:pPr>
        <w:pStyle w:val="DSTOC5-0"/>
      </w:pPr>
      <w:r>
        <w:t>System Partition</w:t>
      </w:r>
    </w:p>
    <w:p w:rsidR="0008661E" w:rsidRDefault="0008661E" w14:paraId="07103CAF" w14:textId="77777777">
      <w:pPr>
        <w:pStyle w:val="TableSpacing"/>
      </w:pPr>
    </w:p>
    <w:tbl>
      <w:tblPr>
        <w:tblStyle w:val="TablewithHeader"/>
        <w:tblW w:w="0" w:type="auto"/>
        <w:tblLook w:val="01E0" w:firstRow="1" w:lastRow="1" w:firstColumn="1" w:lastColumn="1" w:noHBand="0" w:noVBand="0"/>
      </w:tblPr>
      <w:tblGrid>
        <w:gridCol w:w="2872"/>
        <w:gridCol w:w="2971"/>
        <w:gridCol w:w="2767"/>
      </w:tblGrid>
      <w:tr w:rsidR="0008661E" w:rsidTr="006032DB" w14:paraId="07103CB3" w14:textId="77777777">
        <w:trPr>
          <w:cnfStyle w:val="100000000000" w:firstRow="1" w:lastRow="0" w:firstColumn="0" w:lastColumn="0" w:oddVBand="0" w:evenVBand="0" w:oddHBand="0" w:evenHBand="0" w:firstRowFirstColumn="0" w:firstRowLastColumn="0" w:lastRowFirstColumn="0" w:lastRowLastColumn="0"/>
        </w:trPr>
        <w:tc>
          <w:tcPr>
            <w:tcW w:w="4428" w:type="dxa"/>
          </w:tcPr>
          <w:p w:rsidR="0008661E" w:rsidRDefault="0008661E" w14:paraId="07103CB0" w14:textId="77777777">
            <w:r>
              <w:t>Health state</w:t>
            </w:r>
          </w:p>
        </w:tc>
        <w:tc>
          <w:tcPr>
            <w:tcW w:w="4428" w:type="dxa"/>
          </w:tcPr>
          <w:p w:rsidR="0008661E" w:rsidRDefault="0008661E" w14:paraId="07103CB1" w14:textId="6BF3290D">
            <w:r w:rsidRPr="00862E85">
              <w:rPr>
                <w:noProof/>
              </w:rPr>
              <w:t>Percentage</w:t>
            </w:r>
            <w:r>
              <w:t xml:space="preserve"> free space</w:t>
            </w:r>
          </w:p>
        </w:tc>
        <w:tc>
          <w:tcPr>
            <w:tcW w:w="4428" w:type="dxa"/>
          </w:tcPr>
          <w:p w:rsidR="0008661E" w:rsidRDefault="0008661E" w14:paraId="07103CB2" w14:textId="77777777">
            <w:r>
              <w:t>MB free space</w:t>
            </w:r>
          </w:p>
        </w:tc>
      </w:tr>
      <w:tr w:rsidR="0008661E" w:rsidTr="006032DB" w14:paraId="07103CB7" w14:textId="77777777">
        <w:tc>
          <w:tcPr>
            <w:tcW w:w="4428" w:type="dxa"/>
          </w:tcPr>
          <w:p w:rsidR="0008661E" w:rsidRDefault="0008661E" w14:paraId="07103CB4" w14:textId="77777777">
            <w:r>
              <w:t>Error</w:t>
            </w:r>
          </w:p>
        </w:tc>
        <w:tc>
          <w:tcPr>
            <w:tcW w:w="4428" w:type="dxa"/>
          </w:tcPr>
          <w:p w:rsidR="0008661E" w:rsidRDefault="0008661E" w14:paraId="07103CB5" w14:textId="77777777">
            <w:r>
              <w:t>5%</w:t>
            </w:r>
          </w:p>
        </w:tc>
        <w:tc>
          <w:tcPr>
            <w:tcW w:w="4428" w:type="dxa"/>
          </w:tcPr>
          <w:p w:rsidR="0008661E" w:rsidRDefault="0008661E" w14:paraId="07103CB6" w14:textId="77777777">
            <w:r>
              <w:t>300 MB</w:t>
            </w:r>
          </w:p>
        </w:tc>
      </w:tr>
      <w:tr w:rsidR="0008661E" w:rsidTr="006032DB" w14:paraId="07103CBB" w14:textId="77777777">
        <w:tc>
          <w:tcPr>
            <w:tcW w:w="4428" w:type="dxa"/>
          </w:tcPr>
          <w:p w:rsidR="0008661E" w:rsidRDefault="0008661E" w14:paraId="07103CB8" w14:textId="77777777">
            <w:r>
              <w:t>Warning</w:t>
            </w:r>
          </w:p>
        </w:tc>
        <w:tc>
          <w:tcPr>
            <w:tcW w:w="4428" w:type="dxa"/>
          </w:tcPr>
          <w:p w:rsidR="0008661E" w:rsidRDefault="0008661E" w14:paraId="07103CB9" w14:textId="77777777">
            <w:r>
              <w:t>10%</w:t>
            </w:r>
          </w:p>
        </w:tc>
        <w:tc>
          <w:tcPr>
            <w:tcW w:w="4428" w:type="dxa"/>
          </w:tcPr>
          <w:p w:rsidR="0008661E" w:rsidRDefault="0008661E" w14:paraId="07103CBA" w14:textId="77777777">
            <w:r>
              <w:t>500 MB</w:t>
            </w:r>
          </w:p>
        </w:tc>
      </w:tr>
    </w:tbl>
    <w:p w:rsidR="0008661E" w:rsidRDefault="0008661E" w14:paraId="07103CBC" w14:textId="77777777">
      <w:pPr>
        <w:pStyle w:val="TableSpacing"/>
      </w:pPr>
    </w:p>
    <w:p w:rsidR="0008661E" w:rsidRDefault="0008661E" w14:paraId="07103CBD" w14:textId="77777777">
      <w:pPr>
        <w:pStyle w:val="AlertLabel"/>
        <w:framePr w:wrap="notBeside"/>
      </w:pPr>
      <w:r>
        <w:rPr>
          <w:noProof/>
        </w:rPr>
        <w:drawing>
          <wp:inline distT="0" distB="0" distL="0" distR="0" wp14:anchorId="0710415F" wp14:editId="07104160">
            <wp:extent cx="228600" cy="152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Important </w:t>
      </w:r>
    </w:p>
    <w:p w:rsidR="0008661E" w:rsidRDefault="0008661E" w14:paraId="07103CBE" w14:textId="77777777">
      <w:pPr>
        <w:pStyle w:val="AlertText"/>
      </w:pPr>
      <w:r>
        <w:t>For health state to change to Error or Warning, the values for both percentage free space and MB free space must drop below the corresponding threshold.</w:t>
      </w:r>
    </w:p>
    <w:p w:rsidR="0008661E" w:rsidRDefault="0008661E" w14:paraId="07103CBF" w14:textId="775F062C">
      <w:pPr>
        <w:pStyle w:val="DSTOC5-0"/>
      </w:pPr>
      <w:r>
        <w:t>Non</w:t>
      </w:r>
      <w:r w:rsidR="004E5A9A">
        <w:rPr>
          <w:lang w:val="ru-RU"/>
        </w:rPr>
        <w:t>-</w:t>
      </w:r>
      <w:r>
        <w:t>system Partition</w:t>
      </w:r>
    </w:p>
    <w:p w:rsidR="0008661E" w:rsidRDefault="0008661E" w14:paraId="07103CC0" w14:textId="77777777">
      <w:pPr>
        <w:pStyle w:val="TableSpacing"/>
      </w:pPr>
    </w:p>
    <w:tbl>
      <w:tblPr>
        <w:tblStyle w:val="TablewithHeader"/>
        <w:tblW w:w="0" w:type="auto"/>
        <w:tblLook w:val="01E0" w:firstRow="1" w:lastRow="1" w:firstColumn="1" w:lastColumn="1" w:noHBand="0" w:noVBand="0"/>
      </w:tblPr>
      <w:tblGrid>
        <w:gridCol w:w="2916"/>
        <w:gridCol w:w="2879"/>
        <w:gridCol w:w="2815"/>
      </w:tblGrid>
      <w:tr w:rsidR="0008661E" w:rsidTr="006032DB" w14:paraId="07103CC4" w14:textId="77777777">
        <w:trPr>
          <w:cnfStyle w:val="100000000000" w:firstRow="1" w:lastRow="0" w:firstColumn="0" w:lastColumn="0" w:oddVBand="0" w:evenVBand="0" w:oddHBand="0" w:evenHBand="0" w:firstRowFirstColumn="0" w:firstRowLastColumn="0" w:lastRowFirstColumn="0" w:lastRowLastColumn="0"/>
        </w:trPr>
        <w:tc>
          <w:tcPr>
            <w:tcW w:w="4428" w:type="dxa"/>
          </w:tcPr>
          <w:p w:rsidR="0008661E" w:rsidRDefault="0008661E" w14:paraId="07103CC1" w14:textId="77777777">
            <w:r>
              <w:t>Health state</w:t>
            </w:r>
          </w:p>
        </w:tc>
        <w:tc>
          <w:tcPr>
            <w:tcW w:w="4428" w:type="dxa"/>
          </w:tcPr>
          <w:p w:rsidR="0008661E" w:rsidRDefault="0008661E" w14:paraId="07103CC2" w14:textId="77777777">
            <w:r>
              <w:t>Percent free space</w:t>
            </w:r>
          </w:p>
        </w:tc>
        <w:tc>
          <w:tcPr>
            <w:tcW w:w="4428" w:type="dxa"/>
          </w:tcPr>
          <w:p w:rsidR="0008661E" w:rsidRDefault="0008661E" w14:paraId="07103CC3" w14:textId="77777777">
            <w:r>
              <w:t>MB free space</w:t>
            </w:r>
          </w:p>
        </w:tc>
      </w:tr>
      <w:tr w:rsidR="0008661E" w:rsidTr="006032DB" w14:paraId="07103CC8" w14:textId="77777777">
        <w:tc>
          <w:tcPr>
            <w:tcW w:w="4428" w:type="dxa"/>
          </w:tcPr>
          <w:p w:rsidR="0008661E" w:rsidRDefault="0008661E" w14:paraId="07103CC5" w14:textId="77777777">
            <w:r>
              <w:t>Error</w:t>
            </w:r>
          </w:p>
        </w:tc>
        <w:tc>
          <w:tcPr>
            <w:tcW w:w="4428" w:type="dxa"/>
          </w:tcPr>
          <w:p w:rsidR="0008661E" w:rsidRDefault="0008661E" w14:paraId="07103CC6" w14:textId="77777777">
            <w:r>
              <w:t>5%</w:t>
            </w:r>
          </w:p>
        </w:tc>
        <w:tc>
          <w:tcPr>
            <w:tcW w:w="4428" w:type="dxa"/>
          </w:tcPr>
          <w:p w:rsidR="0008661E" w:rsidRDefault="0008661E" w14:paraId="07103CC7" w14:textId="77777777">
            <w:r>
              <w:t>1,000 MB</w:t>
            </w:r>
          </w:p>
        </w:tc>
      </w:tr>
      <w:tr w:rsidR="0008661E" w:rsidTr="006032DB" w14:paraId="07103CCC" w14:textId="77777777">
        <w:tc>
          <w:tcPr>
            <w:tcW w:w="4428" w:type="dxa"/>
          </w:tcPr>
          <w:p w:rsidR="0008661E" w:rsidRDefault="0008661E" w14:paraId="07103CC9" w14:textId="77777777">
            <w:r>
              <w:t>Warning</w:t>
            </w:r>
          </w:p>
        </w:tc>
        <w:tc>
          <w:tcPr>
            <w:tcW w:w="4428" w:type="dxa"/>
          </w:tcPr>
          <w:p w:rsidR="0008661E" w:rsidRDefault="0008661E" w14:paraId="07103CCA" w14:textId="77777777">
            <w:r>
              <w:t>10%</w:t>
            </w:r>
          </w:p>
        </w:tc>
        <w:tc>
          <w:tcPr>
            <w:tcW w:w="4428" w:type="dxa"/>
          </w:tcPr>
          <w:p w:rsidR="0008661E" w:rsidRDefault="0008661E" w14:paraId="07103CCB" w14:textId="77777777">
            <w:r>
              <w:t>2,000 MB</w:t>
            </w:r>
          </w:p>
        </w:tc>
      </w:tr>
    </w:tbl>
    <w:p w:rsidR="0008661E" w:rsidRDefault="0008661E" w14:paraId="07103CCD" w14:textId="77777777">
      <w:pPr>
        <w:pStyle w:val="TableSpacing"/>
      </w:pPr>
    </w:p>
    <w:p w:rsidR="0008661E" w:rsidRDefault="0008661E" w14:paraId="07103CCE" w14:textId="77777777">
      <w:pPr>
        <w:pStyle w:val="AlertLabel"/>
        <w:framePr w:wrap="notBeside"/>
      </w:pPr>
      <w:r>
        <w:rPr>
          <w:noProof/>
        </w:rPr>
        <w:drawing>
          <wp:inline distT="0" distB="0" distL="0" distR="0" wp14:anchorId="07104161" wp14:editId="07104162">
            <wp:extent cx="228600" cy="152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Important </w:t>
      </w:r>
    </w:p>
    <w:p w:rsidR="0008661E" w:rsidRDefault="0008661E" w14:paraId="07103CCF" w14:textId="77777777">
      <w:pPr>
        <w:pStyle w:val="AlertText"/>
      </w:pPr>
      <w:r>
        <w:t>For health state to change to Error or Warning, the values for both percentage free space and MB free space must drop below the corresponding threshold.</w:t>
      </w:r>
    </w:p>
    <w:p w:rsidR="0008661E" w:rsidRDefault="003603B3" w14:paraId="07103CD0" w14:textId="441276AC">
      <w:r>
        <w:t>This</w:t>
      </w:r>
      <w:r w:rsidR="0008661E">
        <w:t xml:space="preserve"> monitor </w:t>
      </w:r>
      <w:r>
        <w:t xml:space="preserve">is designed </w:t>
      </w:r>
      <w:r w:rsidR="0008661E">
        <w:t>to evaluate both percentage free and MB free</w:t>
      </w:r>
      <w:r>
        <w:t>;</w:t>
      </w:r>
      <w:r w:rsidR="0008661E">
        <w:t xml:space="preserve"> the monitor works equally well for disks regardless of their storage capacity. This monitor does not alert on </w:t>
      </w:r>
      <w:r w:rsidR="00EA7278">
        <w:t>Warning state</w:t>
      </w:r>
      <w:r w:rsidR="0008661E">
        <w:t xml:space="preserve">, only on </w:t>
      </w:r>
      <w:r w:rsidR="00EA7278">
        <w:t>Error state</w:t>
      </w:r>
      <w:r w:rsidRPr="00271375" w:rsidR="00271375">
        <w:t xml:space="preserve"> </w:t>
      </w:r>
      <w:r w:rsidR="00271375">
        <w:t xml:space="preserve">by default. Use the override to enable alerts </w:t>
      </w:r>
      <w:r w:rsidR="00766314">
        <w:rPr>
          <w:noProof/>
        </w:rPr>
        <w:t>i</w:t>
      </w:r>
      <w:r w:rsidRPr="000B5002" w:rsidR="00271375">
        <w:rPr>
          <w:noProof/>
        </w:rPr>
        <w:t>n</w:t>
      </w:r>
      <w:r w:rsidR="00271375">
        <w:t xml:space="preserve"> a </w:t>
      </w:r>
      <w:r w:rsidR="00EA7278">
        <w:t>Warning state</w:t>
      </w:r>
      <w:r w:rsidR="00271375">
        <w:t>.</w:t>
      </w:r>
    </w:p>
    <w:p w:rsidR="0008661E" w:rsidP="005F2F3C" w:rsidRDefault="0008661E" w14:paraId="07103CD1" w14:textId="4E81D3F3">
      <w:pPr>
        <w:pStyle w:val="Heading3"/>
      </w:pPr>
      <w:bookmarkStart w:name="_Toc500852332" w:id="106"/>
      <w:bookmarkStart w:name="_Toc500868271" w:id="107"/>
      <w:bookmarkStart w:name="_Toc87445806" w:id="108"/>
      <w:r>
        <w:t>Monitor Logical Disk Free Space using the Disk Free Space (%) Low and Disk Free Space (MB) Low monitors</w:t>
      </w:r>
      <w:bookmarkEnd w:id="106"/>
      <w:bookmarkEnd w:id="107"/>
      <w:bookmarkEnd w:id="108"/>
    </w:p>
    <w:p w:rsidR="0008661E" w:rsidRDefault="0008661E" w14:paraId="07103CD2" w14:textId="135F70FD">
      <w:r>
        <w:t xml:space="preserve">The thresholds used in these monitors are </w:t>
      </w:r>
      <w:r w:rsidR="005835A5">
        <w:t>the</w:t>
      </w:r>
      <w:r>
        <w:t xml:space="preserve"> same as the ones used for the Disk Free Space Monitor.</w:t>
      </w:r>
      <w:r w:rsidR="00A97BF7">
        <w:t xml:space="preserve">  However, you can</w:t>
      </w:r>
      <w:r w:rsidRPr="00A97BF7" w:rsidR="00A97BF7">
        <w:t xml:space="preserve"> set the threshold values for Error state even within Warning state default thresholds. At that, the Error state will supersede the Warning state according to the set values.</w:t>
      </w:r>
    </w:p>
    <w:p w:rsidR="0008661E" w:rsidRDefault="0008661E" w14:paraId="07103CD3" w14:textId="577B32DB">
      <w:r>
        <w:t xml:space="preserve">One reason for using these monitors is </w:t>
      </w:r>
      <w:r w:rsidR="005835A5">
        <w:t xml:space="preserve">the case </w:t>
      </w:r>
      <w:r>
        <w:t xml:space="preserve">when you want to </w:t>
      </w:r>
      <w:r w:rsidR="00C665C4">
        <w:t>receive</w:t>
      </w:r>
      <w:r w:rsidR="00511B63">
        <w:t xml:space="preserve"> </w:t>
      </w:r>
      <w:r>
        <w:t>alert</w:t>
      </w:r>
      <w:r w:rsidR="00511B63">
        <w:t>s</w:t>
      </w:r>
      <w:r>
        <w:t xml:space="preserve"> </w:t>
      </w:r>
      <w:r w:rsidR="00511B63">
        <w:t xml:space="preserve">regarding </w:t>
      </w:r>
      <w:r>
        <w:t>available MB and %</w:t>
      </w:r>
      <w:r w:rsidR="005835A5">
        <w:t xml:space="preserve"> </w:t>
      </w:r>
      <w:r>
        <w:t>free space</w:t>
      </w:r>
      <w:r w:rsidR="00511B63">
        <w:t xml:space="preserve"> separately</w:t>
      </w:r>
      <w:r>
        <w:t xml:space="preserve">. </w:t>
      </w:r>
      <w:r w:rsidR="00511B63">
        <w:t xml:space="preserve">Therefore, you </w:t>
      </w:r>
      <w:r>
        <w:t>should disable the Logical Disk Free Space monitor.</w:t>
      </w:r>
    </w:p>
    <w:p w:rsidR="00A97BF7" w:rsidRDefault="0008661E" w14:paraId="52FAD248" w14:textId="70562B88">
      <w:r>
        <w:t xml:space="preserve">These monitors do not alert on </w:t>
      </w:r>
      <w:r w:rsidR="0080130B">
        <w:t>W</w:t>
      </w:r>
      <w:r>
        <w:t xml:space="preserve">arning state, only on </w:t>
      </w:r>
      <w:r w:rsidR="0080130B">
        <w:t xml:space="preserve">Error </w:t>
      </w:r>
      <w:r>
        <w:t>state</w:t>
      </w:r>
      <w:r w:rsidR="00F7688E">
        <w:t xml:space="preserve"> by default.</w:t>
      </w:r>
      <w:r w:rsidR="0073239F">
        <w:t xml:space="preserve"> Use the override to enable alerts</w:t>
      </w:r>
      <w:r w:rsidR="00C95842">
        <w:t xml:space="preserve"> on </w:t>
      </w:r>
      <w:r w:rsidR="0080130B">
        <w:t>W</w:t>
      </w:r>
      <w:r w:rsidR="00C95842">
        <w:t>arning state</w:t>
      </w:r>
      <w:r w:rsidR="0073239F">
        <w:t>.</w:t>
      </w:r>
    </w:p>
    <w:p w:rsidR="0008661E" w:rsidRDefault="0008661E" w14:paraId="07103CD4" w14:textId="34D105B4"/>
    <w:p w:rsidR="0008661E" w:rsidP="005F2F3C" w:rsidRDefault="0008661E" w14:paraId="07103CD5" w14:textId="5FAC277A">
      <w:pPr>
        <w:pStyle w:val="Heading3"/>
      </w:pPr>
      <w:bookmarkStart w:name="_Toc500852333" w:id="109"/>
      <w:bookmarkStart w:name="_Toc500868272" w:id="110"/>
      <w:bookmarkStart w:name="_Toc87445807" w:id="111"/>
      <w:r>
        <w:t>Monitor Logical and Physical Disk Performance</w:t>
      </w:r>
      <w:bookmarkEnd w:id="109"/>
      <w:bookmarkEnd w:id="110"/>
      <w:bookmarkEnd w:id="111"/>
    </w:p>
    <w:p w:rsidR="0008661E" w:rsidRDefault="0008661E" w14:paraId="07103CD6" w14:textId="45D3B523">
      <w:r>
        <w:t xml:space="preserve">The following monitors can be used to assess disk performance. By default, Average Disk Seconds Per Transfer is enabled. Average Disk Seconds Per </w:t>
      </w:r>
      <w:r w:rsidRPr="00862E85">
        <w:rPr>
          <w:noProof/>
        </w:rPr>
        <w:t>Read</w:t>
      </w:r>
      <w:r>
        <w:t xml:space="preserve"> and Average Disk Seconds Per Write are not enabled by default. </w:t>
      </w:r>
    </w:p>
    <w:p w:rsidR="0008661E" w:rsidRDefault="0008661E" w14:paraId="07103CD7" w14:textId="77777777">
      <w:pPr>
        <w:pStyle w:val="DSTOC5-0"/>
      </w:pPr>
      <w:r>
        <w:t>Average Disk Seconds Per Transfer</w:t>
      </w:r>
    </w:p>
    <w:p w:rsidR="0008661E" w:rsidRDefault="0008661E" w14:paraId="07103CD8" w14:textId="77777777">
      <w:r>
        <w:t>Average Disk Seconds Per Transfer monitors the time, in seconds, of the disk transfer. The default threshold value is .04. This monitor collects fifteen samples to compute the threshold. The threshold is met when the value of all fifteen consecutive samples is greater than .04. The health state is considered Healthy when it is below the threshold value and Critical when it is above the threshold. We recommend leaving the threshold at its default value of .04 seconds for an average disk transfer, which is considered acceptable performance.</w:t>
      </w:r>
    </w:p>
    <w:p w:rsidR="0008661E" w:rsidRDefault="0008661E" w14:paraId="07103CD9" w14:textId="77777777">
      <w:pPr>
        <w:pStyle w:val="DSTOC5-0"/>
      </w:pPr>
      <w:r>
        <w:t xml:space="preserve">Average Disk Seconds Per </w:t>
      </w:r>
      <w:r w:rsidRPr="00862E85">
        <w:rPr>
          <w:noProof/>
        </w:rPr>
        <w:t>Read</w:t>
      </w:r>
      <w:r>
        <w:t xml:space="preserve"> and Write</w:t>
      </w:r>
    </w:p>
    <w:p w:rsidR="0008661E" w:rsidRDefault="0008661E" w14:paraId="07103CDA" w14:textId="77777777">
      <w:r>
        <w:t xml:space="preserve">Average Disk Seconds Per Read is the average time, in seconds, to read data from the disk. Average Disk Seconds Per Write is the average time, in seconds, to write data to the disk. The threshold for both these monitors is .04 seconds and a sample is taken every minute. These monitors collect fifteen samples to compute the threshold. The threshold is met when the values of fifteen consecutive samples are greater than .04. </w:t>
      </w:r>
    </w:p>
    <w:p w:rsidR="0008661E" w:rsidRDefault="00C742DC" w14:paraId="07103CDB" w14:textId="44DCA12C">
      <w:pPr>
        <w:pStyle w:val="Heading3"/>
      </w:pPr>
      <w:bookmarkStart w:name="_Toc405213390" w:id="112"/>
      <w:bookmarkStart w:name="_Toc436844436" w:id="113"/>
      <w:bookmarkStart w:name="_Toc500852334" w:id="114"/>
      <w:bookmarkStart w:name="_Toc500868273" w:id="115"/>
      <w:bookmarkStart w:name="_Toc87445808" w:id="116"/>
      <w:r>
        <w:t xml:space="preserve">Monitor </w:t>
      </w:r>
      <w:r w:rsidR="00A67C0A">
        <w:t>P</w:t>
      </w:r>
      <w:r w:rsidR="00E2797F">
        <w:t>rocessors</w:t>
      </w:r>
      <w:bookmarkStart w:name="z1db0ba960e65484a8a50512d859458f0" w:id="117"/>
      <w:bookmarkEnd w:id="112"/>
      <w:bookmarkEnd w:id="113"/>
      <w:bookmarkEnd w:id="114"/>
      <w:bookmarkEnd w:id="115"/>
      <w:bookmarkEnd w:id="116"/>
      <w:bookmarkEnd w:id="117"/>
    </w:p>
    <w:p w:rsidR="0008661E" w:rsidRDefault="00BC63DB" w14:paraId="07103CED" w14:textId="1FEF5F51">
      <w:r>
        <w:t>The</w:t>
      </w:r>
      <w:r w:rsidR="00247B6D">
        <w:t xml:space="preserve"> management pack</w:t>
      </w:r>
      <w:r w:rsidRPr="00CD6B59" w:rsidR="001657B3">
        <w:t xml:space="preserve"> </w:t>
      </w:r>
      <w:r w:rsidR="0008661E">
        <w:t xml:space="preserve">can monitor individual instances of processors or all instances together. By default, the health of the processors is monitored as a total of all instances. If you are interested in monitoring individual processor </w:t>
      </w:r>
      <w:r w:rsidRPr="00CD6B59" w:rsidR="0008661E">
        <w:t xml:space="preserve">instances, </w:t>
      </w:r>
      <w:r w:rsidRPr="00CD6B59" w:rsidR="00DC6E93">
        <w:t xml:space="preserve">you can do so by enabling the Object Discoveries for </w:t>
      </w:r>
      <w:r w:rsidR="00FA0DE8">
        <w:t xml:space="preserve">Windows Server 2016 </w:t>
      </w:r>
      <w:r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w:t>
      </w:r>
      <w:r w:rsidR="0008661E">
        <w:t>. After Object Discoveries has been enabled, the processors will be discovered within 24 hours after which they will become monitored</w:t>
      </w:r>
      <w:r w:rsidR="00173B31">
        <w:t>,</w:t>
      </w:r>
      <w:r w:rsidR="0008661E">
        <w:t xml:space="preserve"> and performance data will be collected. </w:t>
      </w:r>
      <w:r w:rsidR="00D0764B">
        <w:br/>
      </w:r>
      <w:r w:rsidR="00D0764B">
        <w:t>Please note that there is no separate performance counter for sockets (</w:t>
      </w:r>
      <w:r w:rsidR="002C1D12">
        <w:t>processors</w:t>
      </w:r>
      <w:r w:rsidR="00D0764B">
        <w:t xml:space="preserve">) in Windows Server. </w:t>
      </w:r>
      <w:r w:rsidR="00CB3BB0">
        <w:t>To provide</w:t>
      </w:r>
      <w:r w:rsidR="00766314">
        <w:t xml:space="preserve"> a</w:t>
      </w:r>
      <w:r w:rsidR="00CB3BB0">
        <w:t xml:space="preserve"> </w:t>
      </w:r>
      <w:r w:rsidRPr="00766314" w:rsidR="00CB3BB0">
        <w:rPr>
          <w:noProof/>
        </w:rPr>
        <w:t>correct</w:t>
      </w:r>
      <w:r w:rsidR="00CB3BB0">
        <w:t xml:space="preserve"> collection of performance data for sockets, a special script is used, which gathers the necessary data from </w:t>
      </w:r>
      <w:r w:rsidRPr="000B5002" w:rsidR="00CB3BB0">
        <w:rPr>
          <w:i/>
        </w:rPr>
        <w:t>Win32_PerfFormattedData_PerfOS_Processor</w:t>
      </w:r>
      <w:r w:rsidR="00CB3BB0">
        <w:t xml:space="preserve"> WMI class.</w:t>
      </w:r>
    </w:p>
    <w:p w:rsidRPr="0054597E" w:rsidR="0008661E" w:rsidRDefault="0008661E" w14:paraId="07103CEE" w14:textId="057B963B">
      <w:pPr>
        <w:pStyle w:val="Heading4"/>
        <w:rPr>
          <w:color w:val="76923C" w:themeColor="accent3" w:themeShade="BF"/>
        </w:rPr>
      </w:pPr>
      <w:r>
        <w:t>Monitor</w:t>
      </w:r>
      <w:r w:rsidR="000C11BD">
        <w:t xml:space="preserve"> </w:t>
      </w:r>
      <w:r w:rsidR="00A67C0A">
        <w:t>T</w:t>
      </w:r>
      <w:r w:rsidR="00E2797F">
        <w:t xml:space="preserve">otal </w:t>
      </w:r>
      <w:r w:rsidR="00A67C0A">
        <w:t>P</w:t>
      </w:r>
      <w:r w:rsidR="00E2797F">
        <w:t xml:space="preserve">rocessor </w:t>
      </w:r>
      <w:r w:rsidR="00A67C0A">
        <w:t>P</w:t>
      </w:r>
      <w:r w:rsidR="00E2797F">
        <w:t xml:space="preserve">erformance </w:t>
      </w:r>
    </w:p>
    <w:p w:rsidR="0008661E" w:rsidRDefault="0008661E" w14:paraId="07103CEF" w14:textId="77777777">
      <w:r>
        <w:t>Many rules, tasks, and monitors in the management pack are used for monitoring processor performance. We recommend that you at least monitor the items listed in the following table.</w:t>
      </w:r>
    </w:p>
    <w:p w:rsidR="0008661E" w:rsidRDefault="0008661E" w14:paraId="07103CF0" w14:textId="77777777">
      <w:pPr>
        <w:pStyle w:val="TableSpacing"/>
      </w:pPr>
    </w:p>
    <w:tbl>
      <w:tblPr>
        <w:tblStyle w:val="TablewithHeader"/>
        <w:tblW w:w="0" w:type="auto"/>
        <w:tblLook w:val="01E0" w:firstRow="1" w:lastRow="1" w:firstColumn="1" w:lastColumn="1" w:noHBand="0" w:noVBand="0"/>
      </w:tblPr>
      <w:tblGrid>
        <w:gridCol w:w="4306"/>
        <w:gridCol w:w="4304"/>
      </w:tblGrid>
      <w:tr w:rsidR="0008661E" w:rsidTr="00E92E3B" w14:paraId="07103CF3" w14:textId="77777777">
        <w:trPr>
          <w:cnfStyle w:val="100000000000" w:firstRow="1" w:lastRow="0" w:firstColumn="0" w:lastColumn="0" w:oddVBand="0" w:evenVBand="0" w:oddHBand="0" w:evenHBand="0" w:firstRowFirstColumn="0" w:firstRowLastColumn="0" w:lastRowFirstColumn="0" w:lastRowLastColumn="0"/>
        </w:trPr>
        <w:tc>
          <w:tcPr>
            <w:tcW w:w="4306" w:type="dxa"/>
          </w:tcPr>
          <w:p w:rsidR="0008661E" w:rsidRDefault="0008661E" w14:paraId="07103CF1" w14:textId="77777777">
            <w:r>
              <w:t>Object</w:t>
            </w:r>
          </w:p>
        </w:tc>
        <w:tc>
          <w:tcPr>
            <w:tcW w:w="4304" w:type="dxa"/>
          </w:tcPr>
          <w:p w:rsidR="0008661E" w:rsidRDefault="0008661E" w14:paraId="07103CF2" w14:textId="77777777">
            <w:r>
              <w:t>Monitor/rule name</w:t>
            </w:r>
          </w:p>
        </w:tc>
      </w:tr>
      <w:tr w:rsidR="00E92E3B" w:rsidTr="00E92E3B" w14:paraId="07103CF7" w14:textId="77777777">
        <w:tc>
          <w:tcPr>
            <w:tcW w:w="4306" w:type="dxa"/>
          </w:tcPr>
          <w:p w:rsidR="00E92E3B" w:rsidRDefault="00AA04C8" w14:paraId="07103CF4" w14:textId="528EC7C0">
            <w:r>
              <w:t xml:space="preserve">Windows Server </w:t>
            </w:r>
            <w:r w:rsidRPr="00B432B4" w:rsidR="00B432B4">
              <w:t xml:space="preserve">2016 and </w:t>
            </w:r>
            <w:r w:rsidR="0030263E">
              <w:t>above</w:t>
            </w:r>
            <w:r w:rsidRPr="00B432B4" w:rsidR="00B432B4">
              <w:t xml:space="preserve"> </w:t>
            </w:r>
            <w:r>
              <w:t>Operating System</w:t>
            </w:r>
          </w:p>
        </w:tc>
        <w:tc>
          <w:tcPr>
            <w:tcW w:w="4304" w:type="dxa"/>
          </w:tcPr>
          <w:p w:rsidR="00E92E3B" w:rsidRDefault="00E92E3B" w14:paraId="07103CF6" w14:textId="7D4398D8">
            <w:r>
              <w:t xml:space="preserve">Core Windows Services </w:t>
            </w:r>
            <w:r w:rsidRPr="002C71F4">
              <w:rPr>
                <w:noProof/>
              </w:rPr>
              <w:t>Rollup</w:t>
            </w:r>
          </w:p>
        </w:tc>
      </w:tr>
      <w:tr w:rsidR="00B432B4" w:rsidTr="00E92E3B" w14:paraId="07103CFB" w14:textId="77777777">
        <w:tc>
          <w:tcPr>
            <w:tcW w:w="4306" w:type="dxa"/>
          </w:tcPr>
          <w:p w:rsidR="00B432B4" w:rsidP="00B432B4" w:rsidRDefault="00B432B4" w14:paraId="07103CF8" w14:textId="5B125254">
            <w:r w:rsidRPr="009C266C">
              <w:t xml:space="preserve">Windows Server 2016 and </w:t>
            </w:r>
            <w:r w:rsidR="0030263E">
              <w:t>above</w:t>
            </w:r>
            <w:r w:rsidRPr="009C266C">
              <w:t xml:space="preserve"> Operating System</w:t>
            </w:r>
          </w:p>
        </w:tc>
        <w:tc>
          <w:tcPr>
            <w:tcW w:w="4304" w:type="dxa"/>
          </w:tcPr>
          <w:p w:rsidR="00B432B4" w:rsidP="00B432B4" w:rsidRDefault="00B432B4" w14:paraId="07103CFA" w14:textId="5C455FD1">
            <w:r>
              <w:t>Computer Browser Service Health</w:t>
            </w:r>
          </w:p>
        </w:tc>
      </w:tr>
      <w:tr w:rsidR="00B432B4" w:rsidTr="00E92E3B" w14:paraId="07103CFF" w14:textId="77777777">
        <w:tc>
          <w:tcPr>
            <w:tcW w:w="4306" w:type="dxa"/>
          </w:tcPr>
          <w:p w:rsidR="00B432B4" w:rsidP="00B432B4" w:rsidRDefault="00B432B4" w14:paraId="07103CFC" w14:textId="70D31BFE">
            <w:r w:rsidRPr="009C266C">
              <w:t xml:space="preserve">Windows Server 2016 and </w:t>
            </w:r>
            <w:r w:rsidR="0030263E">
              <w:t>above</w:t>
            </w:r>
            <w:r w:rsidRPr="009C266C">
              <w:t xml:space="preserve"> Operating System</w:t>
            </w:r>
          </w:p>
        </w:tc>
        <w:tc>
          <w:tcPr>
            <w:tcW w:w="4304" w:type="dxa"/>
          </w:tcPr>
          <w:p w:rsidR="00B432B4" w:rsidP="00B432B4" w:rsidRDefault="00B432B4" w14:paraId="07103CFE" w14:textId="097EC9A7">
            <w:r>
              <w:t>DHCP Client Service Health</w:t>
            </w:r>
          </w:p>
        </w:tc>
      </w:tr>
      <w:tr w:rsidR="00B432B4" w:rsidTr="00E92E3B" w14:paraId="07103D03" w14:textId="77777777">
        <w:tc>
          <w:tcPr>
            <w:tcW w:w="4306" w:type="dxa"/>
          </w:tcPr>
          <w:p w:rsidR="00B432B4" w:rsidP="00B432B4" w:rsidRDefault="00B432B4" w14:paraId="07103D00" w14:textId="27257835">
            <w:r w:rsidRPr="009C266C">
              <w:t xml:space="preserve">Windows Server 2016 and </w:t>
            </w:r>
            <w:r w:rsidR="0030263E">
              <w:t>above</w:t>
            </w:r>
            <w:r w:rsidRPr="009C266C">
              <w:t xml:space="preserve"> Operating System</w:t>
            </w:r>
          </w:p>
        </w:tc>
        <w:tc>
          <w:tcPr>
            <w:tcW w:w="4304" w:type="dxa"/>
          </w:tcPr>
          <w:p w:rsidR="00B432B4" w:rsidP="00B432B4" w:rsidRDefault="00B432B4" w14:paraId="07103D02" w14:textId="5B0A59D0">
            <w:r>
              <w:t>DNS Client Service Health</w:t>
            </w:r>
          </w:p>
        </w:tc>
      </w:tr>
      <w:tr w:rsidR="00B432B4" w:rsidTr="00E92E3B" w14:paraId="07103D06" w14:textId="77777777">
        <w:tc>
          <w:tcPr>
            <w:tcW w:w="4306" w:type="dxa"/>
          </w:tcPr>
          <w:p w:rsidR="00B432B4" w:rsidP="00B432B4" w:rsidRDefault="00B432B4" w14:paraId="07103D04" w14:textId="75DA605A">
            <w:r w:rsidRPr="009C266C">
              <w:t xml:space="preserve">Windows Server 2016 and </w:t>
            </w:r>
            <w:r w:rsidR="0030263E">
              <w:t>above</w:t>
            </w:r>
            <w:r w:rsidRPr="009C266C">
              <w:t xml:space="preserve"> Operating System</w:t>
            </w:r>
          </w:p>
        </w:tc>
        <w:tc>
          <w:tcPr>
            <w:tcW w:w="4304" w:type="dxa"/>
          </w:tcPr>
          <w:p w:rsidR="00B432B4" w:rsidP="00B432B4" w:rsidRDefault="00B432B4" w14:paraId="07103D05" w14:textId="6E35F976">
            <w:r>
              <w:t>Plug and Play Service Health</w:t>
            </w:r>
          </w:p>
        </w:tc>
      </w:tr>
      <w:tr w:rsidR="00B432B4" w:rsidTr="00E92E3B" w14:paraId="07103D09" w14:textId="77777777">
        <w:tc>
          <w:tcPr>
            <w:tcW w:w="4306" w:type="dxa"/>
          </w:tcPr>
          <w:p w:rsidR="00B432B4" w:rsidP="00B432B4" w:rsidRDefault="00B432B4" w14:paraId="07103D07" w14:textId="44496CC4">
            <w:r w:rsidRPr="009C266C">
              <w:t xml:space="preserve">Windows Server 2016 and </w:t>
            </w:r>
            <w:r w:rsidR="0030263E">
              <w:t>above</w:t>
            </w:r>
            <w:r w:rsidRPr="009C266C">
              <w:t xml:space="preserve"> Operating System</w:t>
            </w:r>
          </w:p>
        </w:tc>
        <w:tc>
          <w:tcPr>
            <w:tcW w:w="4304" w:type="dxa"/>
          </w:tcPr>
          <w:p w:rsidR="00B432B4" w:rsidP="00B432B4" w:rsidRDefault="00B432B4" w14:paraId="07103D08" w14:textId="77777777">
            <w:r>
              <w:t>Memory Pages Per Second</w:t>
            </w:r>
          </w:p>
        </w:tc>
      </w:tr>
      <w:tr w:rsidR="00B432B4" w:rsidTr="00E92E3B" w14:paraId="07103D0C" w14:textId="77777777">
        <w:tc>
          <w:tcPr>
            <w:tcW w:w="4306" w:type="dxa"/>
          </w:tcPr>
          <w:p w:rsidR="00B432B4" w:rsidP="00B432B4" w:rsidRDefault="00B432B4" w14:paraId="07103D0A" w14:textId="24B2D35E">
            <w:r w:rsidRPr="009C266C">
              <w:t xml:space="preserve">Windows Server 2016 and </w:t>
            </w:r>
            <w:r w:rsidR="0030263E">
              <w:t>above</w:t>
            </w:r>
            <w:r w:rsidRPr="009C266C">
              <w:t xml:space="preserve"> Operating System</w:t>
            </w:r>
          </w:p>
        </w:tc>
        <w:tc>
          <w:tcPr>
            <w:tcW w:w="4304" w:type="dxa"/>
          </w:tcPr>
          <w:p w:rsidR="00B432B4" w:rsidP="00B432B4" w:rsidRDefault="00B432B4" w14:paraId="07103D0B" w14:textId="77777777">
            <w:r>
              <w:t>Computer Browser Service Health</w:t>
            </w:r>
          </w:p>
        </w:tc>
      </w:tr>
      <w:tr w:rsidR="00B432B4" w:rsidTr="00E92E3B" w14:paraId="07103D12" w14:textId="77777777">
        <w:tc>
          <w:tcPr>
            <w:tcW w:w="4306" w:type="dxa"/>
          </w:tcPr>
          <w:p w:rsidR="00B432B4" w:rsidP="00B432B4" w:rsidRDefault="00B432B4" w14:paraId="07103D10" w14:textId="343FF521">
            <w:r w:rsidRPr="009C266C">
              <w:t xml:space="preserve">Windows Server 2016 and </w:t>
            </w:r>
            <w:r w:rsidR="0030263E">
              <w:t>above</w:t>
            </w:r>
            <w:r w:rsidRPr="009C266C">
              <w:t xml:space="preserve"> Operating System</w:t>
            </w:r>
          </w:p>
        </w:tc>
        <w:tc>
          <w:tcPr>
            <w:tcW w:w="4304" w:type="dxa"/>
          </w:tcPr>
          <w:p w:rsidR="00B432B4" w:rsidP="00B432B4" w:rsidRDefault="00B432B4" w14:paraId="07103D11" w14:textId="724E3C09">
            <w:r>
              <w:t>Windows Event Log Service Health</w:t>
            </w:r>
          </w:p>
        </w:tc>
      </w:tr>
      <w:tr w:rsidR="00B432B4" w:rsidTr="00E92E3B" w14:paraId="07103D15" w14:textId="77777777">
        <w:tc>
          <w:tcPr>
            <w:tcW w:w="4306" w:type="dxa"/>
          </w:tcPr>
          <w:p w:rsidR="00B432B4" w:rsidP="00B432B4" w:rsidRDefault="00B432B4" w14:paraId="07103D13" w14:textId="1D1FFB3A">
            <w:r w:rsidRPr="009C266C">
              <w:t xml:space="preserve">Windows Server 2016 and </w:t>
            </w:r>
            <w:r w:rsidR="0030263E">
              <w:t>above</w:t>
            </w:r>
            <w:r w:rsidRPr="009C266C">
              <w:t xml:space="preserve"> Operating System</w:t>
            </w:r>
          </w:p>
        </w:tc>
        <w:tc>
          <w:tcPr>
            <w:tcW w:w="4304" w:type="dxa"/>
          </w:tcPr>
          <w:p w:rsidR="00B432B4" w:rsidP="00B432B4" w:rsidRDefault="00B432B4" w14:paraId="07103D14" w14:textId="276D5899">
            <w:r>
              <w:t>Available Megabytes of Memory</w:t>
            </w:r>
          </w:p>
        </w:tc>
      </w:tr>
      <w:tr w:rsidR="00B432B4" w:rsidTr="00E92E3B" w14:paraId="07103D18" w14:textId="77777777">
        <w:tc>
          <w:tcPr>
            <w:tcW w:w="4306" w:type="dxa"/>
          </w:tcPr>
          <w:p w:rsidR="00B432B4" w:rsidP="00B432B4" w:rsidRDefault="00B432B4" w14:paraId="07103D16" w14:textId="5E9D2E5B">
            <w:r w:rsidRPr="009C266C">
              <w:t xml:space="preserve">Windows Server 2016 and </w:t>
            </w:r>
            <w:r w:rsidR="0030263E">
              <w:t>above</w:t>
            </w:r>
            <w:r w:rsidRPr="009C266C">
              <w:t xml:space="preserve"> Operating System</w:t>
            </w:r>
          </w:p>
        </w:tc>
        <w:tc>
          <w:tcPr>
            <w:tcW w:w="4304" w:type="dxa"/>
          </w:tcPr>
          <w:p w:rsidR="00B432B4" w:rsidP="00B432B4" w:rsidRDefault="00B432B4" w14:paraId="07103D17" w14:textId="118F93CA">
            <w:r>
              <w:t>Plug and Play Service Health</w:t>
            </w:r>
          </w:p>
        </w:tc>
      </w:tr>
      <w:tr w:rsidR="00B432B4" w:rsidTr="00E92E3B" w14:paraId="07103D1B" w14:textId="77777777">
        <w:tc>
          <w:tcPr>
            <w:tcW w:w="4306" w:type="dxa"/>
          </w:tcPr>
          <w:p w:rsidR="00B432B4" w:rsidP="00B432B4" w:rsidRDefault="00B432B4" w14:paraId="07103D19" w14:textId="0C94C531">
            <w:r w:rsidRPr="009C266C">
              <w:t xml:space="preserve">Windows Server 2016 and </w:t>
            </w:r>
            <w:r w:rsidR="0030263E">
              <w:t>above</w:t>
            </w:r>
            <w:r w:rsidRPr="009C266C">
              <w:t xml:space="preserve"> Operating System</w:t>
            </w:r>
          </w:p>
        </w:tc>
        <w:tc>
          <w:tcPr>
            <w:tcW w:w="4304" w:type="dxa"/>
          </w:tcPr>
          <w:p w:rsidR="00B432B4" w:rsidP="00B432B4" w:rsidRDefault="00B432B4" w14:paraId="07103D1A" w14:textId="3F72E856">
            <w:r>
              <w:t>RCP Service Health</w:t>
            </w:r>
          </w:p>
        </w:tc>
      </w:tr>
      <w:tr w:rsidR="00B432B4" w:rsidTr="00E92E3B" w14:paraId="07103D1E" w14:textId="77777777">
        <w:tc>
          <w:tcPr>
            <w:tcW w:w="4306" w:type="dxa"/>
          </w:tcPr>
          <w:p w:rsidR="00B432B4" w:rsidP="00B432B4" w:rsidRDefault="00B432B4" w14:paraId="07103D1C" w14:textId="1ACB7248">
            <w:r w:rsidRPr="009C266C">
              <w:t xml:space="preserve">Windows Server 2016 and </w:t>
            </w:r>
            <w:r w:rsidR="0030263E">
              <w:t>above</w:t>
            </w:r>
            <w:r w:rsidRPr="009C266C">
              <w:t xml:space="preserve"> Operating System</w:t>
            </w:r>
          </w:p>
        </w:tc>
        <w:tc>
          <w:tcPr>
            <w:tcW w:w="4304" w:type="dxa"/>
          </w:tcPr>
          <w:p w:rsidR="00B432B4" w:rsidP="00B432B4" w:rsidRDefault="00B432B4" w14:paraId="07103D1D" w14:textId="70CD870D">
            <w:r>
              <w:t>Server Service Health</w:t>
            </w:r>
          </w:p>
        </w:tc>
      </w:tr>
      <w:tr w:rsidR="00B432B4" w:rsidTr="00E92E3B" w14:paraId="07103D21" w14:textId="77777777">
        <w:tc>
          <w:tcPr>
            <w:tcW w:w="4306" w:type="dxa"/>
          </w:tcPr>
          <w:p w:rsidR="00B432B4" w:rsidP="00B432B4" w:rsidRDefault="00B432B4" w14:paraId="07103D1F" w14:textId="39DD06A1">
            <w:r w:rsidRPr="009C266C">
              <w:t xml:space="preserve">Windows Server 2016 and </w:t>
            </w:r>
            <w:r w:rsidR="0030263E">
              <w:t>above</w:t>
            </w:r>
            <w:r w:rsidRPr="009C266C">
              <w:t xml:space="preserve"> Operating System</w:t>
            </w:r>
          </w:p>
        </w:tc>
        <w:tc>
          <w:tcPr>
            <w:tcW w:w="4304" w:type="dxa"/>
          </w:tcPr>
          <w:p w:rsidR="00B432B4" w:rsidP="00B432B4" w:rsidRDefault="00B432B4" w14:paraId="07103D20" w14:textId="76E58BF7">
            <w:r>
              <w:t>TCP/IP NetBIOS Service Health</w:t>
            </w:r>
          </w:p>
        </w:tc>
      </w:tr>
      <w:tr w:rsidR="00B432B4" w:rsidTr="00E92E3B" w14:paraId="07103D24" w14:textId="77777777">
        <w:tc>
          <w:tcPr>
            <w:tcW w:w="4306" w:type="dxa"/>
          </w:tcPr>
          <w:p w:rsidR="00B432B4" w:rsidP="00B432B4" w:rsidRDefault="00B432B4" w14:paraId="07103D22" w14:textId="081DCCE7">
            <w:r w:rsidRPr="009C266C">
              <w:t xml:space="preserve">Windows Server 2016 and </w:t>
            </w:r>
            <w:r w:rsidR="0030263E">
              <w:t>above</w:t>
            </w:r>
            <w:r w:rsidRPr="009C266C">
              <w:t xml:space="preserve"> Operating System</w:t>
            </w:r>
          </w:p>
        </w:tc>
        <w:tc>
          <w:tcPr>
            <w:tcW w:w="4304" w:type="dxa"/>
          </w:tcPr>
          <w:p w:rsidR="00B432B4" w:rsidP="00B432B4" w:rsidRDefault="00B432B4" w14:paraId="07103D23" w14:textId="1F382A12">
            <w:r>
              <w:t>Total CPU Utilization Percentage</w:t>
            </w:r>
          </w:p>
        </w:tc>
      </w:tr>
      <w:tr w:rsidR="00B432B4" w:rsidTr="00E92E3B" w14:paraId="07103D27" w14:textId="77777777">
        <w:tc>
          <w:tcPr>
            <w:tcW w:w="4306" w:type="dxa"/>
          </w:tcPr>
          <w:p w:rsidR="00B432B4" w:rsidP="00B432B4" w:rsidRDefault="00B432B4" w14:paraId="07103D25" w14:textId="1362183B">
            <w:r w:rsidRPr="009C266C">
              <w:t xml:space="preserve">Windows Server 2016 and </w:t>
            </w:r>
            <w:r w:rsidR="0030263E">
              <w:t>above</w:t>
            </w:r>
            <w:r w:rsidRPr="009C266C">
              <w:t xml:space="preserve"> Operating System</w:t>
            </w:r>
          </w:p>
        </w:tc>
        <w:tc>
          <w:tcPr>
            <w:tcW w:w="4304" w:type="dxa"/>
          </w:tcPr>
          <w:p w:rsidR="00B432B4" w:rsidP="00B432B4" w:rsidRDefault="00B432B4" w14:paraId="07103D26" w14:textId="3D77EF0D">
            <w:r>
              <w:t>Workstation Service Health</w:t>
            </w:r>
          </w:p>
        </w:tc>
      </w:tr>
      <w:tr w:rsidR="00B432B4" w:rsidTr="00E92E3B" w14:paraId="07103D2A" w14:textId="77777777">
        <w:tc>
          <w:tcPr>
            <w:tcW w:w="4306" w:type="dxa"/>
          </w:tcPr>
          <w:p w:rsidR="00B432B4" w:rsidP="00B432B4" w:rsidRDefault="00B432B4" w14:paraId="07103D28" w14:textId="3052B548">
            <w:r w:rsidRPr="009C266C">
              <w:t xml:space="preserve">Windows Server 2016 and </w:t>
            </w:r>
            <w:r w:rsidR="0030263E">
              <w:t>above</w:t>
            </w:r>
            <w:r w:rsidRPr="009C266C">
              <w:t xml:space="preserve"> Operating System</w:t>
            </w:r>
          </w:p>
        </w:tc>
        <w:tc>
          <w:tcPr>
            <w:tcW w:w="4304" w:type="dxa"/>
          </w:tcPr>
          <w:p w:rsidR="00B432B4" w:rsidP="009126DC" w:rsidRDefault="00B432B4" w14:paraId="07103D29" w14:textId="5E05B203">
            <w:r>
              <w:t>Operating System BPA Monitor</w:t>
            </w:r>
          </w:p>
        </w:tc>
      </w:tr>
      <w:tr w:rsidR="00B432B4" w:rsidTr="00E92E3B" w14:paraId="07103D2D" w14:textId="77777777">
        <w:tc>
          <w:tcPr>
            <w:tcW w:w="4306" w:type="dxa"/>
          </w:tcPr>
          <w:p w:rsidR="00B432B4" w:rsidP="00B432B4" w:rsidRDefault="00B432B4" w14:paraId="07103D2B" w14:textId="014A13C7">
            <w:r w:rsidRPr="009C266C">
              <w:t xml:space="preserve">Windows Server 2016 and </w:t>
            </w:r>
            <w:r w:rsidR="0030263E">
              <w:t>above</w:t>
            </w:r>
            <w:r w:rsidRPr="009C266C">
              <w:t xml:space="preserve"> Operating System</w:t>
            </w:r>
          </w:p>
        </w:tc>
        <w:tc>
          <w:tcPr>
            <w:tcW w:w="4304" w:type="dxa"/>
          </w:tcPr>
          <w:p w:rsidR="00B432B4" w:rsidP="00B432B4" w:rsidRDefault="00B432B4" w14:paraId="07103D2C" w14:textId="7CE4C9C2">
            <w:r>
              <w:t>Percentage of Committed Memory in Use (Disabled by Default)</w:t>
            </w:r>
          </w:p>
        </w:tc>
      </w:tr>
      <w:tr w:rsidR="00B432B4" w:rsidTr="00E92E3B" w14:paraId="07103D30" w14:textId="77777777">
        <w:tc>
          <w:tcPr>
            <w:tcW w:w="4306" w:type="dxa"/>
          </w:tcPr>
          <w:p w:rsidR="00B432B4" w:rsidP="00B432B4" w:rsidRDefault="00B432B4" w14:paraId="07103D2E" w14:textId="28F519F7">
            <w:r w:rsidRPr="009C266C">
              <w:t xml:space="preserve">Windows Server 2016 and </w:t>
            </w:r>
            <w:r w:rsidR="0030263E">
              <w:t>above</w:t>
            </w:r>
            <w:r w:rsidRPr="009C266C">
              <w:t xml:space="preserve"> Operating System</w:t>
            </w:r>
          </w:p>
        </w:tc>
        <w:tc>
          <w:tcPr>
            <w:tcW w:w="4304" w:type="dxa"/>
          </w:tcPr>
          <w:p w:rsidR="00B432B4" w:rsidP="00B432B4" w:rsidRDefault="00B432B4" w14:paraId="07103D2F" w14:textId="715718D6">
            <w:r>
              <w:t>Total DPC Time Percentage (Disabled by Default)</w:t>
            </w:r>
          </w:p>
        </w:tc>
      </w:tr>
      <w:tr w:rsidR="00B432B4" w:rsidTr="00E92E3B" w14:paraId="07103D33" w14:textId="77777777">
        <w:tc>
          <w:tcPr>
            <w:tcW w:w="4306" w:type="dxa"/>
          </w:tcPr>
          <w:p w:rsidR="00B432B4" w:rsidP="00B432B4" w:rsidRDefault="00B432B4" w14:paraId="07103D31" w14:textId="253A350E">
            <w:r w:rsidRPr="009C266C">
              <w:t xml:space="preserve">Windows Server 2016 and </w:t>
            </w:r>
            <w:r w:rsidR="0030263E">
              <w:t>above</w:t>
            </w:r>
            <w:r w:rsidRPr="009C266C">
              <w:t xml:space="preserve"> Operating System</w:t>
            </w:r>
          </w:p>
        </w:tc>
        <w:tc>
          <w:tcPr>
            <w:tcW w:w="4304" w:type="dxa"/>
          </w:tcPr>
          <w:p w:rsidR="00B432B4" w:rsidP="00B432B4" w:rsidRDefault="00B432B4" w14:paraId="07103D32" w14:textId="1BEFB5C8">
            <w:r>
              <w:t>Total Percentage Interrupt Time (Disabled by Default)</w:t>
            </w:r>
          </w:p>
        </w:tc>
      </w:tr>
      <w:tr w:rsidR="00B432B4" w:rsidTr="00E92E3B" w14:paraId="07103D36" w14:textId="77777777">
        <w:tc>
          <w:tcPr>
            <w:tcW w:w="4306" w:type="dxa"/>
          </w:tcPr>
          <w:p w:rsidR="00B432B4" w:rsidP="00B432B4" w:rsidRDefault="00B432B4" w14:paraId="07103D34" w14:textId="63036370">
            <w:r w:rsidRPr="009C266C">
              <w:t xml:space="preserve">Windows Server 2016 and </w:t>
            </w:r>
            <w:r w:rsidR="0030263E">
              <w:t>above</w:t>
            </w:r>
            <w:r w:rsidRPr="009C266C">
              <w:t xml:space="preserve"> Operating System</w:t>
            </w:r>
          </w:p>
        </w:tc>
        <w:tc>
          <w:tcPr>
            <w:tcW w:w="4304" w:type="dxa"/>
          </w:tcPr>
          <w:p w:rsidR="00B432B4" w:rsidP="00B432B4" w:rsidRDefault="00B432B4" w14:paraId="07103D35" w14:textId="6F8B10CF">
            <w:r>
              <w:t>Max Concurrent API Monitor</w:t>
            </w:r>
          </w:p>
        </w:tc>
      </w:tr>
    </w:tbl>
    <w:p w:rsidR="000433F2" w:rsidRDefault="000433F2" w14:paraId="016602F6" w14:textId="77777777"/>
    <w:p w:rsidR="0008661E" w:rsidRDefault="0008661E" w14:paraId="07103D3D" w14:textId="10B9E10B">
      <w:r>
        <w:t xml:space="preserve">Evaluate the default settings for the following parameters and compare them </w:t>
      </w:r>
      <w:r w:rsidRPr="00862E85">
        <w:rPr>
          <w:noProof/>
        </w:rPr>
        <w:t>against</w:t>
      </w:r>
      <w:r>
        <w:t xml:space="preserve"> your business needs. If your management strategy could benefit from a change in these values, use overrides to make the necessary changes</w:t>
      </w:r>
      <w:r w:rsidR="00D54321">
        <w:t>.</w:t>
      </w:r>
    </w:p>
    <w:p w:rsidR="00C146AE" w:rsidRDefault="00C146AE" w14:paraId="38119ED1" w14:textId="4EE25DCA">
      <w:r w:rsidRPr="00C146AE">
        <w:t xml:space="preserve">Please note that </w:t>
      </w:r>
      <w:r>
        <w:t>Computer Browser Service Health</w:t>
      </w:r>
      <w:r w:rsidRPr="00C146AE">
        <w:t xml:space="preserve"> </w:t>
      </w:r>
      <w:r w:rsidRPr="00FC7D5B">
        <w:rPr>
          <w:noProof/>
        </w:rPr>
        <w:t>monitor</w:t>
      </w:r>
      <w:r w:rsidRPr="00C146AE">
        <w:t xml:space="preserve"> is not running on Nano Server (the state of the monitor will be always “Healthy”).</w:t>
      </w:r>
    </w:p>
    <w:p w:rsidR="0008661E" w:rsidRDefault="0008661E" w14:paraId="07103D3E" w14:textId="77777777">
      <w:pPr>
        <w:pStyle w:val="DSTOC5-0"/>
      </w:pPr>
      <w:r>
        <w:t>Total CPU Utilization Percentage (Monitor)</w:t>
      </w:r>
    </w:p>
    <w:p w:rsidR="0008661E" w:rsidRDefault="0008661E" w14:paraId="07103D3F" w14:textId="77777777">
      <w:r>
        <w:t>CPU utilization is the percentage of elapsed time that the processor spends to run a non-idle thread. It is calculated by measuring the duration of the idle thread that is active in the sample interval and subtracting that time from interval duration. CPU utilization is the primary indicator of processor activity, and this monitor displays the average percentage of busy time observed during the sample interval.</w:t>
      </w:r>
    </w:p>
    <w:p w:rsidR="0008661E" w:rsidRDefault="0008661E" w14:paraId="07103D40" w14:textId="77777777">
      <w:r>
        <w:t>CPU queue length is the current length of the system work queue for this CPU.</w:t>
      </w:r>
    </w:p>
    <w:p w:rsidR="0008661E" w:rsidRDefault="0008661E" w14:paraId="07103D41" w14:textId="77777777">
      <w:r>
        <w:t>By default, the threshold for this monitor is a CPU utilization of 95 percent along with a CPU queue length greater than 15 measured once every 2 minutes using five samples to compute the threshold.</w:t>
      </w:r>
    </w:p>
    <w:p w:rsidR="0008661E" w:rsidRDefault="0008661E" w14:paraId="07103D42" w14:textId="77777777">
      <w:pPr>
        <w:pStyle w:val="DSTOC5-0"/>
      </w:pPr>
      <w:r>
        <w:t>Total Processor % Interrupt Time (Collection Rule)</w:t>
      </w:r>
    </w:p>
    <w:p w:rsidR="0008661E" w:rsidRDefault="0008661E" w14:paraId="07103D43" w14:textId="77777777">
      <w:r>
        <w:t xml:space="preserve">This rule collects the Total Instance of the % Interrupt Time performance counter. By default, a sample is taken every 5 minutes. % Interrupt Time monitors the overall average processor utilization that occurred in Interrupt mode. Only interrupt service routines (ISRs), which are device driver functions run in Interrupt mode. Excessive % Interrupt Time can identify that a device is malfunctioning and serves as a secondary indicator that a device might be contributing to a processor bottleneck. </w:t>
      </w:r>
    </w:p>
    <w:p w:rsidR="0008661E" w:rsidRDefault="0008661E" w14:paraId="07103D44" w14:textId="77777777">
      <w:pPr>
        <w:pStyle w:val="DSTOC5-0"/>
      </w:pPr>
      <w:r>
        <w:t>Processor % Processor Time Total (Collection Rule)</w:t>
      </w:r>
    </w:p>
    <w:p w:rsidR="0008661E" w:rsidRDefault="0008661E" w14:paraId="07103D45" w14:textId="717E57CF">
      <w:r>
        <w:t>This rule collects the Total Instance of the % Processor Time performance counter. By default, a sample is taken every 5 minutes. % Processor Time is the percentage of time when the processor is not running the idle thread</w:t>
      </w:r>
      <w:r w:rsidR="00173B31">
        <w:t>,</w:t>
      </w:r>
      <w:r>
        <w:t xml:space="preserve"> and it is assumed that the processor is busy on behalf of real work. % Processor Time is the primary indicator of a processor bottleneck. You should be concerned </w:t>
      </w:r>
      <w:r w:rsidRPr="00862E85">
        <w:rPr>
          <w:noProof/>
        </w:rPr>
        <w:t>of</w:t>
      </w:r>
      <w:r>
        <w:t xml:space="preserve"> sustained periods of % Processor Time over 80 to 90 percent.</w:t>
      </w:r>
    </w:p>
    <w:p w:rsidR="0008661E" w:rsidRDefault="0008661E" w14:paraId="07103D46" w14:textId="77777777">
      <w:pPr>
        <w:pStyle w:val="DSTOC5-0"/>
      </w:pPr>
      <w:r>
        <w:t>Total Processor % DPC Time (Collection Rule)</w:t>
      </w:r>
    </w:p>
    <w:p w:rsidR="0008661E" w:rsidRDefault="0008661E" w14:paraId="07103D47" w14:textId="44A3E6F5">
      <w:r>
        <w:t xml:space="preserve">This rule collects the Total Instance of the % DPC Time performance counter. By default, a sample is taken every 5 minutes. % DPC Time monitors the percentage of time that the processor spent in routines known as deferred procedures calls, which are device driver scheduled routes </w:t>
      </w:r>
      <w:r w:rsidR="00C423E1">
        <w:t xml:space="preserve">that </w:t>
      </w:r>
      <w:r>
        <w:t>are called from ISRs. Excessive %DPC Time might be an indication of a hardware or device driver problem.</w:t>
      </w:r>
    </w:p>
    <w:p w:rsidRPr="0077487E" w:rsidR="0008661E" w:rsidRDefault="0008661E" w14:paraId="07103D48" w14:textId="6DDF345C">
      <w:pPr>
        <w:pStyle w:val="Heading4"/>
        <w:rPr>
          <w:color w:val="76923C" w:themeColor="accent3" w:themeShade="BF"/>
        </w:rPr>
      </w:pPr>
      <w:r>
        <w:t xml:space="preserve">Monitor </w:t>
      </w:r>
      <w:r w:rsidR="00A67C0A">
        <w:t>I</w:t>
      </w:r>
      <w:r w:rsidR="00E2797F">
        <w:t xml:space="preserve">ndividual </w:t>
      </w:r>
      <w:r w:rsidR="00A67C0A">
        <w:t>P</w:t>
      </w:r>
      <w:r w:rsidR="00E2797F">
        <w:t xml:space="preserve">rocessor </w:t>
      </w:r>
      <w:r w:rsidR="00A67C0A">
        <w:t>P</w:t>
      </w:r>
      <w:r w:rsidR="00E2797F">
        <w:t xml:space="preserve">erformance </w:t>
      </w:r>
    </w:p>
    <w:p w:rsidR="0008661E" w:rsidRDefault="0008661E" w14:paraId="07103D49" w14:textId="77777777">
      <w:r>
        <w:t>The following monitors and rules are enabled when you enable Object Discoveries for processors.</w:t>
      </w:r>
    </w:p>
    <w:p w:rsidR="0008661E" w:rsidRDefault="0008661E" w14:paraId="07103D4A" w14:textId="77777777">
      <w:pPr>
        <w:pStyle w:val="TableSpacing"/>
      </w:pPr>
    </w:p>
    <w:tbl>
      <w:tblPr>
        <w:tblStyle w:val="TablewithHeader"/>
        <w:tblW w:w="0" w:type="auto"/>
        <w:tblLook w:val="01E0" w:firstRow="1" w:lastRow="1" w:firstColumn="1" w:lastColumn="1" w:noHBand="0" w:noVBand="0"/>
      </w:tblPr>
      <w:tblGrid>
        <w:gridCol w:w="4306"/>
        <w:gridCol w:w="4304"/>
      </w:tblGrid>
      <w:tr w:rsidR="0008661E" w:rsidTr="003C4F89" w14:paraId="07103D4D" w14:textId="77777777">
        <w:trPr>
          <w:cnfStyle w:val="100000000000" w:firstRow="1" w:lastRow="0" w:firstColumn="0" w:lastColumn="0" w:oddVBand="0" w:evenVBand="0" w:oddHBand="0" w:evenHBand="0" w:firstRowFirstColumn="0" w:firstRowLastColumn="0" w:lastRowFirstColumn="0" w:lastRowLastColumn="0"/>
        </w:trPr>
        <w:tc>
          <w:tcPr>
            <w:tcW w:w="4306" w:type="dxa"/>
          </w:tcPr>
          <w:p w:rsidR="0008661E" w:rsidRDefault="0008661E" w14:paraId="07103D4B" w14:textId="77777777">
            <w:r>
              <w:t>Object</w:t>
            </w:r>
          </w:p>
        </w:tc>
        <w:tc>
          <w:tcPr>
            <w:tcW w:w="4304" w:type="dxa"/>
          </w:tcPr>
          <w:p w:rsidR="0008661E" w:rsidRDefault="0008661E" w14:paraId="07103D4C" w14:textId="77777777">
            <w:r>
              <w:t>Monitor/rule name</w:t>
            </w:r>
          </w:p>
        </w:tc>
      </w:tr>
      <w:tr w:rsidR="001B3FB9" w:rsidTr="003C4F89" w14:paraId="07103D50" w14:textId="77777777">
        <w:tc>
          <w:tcPr>
            <w:tcW w:w="4306" w:type="dxa"/>
          </w:tcPr>
          <w:p w:rsidR="001B3FB9" w:rsidRDefault="00B432B4" w14:paraId="07103D4E" w14:textId="764EBA99">
            <w:r>
              <w:t xml:space="preserve">Windows Server 2016 and </w:t>
            </w:r>
            <w:r w:rsidR="0030263E">
              <w:t>above</w:t>
            </w:r>
            <w:r>
              <w:t xml:space="preserve"> Processor</w:t>
            </w:r>
          </w:p>
        </w:tc>
        <w:tc>
          <w:tcPr>
            <w:tcW w:w="4304" w:type="dxa"/>
          </w:tcPr>
          <w:p w:rsidR="001B3FB9" w:rsidRDefault="001B3FB9" w14:paraId="07103D4F" w14:textId="77777777">
            <w:r>
              <w:t>Processor % Interrupt Time</w:t>
            </w:r>
          </w:p>
        </w:tc>
      </w:tr>
      <w:tr w:rsidR="001B3FB9" w:rsidTr="003C4F89" w14:paraId="07103D53" w14:textId="77777777">
        <w:tc>
          <w:tcPr>
            <w:tcW w:w="4306" w:type="dxa"/>
          </w:tcPr>
          <w:p w:rsidR="001B3FB9" w:rsidRDefault="00B432B4" w14:paraId="07103D51" w14:textId="15FDEE64">
            <w:r>
              <w:t xml:space="preserve">Windows Server 2016 and </w:t>
            </w:r>
            <w:r w:rsidR="0030263E">
              <w:t>above</w:t>
            </w:r>
            <w:r>
              <w:t xml:space="preserve"> Processor</w:t>
            </w:r>
          </w:p>
        </w:tc>
        <w:tc>
          <w:tcPr>
            <w:tcW w:w="4304" w:type="dxa"/>
          </w:tcPr>
          <w:p w:rsidR="001B3FB9" w:rsidRDefault="001B3FB9" w14:paraId="07103D52" w14:textId="77777777">
            <w:r>
              <w:t>Processor % Processor Time</w:t>
            </w:r>
          </w:p>
        </w:tc>
      </w:tr>
      <w:tr w:rsidR="001B3FB9" w:rsidTr="003C4F89" w14:paraId="07103D56" w14:textId="77777777">
        <w:tc>
          <w:tcPr>
            <w:tcW w:w="4306" w:type="dxa"/>
          </w:tcPr>
          <w:p w:rsidR="001B3FB9" w:rsidRDefault="00B432B4" w14:paraId="07103D54" w14:textId="62A59AD6">
            <w:r>
              <w:t xml:space="preserve">Windows Server 2016 and </w:t>
            </w:r>
            <w:r w:rsidR="0030263E">
              <w:t>above</w:t>
            </w:r>
            <w:r>
              <w:t xml:space="preserve"> Processor</w:t>
            </w:r>
          </w:p>
        </w:tc>
        <w:tc>
          <w:tcPr>
            <w:tcW w:w="4304" w:type="dxa"/>
          </w:tcPr>
          <w:p w:rsidR="001B3FB9" w:rsidRDefault="001B3FB9" w14:paraId="07103D55" w14:textId="77777777">
            <w:r>
              <w:t>Processor % DPC Time</w:t>
            </w:r>
          </w:p>
        </w:tc>
      </w:tr>
      <w:tr w:rsidR="001B3FB9" w:rsidTr="003C4F89" w14:paraId="07103D59" w14:textId="77777777">
        <w:tc>
          <w:tcPr>
            <w:tcW w:w="4306" w:type="dxa"/>
          </w:tcPr>
          <w:p w:rsidR="001B3FB9" w:rsidRDefault="00B432B4" w14:paraId="07103D57" w14:textId="470D9540">
            <w:r>
              <w:t xml:space="preserve">Windows Server 2016 and </w:t>
            </w:r>
            <w:r w:rsidR="0030263E">
              <w:t>above</w:t>
            </w:r>
            <w:r>
              <w:t xml:space="preserve"> Processor</w:t>
            </w:r>
          </w:p>
        </w:tc>
        <w:tc>
          <w:tcPr>
            <w:tcW w:w="4304" w:type="dxa"/>
          </w:tcPr>
          <w:p w:rsidR="001B3FB9" w:rsidRDefault="001B3FB9" w14:paraId="07103D58" w14:textId="77777777">
            <w:r>
              <w:t>CPU Percentage Utilization</w:t>
            </w:r>
          </w:p>
        </w:tc>
      </w:tr>
      <w:tr w:rsidR="001B3FB9" w:rsidTr="003C4F89" w14:paraId="07103D5F" w14:textId="77777777">
        <w:tc>
          <w:tcPr>
            <w:tcW w:w="4306" w:type="dxa"/>
          </w:tcPr>
          <w:p w:rsidR="001B3FB9" w:rsidRDefault="00B432B4" w14:paraId="07103D5D" w14:textId="43B961BE">
            <w:r>
              <w:t xml:space="preserve">Windows Server 2016 and </w:t>
            </w:r>
            <w:r w:rsidR="0030263E">
              <w:t>above</w:t>
            </w:r>
            <w:r>
              <w:t xml:space="preserve"> Processor</w:t>
            </w:r>
          </w:p>
        </w:tc>
        <w:tc>
          <w:tcPr>
            <w:tcW w:w="4304" w:type="dxa"/>
          </w:tcPr>
          <w:p w:rsidR="001B3FB9" w:rsidRDefault="001B3FB9" w14:paraId="07103D5E" w14:textId="77777777">
            <w:r>
              <w:t>CPU DPC Time Percentage (Disabled by Default)</w:t>
            </w:r>
          </w:p>
        </w:tc>
      </w:tr>
      <w:tr w:rsidR="001B3FB9" w:rsidTr="003C4F89" w14:paraId="07103D62" w14:textId="77777777">
        <w:tc>
          <w:tcPr>
            <w:tcW w:w="4306" w:type="dxa"/>
          </w:tcPr>
          <w:p w:rsidR="001B3FB9" w:rsidRDefault="00B432B4" w14:paraId="07103D60" w14:textId="024AB130">
            <w:r>
              <w:t xml:space="preserve">Windows Server 2016 and </w:t>
            </w:r>
            <w:r w:rsidR="0030263E">
              <w:t>above</w:t>
            </w:r>
            <w:r>
              <w:t xml:space="preserve"> Processor</w:t>
            </w:r>
          </w:p>
        </w:tc>
        <w:tc>
          <w:tcPr>
            <w:tcW w:w="4304" w:type="dxa"/>
          </w:tcPr>
          <w:p w:rsidR="001B3FB9" w:rsidRDefault="001B3FB9" w14:paraId="07103D61" w14:textId="77777777">
            <w:r>
              <w:t>CPU Percentage Interrupt Time (Disabled by Default)</w:t>
            </w:r>
          </w:p>
        </w:tc>
      </w:tr>
      <w:tr w:rsidR="00C84124" w:rsidTr="003C4F89" w14:paraId="2027BFFA" w14:textId="77777777">
        <w:tc>
          <w:tcPr>
            <w:tcW w:w="4306" w:type="dxa"/>
          </w:tcPr>
          <w:p w:rsidRPr="00A75F30" w:rsidR="00C84124" w:rsidRDefault="00B432B4" w14:paraId="41F66179" w14:textId="64743C9D">
            <w:r>
              <w:t xml:space="preserve">Windows Server 2016 and </w:t>
            </w:r>
            <w:r w:rsidR="0030263E">
              <w:t>above</w:t>
            </w:r>
            <w:r>
              <w:t xml:space="preserve"> Logical Processor</w:t>
            </w:r>
          </w:p>
        </w:tc>
        <w:tc>
          <w:tcPr>
            <w:tcW w:w="4304" w:type="dxa"/>
          </w:tcPr>
          <w:p w:rsidR="00C84124" w:rsidRDefault="00C84124" w14:paraId="240648E8" w14:textId="440B71B7">
            <w:r>
              <w:t>Logical Processor % Interrupt Time</w:t>
            </w:r>
          </w:p>
        </w:tc>
      </w:tr>
      <w:tr w:rsidR="00C84124" w:rsidTr="003C4F89" w14:paraId="3C636942" w14:textId="77777777">
        <w:tc>
          <w:tcPr>
            <w:tcW w:w="4306" w:type="dxa"/>
          </w:tcPr>
          <w:p w:rsidRPr="00A75F30" w:rsidR="00C84124" w:rsidRDefault="00B432B4" w14:paraId="3CF9B7B8" w14:textId="5319CD2E">
            <w:r>
              <w:t xml:space="preserve">Windows Server 2016 and </w:t>
            </w:r>
            <w:r w:rsidR="0030263E">
              <w:t>above</w:t>
            </w:r>
            <w:r>
              <w:t xml:space="preserve"> Logical Processor</w:t>
            </w:r>
          </w:p>
        </w:tc>
        <w:tc>
          <w:tcPr>
            <w:tcW w:w="4304" w:type="dxa"/>
          </w:tcPr>
          <w:p w:rsidR="00C84124" w:rsidRDefault="00C84124" w14:paraId="5309DCAB" w14:textId="6FA31CCA">
            <w:r>
              <w:t>Logical Processor % Processor Time</w:t>
            </w:r>
          </w:p>
        </w:tc>
      </w:tr>
      <w:tr w:rsidR="00C84124" w:rsidTr="003C4F89" w14:paraId="42402D47" w14:textId="77777777">
        <w:tc>
          <w:tcPr>
            <w:tcW w:w="4306" w:type="dxa"/>
          </w:tcPr>
          <w:p w:rsidRPr="00A75F30" w:rsidR="00C84124" w:rsidRDefault="00B432B4" w14:paraId="790981A1" w14:textId="1CD81C83">
            <w:r>
              <w:t xml:space="preserve">Windows Server 2016 and </w:t>
            </w:r>
            <w:r w:rsidR="0030263E">
              <w:t>above</w:t>
            </w:r>
            <w:r>
              <w:t xml:space="preserve"> Logical Processor</w:t>
            </w:r>
          </w:p>
        </w:tc>
        <w:tc>
          <w:tcPr>
            <w:tcW w:w="4304" w:type="dxa"/>
          </w:tcPr>
          <w:p w:rsidR="00C84124" w:rsidRDefault="00C84124" w14:paraId="7CBEE410" w14:textId="2E1A64DE">
            <w:r>
              <w:t>Logical Processor % DPC Time</w:t>
            </w:r>
          </w:p>
        </w:tc>
      </w:tr>
      <w:tr w:rsidR="00C84124" w:rsidTr="003C4F89" w14:paraId="63C816F6" w14:textId="77777777">
        <w:tc>
          <w:tcPr>
            <w:tcW w:w="4306" w:type="dxa"/>
          </w:tcPr>
          <w:p w:rsidRPr="00A75F30" w:rsidR="00C84124" w:rsidRDefault="00B432B4" w14:paraId="42DD03FB" w14:textId="59811271">
            <w:r>
              <w:t xml:space="preserve">Windows Server 2016 and </w:t>
            </w:r>
            <w:r w:rsidR="0030263E">
              <w:t>above</w:t>
            </w:r>
            <w:r>
              <w:t xml:space="preserve"> Logical Processor</w:t>
            </w:r>
          </w:p>
        </w:tc>
        <w:tc>
          <w:tcPr>
            <w:tcW w:w="4304" w:type="dxa"/>
          </w:tcPr>
          <w:p w:rsidR="00C84124" w:rsidRDefault="00C84124" w14:paraId="33EE9B49" w14:textId="2B4CC073">
            <w:r>
              <w:t>Logical CPU Percentage Utilization</w:t>
            </w:r>
          </w:p>
        </w:tc>
      </w:tr>
      <w:tr w:rsidR="00C84124" w:rsidTr="003C4F89" w14:paraId="5138086A" w14:textId="77777777">
        <w:tc>
          <w:tcPr>
            <w:tcW w:w="4306" w:type="dxa"/>
          </w:tcPr>
          <w:p w:rsidRPr="00A75F30" w:rsidR="00C84124" w:rsidRDefault="00B432B4" w14:paraId="3BFAA22C" w14:textId="5F5A661C">
            <w:r>
              <w:t xml:space="preserve">Windows Server 2016 and </w:t>
            </w:r>
            <w:r w:rsidR="0030263E">
              <w:t>above</w:t>
            </w:r>
            <w:r>
              <w:t xml:space="preserve"> Logical Processor</w:t>
            </w:r>
          </w:p>
        </w:tc>
        <w:tc>
          <w:tcPr>
            <w:tcW w:w="4304" w:type="dxa"/>
          </w:tcPr>
          <w:p w:rsidR="00C84124" w:rsidRDefault="00C84124" w14:paraId="192C3D4A" w14:textId="30B97E82">
            <w:r>
              <w:t>Logical CPU DPC Time Percentage (Disabled by Default)</w:t>
            </w:r>
          </w:p>
        </w:tc>
      </w:tr>
      <w:tr w:rsidR="00C84124" w:rsidTr="003C4F89" w14:paraId="2319E5F5" w14:textId="77777777">
        <w:tc>
          <w:tcPr>
            <w:tcW w:w="4306" w:type="dxa"/>
          </w:tcPr>
          <w:p w:rsidRPr="00A75F30" w:rsidR="00C84124" w:rsidRDefault="00B432B4" w14:paraId="3E3415AB" w14:textId="3122EAAA">
            <w:r>
              <w:t xml:space="preserve">Windows Server 2016 and </w:t>
            </w:r>
            <w:r w:rsidR="0030263E">
              <w:t>above</w:t>
            </w:r>
            <w:r>
              <w:t xml:space="preserve"> Logical Processor</w:t>
            </w:r>
          </w:p>
        </w:tc>
        <w:tc>
          <w:tcPr>
            <w:tcW w:w="4304" w:type="dxa"/>
          </w:tcPr>
          <w:p w:rsidR="00C84124" w:rsidRDefault="00C84124" w14:paraId="6F30181C" w14:textId="0713F921">
            <w:r>
              <w:t>Logical CPU Percentage Interrupt Time (Disabled by Default)</w:t>
            </w:r>
          </w:p>
        </w:tc>
      </w:tr>
    </w:tbl>
    <w:p w:rsidR="0008661E" w:rsidRDefault="0008661E" w14:paraId="07103D63" w14:textId="77777777">
      <w:pPr>
        <w:pStyle w:val="TableSpacing"/>
      </w:pPr>
    </w:p>
    <w:p w:rsidRPr="00596B78" w:rsidR="0008661E" w:rsidRDefault="0008661E" w14:paraId="07103D65" w14:textId="00941E5C">
      <w:pPr>
        <w:pStyle w:val="AlertLabel"/>
        <w:framePr w:wrap="notBeside"/>
        <w:rPr>
          <w:color w:val="FF0000"/>
        </w:rPr>
      </w:pPr>
    </w:p>
    <w:p w:rsidR="0008661E" w:rsidRDefault="0008661E" w14:paraId="07103D66" w14:textId="7C69D9E5">
      <w:pPr>
        <w:pStyle w:val="DSTOC5-0"/>
      </w:pPr>
      <w:r>
        <w:t xml:space="preserve">Processor </w:t>
      </w:r>
      <w:r w:rsidR="002C1D12">
        <w:t xml:space="preserve">Information </w:t>
      </w:r>
      <w:r>
        <w:t>% Interrupt Time (Collection Rule)</w:t>
      </w:r>
    </w:p>
    <w:p w:rsidR="0008661E" w:rsidRDefault="0008661E" w14:paraId="07103D67" w14:textId="77777777">
      <w:r>
        <w:t xml:space="preserve">This rule collects the Processor of the % Interrupt Time performance counter. By default, a sample is taken every 5 minutes. % Interrupt Time monitors the overall average processor utilization that occurred in Interrupt mode. Only interrupt service routines (ISRs), which are device driver functions run in Interrupt mode. Excessive % Interrupt Time can identify that a device is malfunctioning and serves as a secondary indicator that a device might be contributing to a processor bottleneck. </w:t>
      </w:r>
    </w:p>
    <w:p w:rsidR="0008661E" w:rsidRDefault="0008661E" w14:paraId="07103D68" w14:textId="25114484">
      <w:pPr>
        <w:pStyle w:val="DSTOC5-0"/>
      </w:pPr>
      <w:r>
        <w:t>Processor % Processor Time (Collection Rule)</w:t>
      </w:r>
    </w:p>
    <w:p w:rsidR="0008661E" w:rsidRDefault="0008661E" w14:paraId="07103D69" w14:textId="77777777">
      <w:r>
        <w:t xml:space="preserve">This rule collects the Processor of the % Processor Time performance counter. By default, a sample is taken every 5 minutes. % Processor Time is the percentage of time when the processor is not running the idle thread and it is assumed that the processor is busy on behalf of real work. % Processor Time is the primary indicator of a processor bottleneck. You should be concerned </w:t>
      </w:r>
      <w:r w:rsidRPr="00862E85">
        <w:rPr>
          <w:noProof/>
        </w:rPr>
        <w:t>of</w:t>
      </w:r>
      <w:r>
        <w:t xml:space="preserve"> sustained periods of % Processor Time over 80 to 90 percent.</w:t>
      </w:r>
    </w:p>
    <w:p w:rsidR="0008661E" w:rsidRDefault="0008661E" w14:paraId="07103D6A" w14:textId="1501BBCE">
      <w:pPr>
        <w:pStyle w:val="DSTOC5-0"/>
      </w:pPr>
      <w:r>
        <w:t xml:space="preserve">Processor </w:t>
      </w:r>
      <w:r w:rsidR="002C1D12">
        <w:t xml:space="preserve">Information </w:t>
      </w:r>
      <w:r>
        <w:t>% DPC Time (Collection Rule)</w:t>
      </w:r>
    </w:p>
    <w:p w:rsidR="0008661E" w:rsidRDefault="0008661E" w14:paraId="07103D6B" w14:textId="66CF8F32">
      <w:r>
        <w:t>This rule collects the Processor of the % DPC Time performance counter. By default, a sample is taken every 5 minutes. % DPC Time monitors the percentage of time that the processor spent in routines known as deferred procedures calls, which are device driver scheduled routes called from ISRs. Excessive %</w:t>
      </w:r>
      <w:r w:rsidR="006F724E">
        <w:t xml:space="preserve"> </w:t>
      </w:r>
      <w:r>
        <w:t>DPC Time might be an indication of a hardware or device driver problem.</w:t>
      </w:r>
    </w:p>
    <w:p w:rsidR="0008661E" w:rsidRDefault="0008661E" w14:paraId="07103D6C" w14:textId="7666C092">
      <w:pPr>
        <w:pStyle w:val="DSTOC5-0"/>
      </w:pPr>
      <w:r>
        <w:t>CPU Utilization Percentage (Monitor)</w:t>
      </w:r>
    </w:p>
    <w:p w:rsidR="0008661E" w:rsidRDefault="0008661E" w14:paraId="07103D6D" w14:textId="77777777">
      <w:r>
        <w:t>CPU utilization is the percentage of elapsed time that the processor spends to run a non-idle thread. It is calculated by measuring the duration of the idle thread that is active in the sample interval and subtracting that time from interval duration. CPU utilization is the primary indicator of processor activity, and this monitor displays the average percentage of busy time observed during the sample interval.</w:t>
      </w:r>
    </w:p>
    <w:p w:rsidR="0008661E" w:rsidRDefault="0008661E" w14:paraId="07103D6E" w14:textId="77777777">
      <w:r>
        <w:t>CPU queue length is the current length of the server work queue for this CPU.</w:t>
      </w:r>
    </w:p>
    <w:p w:rsidR="0008661E" w:rsidRDefault="0008661E" w14:paraId="07103D6F" w14:textId="77777777">
      <w:r>
        <w:t>By default, the threshold for this monitor is CPU utilization of 95 percent measured once every 2 minutes using 5 samples to compute the threshold.</w:t>
      </w:r>
    </w:p>
    <w:p w:rsidR="0008661E" w:rsidP="005F2F3C" w:rsidRDefault="0008661E" w14:paraId="07103D70" w14:textId="6EB6EAC7">
      <w:pPr>
        <w:pStyle w:val="Heading4"/>
      </w:pPr>
      <w:bookmarkStart w:name="_Toc436844437" w:id="118"/>
      <w:r>
        <w:t xml:space="preserve">Monitor </w:t>
      </w:r>
      <w:r w:rsidR="00A67C0A">
        <w:t>N</w:t>
      </w:r>
      <w:r w:rsidR="00E2797F">
        <w:t xml:space="preserve">etwork </w:t>
      </w:r>
      <w:bookmarkStart w:name="z725d15965c4d4ca28367cc56ad1b45a3" w:id="119"/>
      <w:bookmarkEnd w:id="118"/>
      <w:bookmarkEnd w:id="119"/>
      <w:r w:rsidR="00A67C0A">
        <w:t>A</w:t>
      </w:r>
      <w:r w:rsidR="00E2797F">
        <w:t>dapter</w:t>
      </w:r>
    </w:p>
    <w:p w:rsidR="0008661E" w:rsidRDefault="0008661E" w14:paraId="07103D71" w14:textId="77777777">
      <w:r>
        <w:t>The performance counters measured from network interfaces are key indicators of network issues.</w:t>
      </w:r>
    </w:p>
    <w:p w:rsidR="0008661E" w:rsidRDefault="0008661E" w14:paraId="07103D72" w14:textId="77777777">
      <w:pPr>
        <w:pStyle w:val="TableSpacing"/>
      </w:pPr>
    </w:p>
    <w:tbl>
      <w:tblPr>
        <w:tblStyle w:val="TablewithoutHeader"/>
        <w:tblW w:w="0" w:type="auto"/>
        <w:tblLook w:val="01E0" w:firstRow="1" w:lastRow="1" w:firstColumn="1" w:lastColumn="1" w:noHBand="0" w:noVBand="0"/>
      </w:tblPr>
      <w:tblGrid>
        <w:gridCol w:w="4301"/>
        <w:gridCol w:w="4309"/>
      </w:tblGrid>
      <w:tr w:rsidR="0008661E" w14:paraId="07103D75" w14:textId="77777777">
        <w:tc>
          <w:tcPr>
            <w:tcW w:w="4428" w:type="dxa"/>
          </w:tcPr>
          <w:p w:rsidR="0008661E" w:rsidRDefault="003267FD" w14:paraId="07103D73" w14:textId="15DBEACE">
            <w:r>
              <w:t xml:space="preserve">Windows Server 2016 and </w:t>
            </w:r>
            <w:r w:rsidR="0030263E">
              <w:t>above</w:t>
            </w:r>
            <w:r>
              <w:t xml:space="preserve"> Network Adapter</w:t>
            </w:r>
          </w:p>
        </w:tc>
        <w:tc>
          <w:tcPr>
            <w:tcW w:w="4428" w:type="dxa"/>
          </w:tcPr>
          <w:p w:rsidR="0008661E" w:rsidRDefault="0008661E" w14:paraId="07103D74" w14:textId="77777777">
            <w:r>
              <w:t>Percent Bandwidth Used Total</w:t>
            </w:r>
          </w:p>
        </w:tc>
      </w:tr>
      <w:tr w:rsidR="0008661E" w14:paraId="07103D78" w14:textId="77777777">
        <w:tc>
          <w:tcPr>
            <w:tcW w:w="4428" w:type="dxa"/>
          </w:tcPr>
          <w:p w:rsidR="0008661E" w:rsidRDefault="003267FD" w14:paraId="07103D76" w14:textId="0EEB5CE2">
            <w:r>
              <w:t xml:space="preserve">Windows Server 2016 and </w:t>
            </w:r>
            <w:r w:rsidR="0030263E">
              <w:t>above</w:t>
            </w:r>
            <w:r>
              <w:t xml:space="preserve"> Network Adapter</w:t>
            </w:r>
          </w:p>
        </w:tc>
        <w:tc>
          <w:tcPr>
            <w:tcW w:w="4428" w:type="dxa"/>
          </w:tcPr>
          <w:p w:rsidR="0008661E" w:rsidRDefault="0008661E" w14:paraId="07103D77" w14:textId="77777777">
            <w:r>
              <w:t>Percent Bandwidth Used Read (Disabled by Default)</w:t>
            </w:r>
          </w:p>
        </w:tc>
      </w:tr>
      <w:tr w:rsidR="0008661E" w14:paraId="07103D7B" w14:textId="77777777">
        <w:tc>
          <w:tcPr>
            <w:tcW w:w="4428" w:type="dxa"/>
          </w:tcPr>
          <w:p w:rsidR="0008661E" w:rsidRDefault="003267FD" w14:paraId="07103D79" w14:textId="0156936F">
            <w:r>
              <w:t xml:space="preserve">Windows Server 2016 and </w:t>
            </w:r>
            <w:r w:rsidR="0030263E">
              <w:t>above</w:t>
            </w:r>
            <w:r>
              <w:t xml:space="preserve"> Network Adapter</w:t>
            </w:r>
          </w:p>
        </w:tc>
        <w:tc>
          <w:tcPr>
            <w:tcW w:w="4428" w:type="dxa"/>
          </w:tcPr>
          <w:p w:rsidR="0008661E" w:rsidRDefault="0008661E" w14:paraId="07103D7A" w14:textId="77777777">
            <w:r>
              <w:t>Percent Bandwidth Used Write (Disabled by Default)</w:t>
            </w:r>
          </w:p>
        </w:tc>
      </w:tr>
      <w:tr w:rsidR="0008661E" w14:paraId="07103D7E" w14:textId="77777777">
        <w:tc>
          <w:tcPr>
            <w:tcW w:w="4428" w:type="dxa"/>
          </w:tcPr>
          <w:p w:rsidR="0008661E" w:rsidRDefault="003267FD" w14:paraId="07103D7C" w14:textId="74A40E20">
            <w:r>
              <w:t xml:space="preserve">Windows Server 2016 and </w:t>
            </w:r>
            <w:r w:rsidR="0030263E">
              <w:t>above</w:t>
            </w:r>
            <w:r>
              <w:t xml:space="preserve"> Network Adapter</w:t>
            </w:r>
          </w:p>
        </w:tc>
        <w:tc>
          <w:tcPr>
            <w:tcW w:w="4428" w:type="dxa"/>
          </w:tcPr>
          <w:p w:rsidR="0008661E" w:rsidRDefault="0008661E" w14:paraId="07103D7D" w14:textId="77777777">
            <w:r>
              <w:t>Network Adapter Connection Health (Disabled by Default)</w:t>
            </w:r>
          </w:p>
        </w:tc>
      </w:tr>
    </w:tbl>
    <w:p w:rsidR="0008661E" w:rsidRDefault="0008661E" w14:paraId="07103D7F" w14:textId="77777777">
      <w:pPr>
        <w:pStyle w:val="TableSpacing"/>
      </w:pPr>
    </w:p>
    <w:p w:rsidRPr="00312D72" w:rsidR="003B7835" w:rsidRDefault="003B7835" w14:paraId="17F66CB1" w14:textId="0D2C56A8">
      <w:r>
        <w:t>Note: only “physical” network adapters with MAC address</w:t>
      </w:r>
      <w:r w:rsidR="00FC0D2C">
        <w:t>es</w:t>
      </w:r>
      <w:r>
        <w:t xml:space="preserve"> are discovered.</w:t>
      </w:r>
    </w:p>
    <w:p w:rsidR="0008661E" w:rsidRDefault="0008661E" w14:paraId="07103D80" w14:textId="632B37DA">
      <w:pPr>
        <w:pStyle w:val="Heading3"/>
      </w:pPr>
      <w:bookmarkStart w:name="_Toc436844438" w:id="120"/>
      <w:bookmarkStart w:name="_Toc500852335" w:id="121"/>
      <w:bookmarkStart w:name="_Toc500868274" w:id="122"/>
      <w:bookmarkStart w:name="_Toc87445809" w:id="123"/>
      <w:r>
        <w:t xml:space="preserve">Monitor </w:t>
      </w:r>
      <w:r w:rsidR="00A67C0A">
        <w:t>M</w:t>
      </w:r>
      <w:r w:rsidR="00E2797F">
        <w:t xml:space="preserve">emory </w:t>
      </w:r>
      <w:bookmarkStart w:name="ze38c940ba6684b9ca427a5de23b96f4d" w:id="124"/>
      <w:bookmarkEnd w:id="120"/>
      <w:bookmarkEnd w:id="124"/>
      <w:r w:rsidR="00A67C0A">
        <w:t>U</w:t>
      </w:r>
      <w:r w:rsidR="00E2797F">
        <w:t>tilization</w:t>
      </w:r>
      <w:bookmarkEnd w:id="121"/>
      <w:bookmarkEnd w:id="122"/>
      <w:bookmarkEnd w:id="123"/>
    </w:p>
    <w:p w:rsidR="0008661E" w:rsidRDefault="0008661E" w14:paraId="07103D81" w14:textId="77777777">
      <w:r>
        <w:t>Sufficient memory is essential for efficient operation of a computer. We recommend that you consider using the following monitor.</w:t>
      </w:r>
    </w:p>
    <w:p w:rsidR="0008661E" w:rsidRDefault="0008661E" w14:paraId="07103D82" w14:textId="77777777">
      <w:pPr>
        <w:pStyle w:val="TableSpacing"/>
      </w:pPr>
    </w:p>
    <w:tbl>
      <w:tblPr>
        <w:tblStyle w:val="TablewithHeader"/>
        <w:tblW w:w="0" w:type="auto"/>
        <w:tblLook w:val="01E0" w:firstRow="1" w:lastRow="1" w:firstColumn="1" w:lastColumn="1" w:noHBand="0" w:noVBand="0"/>
      </w:tblPr>
      <w:tblGrid>
        <w:gridCol w:w="4316"/>
        <w:gridCol w:w="4294"/>
      </w:tblGrid>
      <w:tr w:rsidR="0008661E" w:rsidTr="005D00ED" w14:paraId="07103D85" w14:textId="77777777">
        <w:trPr>
          <w:cnfStyle w:val="100000000000" w:firstRow="1" w:lastRow="0" w:firstColumn="0" w:lastColumn="0" w:oddVBand="0" w:evenVBand="0" w:oddHBand="0" w:evenHBand="0" w:firstRowFirstColumn="0" w:firstRowLastColumn="0" w:lastRowFirstColumn="0" w:lastRowLastColumn="0"/>
        </w:trPr>
        <w:tc>
          <w:tcPr>
            <w:tcW w:w="4316" w:type="dxa"/>
          </w:tcPr>
          <w:p w:rsidR="0008661E" w:rsidRDefault="0008661E" w14:paraId="07103D83" w14:textId="77777777">
            <w:r>
              <w:t>Class</w:t>
            </w:r>
          </w:p>
        </w:tc>
        <w:tc>
          <w:tcPr>
            <w:tcW w:w="4294" w:type="dxa"/>
          </w:tcPr>
          <w:p w:rsidR="0008661E" w:rsidRDefault="0008661E" w14:paraId="07103D84" w14:textId="77777777">
            <w:r>
              <w:t>Monitor name</w:t>
            </w:r>
          </w:p>
        </w:tc>
      </w:tr>
      <w:tr w:rsidR="0008661E" w:rsidTr="005D00ED" w14:paraId="07103D88" w14:textId="77777777">
        <w:tc>
          <w:tcPr>
            <w:tcW w:w="4316" w:type="dxa"/>
          </w:tcPr>
          <w:p w:rsidR="0008661E" w:rsidRDefault="00AA04C8" w14:paraId="07103D86" w14:textId="37C82C56">
            <w:r>
              <w:t xml:space="preserve">Windows Server </w:t>
            </w:r>
            <w:r w:rsidR="003267FD">
              <w:t xml:space="preserve">2016 and </w:t>
            </w:r>
            <w:r w:rsidR="0030263E">
              <w:t>above</w:t>
            </w:r>
            <w:r w:rsidR="003267FD">
              <w:t xml:space="preserve"> </w:t>
            </w:r>
            <w:r>
              <w:t>Operating System</w:t>
            </w:r>
          </w:p>
        </w:tc>
        <w:tc>
          <w:tcPr>
            <w:tcW w:w="4294" w:type="dxa"/>
          </w:tcPr>
          <w:p w:rsidR="0008661E" w:rsidRDefault="0008661E" w14:paraId="07103D87" w14:textId="77777777">
            <w:r>
              <w:t>Available Megabytes of Memory</w:t>
            </w:r>
          </w:p>
        </w:tc>
      </w:tr>
    </w:tbl>
    <w:p w:rsidR="0008661E" w:rsidRDefault="0008661E" w14:paraId="07103D8C" w14:textId="77777777">
      <w:pPr>
        <w:pStyle w:val="TableSpacing"/>
      </w:pPr>
    </w:p>
    <w:p w:rsidR="0008661E" w:rsidRDefault="0008661E" w14:paraId="07103D8D" w14:textId="77777777">
      <w:pPr>
        <w:pStyle w:val="Heading4"/>
      </w:pPr>
      <w:r>
        <w:t>Available Megabytes of Memory</w:t>
      </w:r>
    </w:p>
    <w:p w:rsidR="0008661E" w:rsidRDefault="0008661E" w14:paraId="07103D8E" w14:textId="1F66C282">
      <w:r>
        <w:t xml:space="preserve">Available Megabytes of Memory is the amount of physical memory, in megabytes, immediately available for allocation to a </w:t>
      </w:r>
      <w:r w:rsidRPr="00862E85">
        <w:rPr>
          <w:noProof/>
        </w:rPr>
        <w:t>process or</w:t>
      </w:r>
      <w:r>
        <w:t xml:space="preserve"> for system use. It is equal to the sum of memory assigned to the standby (cached), free, and zero page lists. </w:t>
      </w:r>
    </w:p>
    <w:p w:rsidR="0008661E" w:rsidRDefault="0008661E" w14:paraId="07103D8F" w14:textId="77777777">
      <w:r>
        <w:t>The default threshold is 2.5MB, a sample is taken every 2 minutes, and three samples are taken to compute the threshold. This monitor is considered Healthy when available memory is above the threshold and Critical when it is below the threshold.</w:t>
      </w:r>
    </w:p>
    <w:p w:rsidR="0008661E" w:rsidP="005F2F3C" w:rsidRDefault="0008661E" w14:paraId="07103D90" w14:textId="36BA8FEE">
      <w:pPr>
        <w:pStyle w:val="Heading4"/>
      </w:pPr>
      <w:bookmarkStart w:name="_Toc436844439" w:id="125"/>
      <w:r>
        <w:t xml:space="preserve">Probe </w:t>
      </w:r>
      <w:r w:rsidR="00594463">
        <w:t>M</w:t>
      </w:r>
      <w:r w:rsidR="00E2797F">
        <w:t>odule</w:t>
      </w:r>
      <w:r>
        <w:t>: IsFeatureInstalled</w:t>
      </w:r>
      <w:bookmarkStart w:name="zb028ac2c228f4ac194b126e667009a32" w:id="126"/>
      <w:bookmarkEnd w:id="125"/>
      <w:bookmarkEnd w:id="126"/>
    </w:p>
    <w:p w:rsidR="0008661E" w:rsidRDefault="0008661E" w14:paraId="07103D91" w14:textId="2D8D3FA4">
      <w:r>
        <w:t>The Microsoft.Windows.Server.IsFeatureInstalled.Probe checks whether a specified feature is installed on a computer</w:t>
      </w:r>
      <w:r w:rsidR="005653C3">
        <w:t xml:space="preserve"> running the Windows Server </w:t>
      </w:r>
      <w:r w:rsidR="002F1106">
        <w:t>2016</w:t>
      </w:r>
      <w:r>
        <w:t xml:space="preserve"> or later server operating system. This module can be used by developers who need to discover features installed.</w:t>
      </w:r>
    </w:p>
    <w:p w:rsidR="0008661E" w:rsidP="005F2F3C" w:rsidRDefault="0008661E" w14:paraId="07103D92" w14:textId="77777777">
      <w:pPr>
        <w:pStyle w:val="Heading5"/>
      </w:pPr>
      <w:r>
        <w:t>Module</w:t>
      </w:r>
    </w:p>
    <w:p w:rsidR="0008661E" w:rsidRDefault="0008661E" w14:paraId="07103D93" w14:textId="77777777">
      <w:pPr>
        <w:pStyle w:val="TableSpacing"/>
      </w:pPr>
    </w:p>
    <w:tbl>
      <w:tblPr>
        <w:tblStyle w:val="TablewithoutHeader"/>
        <w:tblW w:w="0" w:type="auto"/>
        <w:tblLook w:val="01E0" w:firstRow="1" w:lastRow="1" w:firstColumn="1" w:lastColumn="1" w:noHBand="0" w:noVBand="0"/>
      </w:tblPr>
      <w:tblGrid>
        <w:gridCol w:w="3880"/>
        <w:gridCol w:w="4730"/>
      </w:tblGrid>
      <w:tr w:rsidR="0008661E" w14:paraId="07103D96" w14:textId="77777777">
        <w:tc>
          <w:tcPr>
            <w:tcW w:w="4428" w:type="dxa"/>
          </w:tcPr>
          <w:p w:rsidR="0008661E" w:rsidRDefault="0008661E" w14:paraId="07103D94" w14:textId="77777777">
            <w:r>
              <w:t>ID</w:t>
            </w:r>
          </w:p>
        </w:tc>
        <w:tc>
          <w:tcPr>
            <w:tcW w:w="4428" w:type="dxa"/>
          </w:tcPr>
          <w:p w:rsidR="0008661E" w:rsidRDefault="0008661E" w14:paraId="07103D95" w14:textId="77777777">
            <w:r>
              <w:t>Microsoft.Windows.Server.IsFeatureInstalled.Probe</w:t>
            </w:r>
          </w:p>
        </w:tc>
      </w:tr>
      <w:tr w:rsidR="0008661E" w14:paraId="07103D99" w14:textId="77777777">
        <w:tc>
          <w:tcPr>
            <w:tcW w:w="4428" w:type="dxa"/>
          </w:tcPr>
          <w:p w:rsidR="0008661E" w:rsidRDefault="0008661E" w14:paraId="07103D97" w14:textId="77777777">
            <w:r>
              <w:t>Type</w:t>
            </w:r>
          </w:p>
        </w:tc>
        <w:tc>
          <w:tcPr>
            <w:tcW w:w="4428" w:type="dxa"/>
          </w:tcPr>
          <w:p w:rsidR="0008661E" w:rsidRDefault="0008661E" w14:paraId="07103D98" w14:textId="77777777">
            <w:r>
              <w:t>ProbeActionModuleType</w:t>
            </w:r>
          </w:p>
        </w:tc>
      </w:tr>
      <w:tr w:rsidR="0008661E" w14:paraId="07103D9C" w14:textId="77777777">
        <w:tc>
          <w:tcPr>
            <w:tcW w:w="4428" w:type="dxa"/>
          </w:tcPr>
          <w:p w:rsidR="0008661E" w:rsidRDefault="0008661E" w14:paraId="07103D9A" w14:textId="77777777">
            <w:r>
              <w:t>MP</w:t>
            </w:r>
          </w:p>
        </w:tc>
        <w:tc>
          <w:tcPr>
            <w:tcW w:w="4428" w:type="dxa"/>
          </w:tcPr>
          <w:p w:rsidR="0008661E" w:rsidRDefault="0008661E" w14:paraId="07103D9B" w14:textId="77777777">
            <w:r>
              <w:t>Microsoft.Windows.Server.Library</w:t>
            </w:r>
          </w:p>
        </w:tc>
      </w:tr>
      <w:tr w:rsidR="0008661E" w14:paraId="07103D9F" w14:textId="77777777">
        <w:tc>
          <w:tcPr>
            <w:tcW w:w="4428" w:type="dxa"/>
          </w:tcPr>
          <w:p w:rsidR="0008661E" w:rsidRDefault="006C2F39" w14:paraId="07103D9D" w14:textId="2E307607">
            <w:r>
              <w:t>Run As</w:t>
            </w:r>
          </w:p>
        </w:tc>
        <w:tc>
          <w:tcPr>
            <w:tcW w:w="4428" w:type="dxa"/>
          </w:tcPr>
          <w:p w:rsidR="0008661E" w:rsidRDefault="0008661E" w14:paraId="07103D9E" w14:textId="77777777">
            <w:r>
              <w:t>System.PrivilegedManagementAccount</w:t>
            </w:r>
          </w:p>
        </w:tc>
      </w:tr>
      <w:tr w:rsidR="0008661E" w14:paraId="07103DA2" w14:textId="77777777">
        <w:tc>
          <w:tcPr>
            <w:tcW w:w="4428" w:type="dxa"/>
          </w:tcPr>
          <w:p w:rsidR="0008661E" w:rsidRDefault="0008661E" w14:paraId="07103DA0" w14:textId="77777777">
            <w:r>
              <w:t>Accessibility</w:t>
            </w:r>
          </w:p>
        </w:tc>
        <w:tc>
          <w:tcPr>
            <w:tcW w:w="4428" w:type="dxa"/>
          </w:tcPr>
          <w:p w:rsidR="0008661E" w:rsidRDefault="0008661E" w14:paraId="07103DA1" w14:textId="77777777">
            <w:r>
              <w:t>Public</w:t>
            </w:r>
          </w:p>
        </w:tc>
      </w:tr>
    </w:tbl>
    <w:p w:rsidR="0008661E" w:rsidRDefault="0008661E" w14:paraId="07103DA3" w14:textId="77777777">
      <w:pPr>
        <w:pStyle w:val="TableSpacing"/>
      </w:pPr>
    </w:p>
    <w:p w:rsidR="0008661E" w:rsidP="005F2F3C" w:rsidRDefault="0008661E" w14:paraId="07103DA4" w14:textId="12BC0931">
      <w:pPr>
        <w:pStyle w:val="Heading5"/>
      </w:pPr>
      <w:r>
        <w:t>Input (</w:t>
      </w:r>
      <w:r w:rsidR="00594463">
        <w:t>C</w:t>
      </w:r>
      <w:r w:rsidR="00E2797F">
        <w:t>onfiguration</w:t>
      </w:r>
      <w:r>
        <w:t>)</w:t>
      </w:r>
    </w:p>
    <w:p w:rsidR="0008661E" w:rsidRDefault="0008661E" w14:paraId="07103DA5" w14:textId="77777777">
      <w:pPr>
        <w:pStyle w:val="TableSpacing"/>
      </w:pPr>
    </w:p>
    <w:tbl>
      <w:tblPr>
        <w:tblStyle w:val="TablewithHeader"/>
        <w:tblW w:w="0" w:type="auto"/>
        <w:tblLook w:val="01E0" w:firstRow="1" w:lastRow="1" w:firstColumn="1" w:lastColumn="1" w:noHBand="0" w:noVBand="0"/>
      </w:tblPr>
      <w:tblGrid>
        <w:gridCol w:w="2208"/>
        <w:gridCol w:w="738"/>
        <w:gridCol w:w="4425"/>
        <w:gridCol w:w="1239"/>
      </w:tblGrid>
      <w:tr w:rsidR="0008661E" w:rsidTr="006032DB" w14:paraId="07103DAA" w14:textId="77777777">
        <w:trPr>
          <w:cnfStyle w:val="100000000000" w:firstRow="1" w:lastRow="0" w:firstColumn="0" w:lastColumn="0" w:oddVBand="0" w:evenVBand="0" w:oddHBand="0" w:evenHBand="0" w:firstRowFirstColumn="0" w:firstRowLastColumn="0" w:lastRowFirstColumn="0" w:lastRowLastColumn="0"/>
        </w:trPr>
        <w:tc>
          <w:tcPr>
            <w:tcW w:w="4428" w:type="dxa"/>
          </w:tcPr>
          <w:p w:rsidR="0008661E" w:rsidRDefault="0008661E" w14:paraId="07103DA6" w14:textId="77777777">
            <w:r>
              <w:t>Name</w:t>
            </w:r>
          </w:p>
        </w:tc>
        <w:tc>
          <w:tcPr>
            <w:tcW w:w="4428" w:type="dxa"/>
          </w:tcPr>
          <w:p w:rsidR="0008661E" w:rsidRDefault="0008661E" w14:paraId="07103DA7" w14:textId="77777777">
            <w:r>
              <w:t>Type</w:t>
            </w:r>
          </w:p>
        </w:tc>
        <w:tc>
          <w:tcPr>
            <w:tcW w:w="4428" w:type="dxa"/>
          </w:tcPr>
          <w:p w:rsidR="0008661E" w:rsidRDefault="0008661E" w14:paraId="07103DA8" w14:textId="77777777">
            <w:r>
              <w:t>Description</w:t>
            </w:r>
          </w:p>
        </w:tc>
        <w:tc>
          <w:tcPr>
            <w:tcW w:w="4428" w:type="dxa"/>
          </w:tcPr>
          <w:p w:rsidR="0008661E" w:rsidRDefault="006C2F39" w14:paraId="07103DA9" w14:textId="52B964A8">
            <w:r>
              <w:t>Overridable</w:t>
            </w:r>
          </w:p>
        </w:tc>
      </w:tr>
      <w:tr w:rsidR="0008661E" w:rsidTr="006032DB" w14:paraId="07103DAF" w14:textId="77777777">
        <w:tc>
          <w:tcPr>
            <w:tcW w:w="4428" w:type="dxa"/>
          </w:tcPr>
          <w:p w:rsidR="0008661E" w:rsidRDefault="0008661E" w14:paraId="07103DAB" w14:textId="77777777">
            <w:r>
              <w:t>TimeoutSeconds</w:t>
            </w:r>
          </w:p>
        </w:tc>
        <w:tc>
          <w:tcPr>
            <w:tcW w:w="4428" w:type="dxa"/>
          </w:tcPr>
          <w:p w:rsidR="0008661E" w:rsidRDefault="0008661E" w14:paraId="07103DAC" w14:textId="77777777">
            <w:r>
              <w:t>int</w:t>
            </w:r>
          </w:p>
        </w:tc>
        <w:tc>
          <w:tcPr>
            <w:tcW w:w="4428" w:type="dxa"/>
          </w:tcPr>
          <w:p w:rsidR="0008661E" w:rsidRDefault="0008661E" w14:paraId="07103DAD" w14:textId="77777777">
            <w:r>
              <w:t>Timeout (seconds)</w:t>
            </w:r>
          </w:p>
        </w:tc>
        <w:tc>
          <w:tcPr>
            <w:tcW w:w="4428" w:type="dxa"/>
          </w:tcPr>
          <w:p w:rsidR="0008661E" w:rsidRDefault="0008661E" w14:paraId="07103DAE" w14:textId="77777777">
            <w:r>
              <w:t>No</w:t>
            </w:r>
          </w:p>
        </w:tc>
      </w:tr>
      <w:tr w:rsidR="0008661E" w:rsidTr="006032DB" w14:paraId="07103DB4" w14:textId="77777777">
        <w:tc>
          <w:tcPr>
            <w:tcW w:w="4428" w:type="dxa"/>
          </w:tcPr>
          <w:p w:rsidR="0008661E" w:rsidRDefault="0008661E" w14:paraId="07103DB0" w14:textId="77777777">
            <w:r>
              <w:t>TargetComputerName</w:t>
            </w:r>
          </w:p>
        </w:tc>
        <w:tc>
          <w:tcPr>
            <w:tcW w:w="4428" w:type="dxa"/>
          </w:tcPr>
          <w:p w:rsidR="0008661E" w:rsidRDefault="0008661E" w14:paraId="07103DB1" w14:textId="77777777">
            <w:r>
              <w:t>string</w:t>
            </w:r>
          </w:p>
        </w:tc>
        <w:tc>
          <w:tcPr>
            <w:tcW w:w="4428" w:type="dxa"/>
          </w:tcPr>
          <w:p w:rsidR="0008661E" w:rsidRDefault="0008661E" w14:paraId="07103DB2" w14:textId="77777777">
            <w:r>
              <w:t>Target computer name</w:t>
            </w:r>
          </w:p>
        </w:tc>
        <w:tc>
          <w:tcPr>
            <w:tcW w:w="4428" w:type="dxa"/>
          </w:tcPr>
          <w:p w:rsidR="0008661E" w:rsidRDefault="0008661E" w14:paraId="07103DB3" w14:textId="77777777">
            <w:r>
              <w:t>No</w:t>
            </w:r>
          </w:p>
        </w:tc>
      </w:tr>
      <w:tr w:rsidR="0008661E" w:rsidTr="006032DB" w14:paraId="07103DBC" w14:textId="77777777">
        <w:tc>
          <w:tcPr>
            <w:tcW w:w="4428" w:type="dxa"/>
          </w:tcPr>
          <w:p w:rsidR="0008661E" w:rsidRDefault="0008661E" w14:paraId="07103DB5" w14:textId="77777777">
            <w:r w:rsidRPr="00862E85">
              <w:rPr>
                <w:noProof/>
              </w:rPr>
              <w:t>ServerFeature</w:t>
            </w:r>
          </w:p>
        </w:tc>
        <w:tc>
          <w:tcPr>
            <w:tcW w:w="4428" w:type="dxa"/>
          </w:tcPr>
          <w:p w:rsidR="0008661E" w:rsidRDefault="0008661E" w14:paraId="07103DB6" w14:textId="77777777">
            <w:r>
              <w:t>string</w:t>
            </w:r>
          </w:p>
        </w:tc>
        <w:tc>
          <w:tcPr>
            <w:tcW w:w="4428" w:type="dxa"/>
          </w:tcPr>
          <w:p w:rsidR="0008661E" w:rsidRDefault="0008661E" w14:paraId="07103DB7" w14:textId="77777777">
            <w:r>
              <w:t>Server component ID or name.</w:t>
            </w:r>
          </w:p>
          <w:p w:rsidR="0008661E" w:rsidRDefault="0008661E" w14:paraId="07103DB8" w14:textId="2D57624A">
            <w:r>
              <w:t xml:space="preserve">The possible values of the </w:t>
            </w:r>
            <w:r>
              <w:rPr>
                <w:rStyle w:val="UI"/>
              </w:rPr>
              <w:t>ServerFeature</w:t>
            </w:r>
            <w:r>
              <w:t xml:space="preserve"> property correspond to values of the </w:t>
            </w:r>
            <w:r>
              <w:rPr>
                <w:rStyle w:val="UI"/>
              </w:rPr>
              <w:t>ID</w:t>
            </w:r>
            <w:r>
              <w:t xml:space="preserve"> or </w:t>
            </w:r>
            <w:r>
              <w:rPr>
                <w:rStyle w:val="UI"/>
              </w:rPr>
              <w:t>Name</w:t>
            </w:r>
            <w:r>
              <w:t xml:space="preserve"> property of the WMI class </w:t>
            </w:r>
            <w:r>
              <w:rPr>
                <w:rStyle w:val="UI"/>
              </w:rPr>
              <w:t>Win32_ServerFeature</w:t>
            </w:r>
            <w:r>
              <w:t xml:space="preserve"> (</w:t>
            </w:r>
            <w:hyperlink w:history="1" r:id="rId58">
              <w:r>
                <w:rPr>
                  <w:rStyle w:val="Hyperlink"/>
                </w:rPr>
                <w:t>http://go.microsoft.com/fwlink/?LinkId=119210</w:t>
              </w:r>
            </w:hyperlink>
            <w:r>
              <w:t xml:space="preserve">). If </w:t>
            </w:r>
            <w:r w:rsidRPr="00862E85">
              <w:rPr>
                <w:noProof/>
              </w:rPr>
              <w:t>ServerFeature</w:t>
            </w:r>
            <w:r>
              <w:t xml:space="preserve"> is a valid integer, then the module will try to search for a particular feature/role by </w:t>
            </w:r>
            <w:r>
              <w:rPr>
                <w:rStyle w:val="UI"/>
              </w:rPr>
              <w:t>ID</w:t>
            </w:r>
            <w:r>
              <w:t xml:space="preserve"> first, and then by </w:t>
            </w:r>
            <w:r>
              <w:rPr>
                <w:rStyle w:val="UI"/>
              </w:rPr>
              <w:t>Name</w:t>
            </w:r>
            <w:r>
              <w:t>.</w:t>
            </w:r>
          </w:p>
          <w:p w:rsidR="0008661E" w:rsidRDefault="0008661E" w14:paraId="07103DB9" w14:textId="6A22A214">
            <w:pPr>
              <w:pStyle w:val="AlertLabel"/>
              <w:framePr w:wrap="notBeside"/>
            </w:pPr>
            <w:r>
              <w:rPr>
                <w:noProof/>
              </w:rPr>
              <w:drawing>
                <wp:inline distT="0" distB="0" distL="0" distR="0" wp14:anchorId="0710416D" wp14:editId="0710416E">
                  <wp:extent cx="228600" cy="152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Important</w:t>
            </w:r>
            <w:r w:rsidR="00AD108F">
              <w:t>!</w:t>
            </w:r>
          </w:p>
          <w:p w:rsidR="0008661E" w:rsidP="00AD108F" w:rsidRDefault="0008661E" w14:paraId="07103DBA" w14:textId="73FD51E8">
            <w:pPr>
              <w:pStyle w:val="AlertText"/>
              <w:ind w:left="16"/>
            </w:pPr>
            <w:r w:rsidRPr="002C71F4">
              <w:rPr>
                <w:rStyle w:val="UI"/>
                <w:noProof/>
              </w:rPr>
              <w:t>Win32_ServerFeature:</w:t>
            </w:r>
            <w:r w:rsidRPr="00862E85">
              <w:rPr>
                <w:rStyle w:val="UI"/>
                <w:noProof/>
              </w:rPr>
              <w:t>:Name</w:t>
            </w:r>
            <w:r>
              <w:t xml:space="preserve"> does not correspond to a description field provided in</w:t>
            </w:r>
            <w:r w:rsidR="00766314">
              <w:t xml:space="preserve"> the</w:t>
            </w:r>
            <w:r>
              <w:t xml:space="preserve"> </w:t>
            </w:r>
            <w:r w:rsidRPr="00766314">
              <w:rPr>
                <w:noProof/>
              </w:rPr>
              <w:t>documentation</w:t>
            </w:r>
            <w:r>
              <w:t xml:space="preserve"> for </w:t>
            </w:r>
            <w:r w:rsidRPr="002C71F4">
              <w:rPr>
                <w:rStyle w:val="UI"/>
                <w:noProof/>
              </w:rPr>
              <w:t>Win32_ServerFeature:</w:t>
            </w:r>
            <w:r w:rsidRPr="00862E85">
              <w:rPr>
                <w:rStyle w:val="UI"/>
                <w:noProof/>
              </w:rPr>
              <w:t>:ID</w:t>
            </w:r>
            <w:r w:rsidRPr="002C71F4">
              <w:rPr>
                <w:noProof/>
              </w:rPr>
              <w:t>.</w:t>
            </w:r>
            <w:r>
              <w:t xml:space="preserve"> One way to determine the actual name is to run </w:t>
            </w:r>
            <w:r>
              <w:rPr>
                <w:rStyle w:val="CodeEmbedded"/>
              </w:rPr>
              <w:t>servermanagercmd.exe -q</w:t>
            </w:r>
            <w:r>
              <w:t xml:space="preserve"> and find the name in the output. There is also a risk that </w:t>
            </w:r>
            <w:r w:rsidRPr="002C71F4">
              <w:rPr>
                <w:rStyle w:val="UI"/>
                <w:noProof/>
              </w:rPr>
              <w:t>Win32_ServerFeature:</w:t>
            </w:r>
            <w:r w:rsidRPr="00862E85">
              <w:rPr>
                <w:rStyle w:val="UI"/>
                <w:noProof/>
              </w:rPr>
              <w:t>:Name</w:t>
            </w:r>
            <w:r>
              <w:t xml:space="preserve"> is subject to change without any notice in future operating system versions.</w:t>
            </w:r>
          </w:p>
        </w:tc>
        <w:tc>
          <w:tcPr>
            <w:tcW w:w="4428" w:type="dxa"/>
          </w:tcPr>
          <w:p w:rsidR="0008661E" w:rsidRDefault="0008661E" w14:paraId="07103DBB" w14:textId="77777777">
            <w:r>
              <w:t>No</w:t>
            </w:r>
          </w:p>
        </w:tc>
      </w:tr>
    </w:tbl>
    <w:p w:rsidR="0008661E" w:rsidRDefault="0008661E" w14:paraId="07103E08" w14:textId="18303E08">
      <w:pPr>
        <w:pStyle w:val="Heading2"/>
      </w:pPr>
      <w:bookmarkStart w:name="_Toc436844440" w:id="127"/>
      <w:bookmarkStart w:name="_Toc500852336" w:id="128"/>
      <w:bookmarkStart w:name="_Toc500868275" w:id="129"/>
      <w:bookmarkStart w:name="_Toc87445810" w:id="130"/>
      <w:r>
        <w:t xml:space="preserve">Security </w:t>
      </w:r>
      <w:bookmarkStart w:name="z60315d859964447fb015167c66bdbb6b" w:id="131"/>
      <w:bookmarkEnd w:id="127"/>
      <w:bookmarkEnd w:id="131"/>
      <w:r w:rsidR="00594463">
        <w:t>C</w:t>
      </w:r>
      <w:r w:rsidR="00E2797F">
        <w:t>onsiderations</w:t>
      </w:r>
      <w:bookmarkEnd w:id="128"/>
      <w:bookmarkEnd w:id="129"/>
      <w:bookmarkEnd w:id="130"/>
    </w:p>
    <w:p w:rsidR="0008661E" w:rsidRDefault="0008661E" w14:paraId="07103E09" w14:textId="1559A8F9">
      <w:r>
        <w:t>This section provides information about using a low-privilege account with the System Center M</w:t>
      </w:r>
      <w:r w:rsidR="008F5EFE">
        <w:t>anagement</w:t>
      </w:r>
      <w:r>
        <w:t xml:space="preserve"> Pack </w:t>
      </w:r>
      <w:r w:rsidR="00621C4C">
        <w:t xml:space="preserve">for </w:t>
      </w:r>
      <w:r w:rsidRPr="00252CC0" w:rsidR="00621C4C">
        <w:t>Windows</w:t>
      </w:r>
      <w:r w:rsidR="00252CC0">
        <w:t xml:space="preserve"> Server 2016 </w:t>
      </w:r>
      <w:r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w:t>
      </w:r>
      <w:r>
        <w:t>. It also includes information about the computer groups that are added when this management pack is installed.</w:t>
      </w:r>
    </w:p>
    <w:p w:rsidR="0008661E" w:rsidRDefault="0008661E" w14:paraId="07103E0A" w14:textId="4197492B">
      <w:pPr>
        <w:pStyle w:val="Heading3"/>
      </w:pPr>
      <w:bookmarkStart w:name="_Low-Privilege_Environments" w:id="132"/>
      <w:bookmarkStart w:name="_Toc436844441" w:id="133"/>
      <w:bookmarkStart w:name="_Toc500852337" w:id="134"/>
      <w:bookmarkStart w:name="_Toc500868276" w:id="135"/>
      <w:bookmarkStart w:name="_Toc87445811" w:id="136"/>
      <w:bookmarkEnd w:id="132"/>
      <w:r>
        <w:t>Low-</w:t>
      </w:r>
      <w:r w:rsidR="00594463">
        <w:t>P</w:t>
      </w:r>
      <w:r w:rsidR="00E2797F">
        <w:t xml:space="preserve">rivilege </w:t>
      </w:r>
      <w:bookmarkStart w:name="z710ace1617884fcc94c5b503ffb8d8a2" w:id="137"/>
      <w:bookmarkEnd w:id="133"/>
      <w:bookmarkEnd w:id="137"/>
      <w:r w:rsidR="00594463">
        <w:t>E</w:t>
      </w:r>
      <w:r w:rsidR="00E2797F">
        <w:t>nvironments</w:t>
      </w:r>
      <w:bookmarkEnd w:id="134"/>
      <w:bookmarkEnd w:id="135"/>
      <w:bookmarkEnd w:id="136"/>
    </w:p>
    <w:p w:rsidR="005261E9" w:rsidRDefault="0008661E" w14:paraId="364A3171" w14:textId="2D94E962">
      <w:r>
        <w:t>The Windows Operating System Management Pack uses the agent action account to perform discovery and run rules, tasks, and monitors. The agent action account can run as Local System or as a named account. When running as Local System, the agent action account has all the rights needed to perform discovery and run rules, tasks, and monitors.</w:t>
      </w:r>
    </w:p>
    <w:p w:rsidR="00326D48" w:rsidRDefault="00326D48" w14:paraId="44CA0EF9" w14:textId="77777777"/>
    <w:p w:rsidR="005261E9" w:rsidRDefault="005261E9" w14:paraId="2EBA0993" w14:textId="77777777">
      <w:pPr>
        <w:pStyle w:val="AlertLabel"/>
        <w:framePr w:wrap="notBeside"/>
      </w:pPr>
      <w:r>
        <w:rPr>
          <w:noProof/>
        </w:rPr>
        <w:drawing>
          <wp:inline distT="0" distB="0" distL="0" distR="0" wp14:anchorId="05DAF749" wp14:editId="3C4D5CBF">
            <wp:extent cx="228600" cy="152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t xml:space="preserve">Important </w:t>
      </w:r>
    </w:p>
    <w:p w:rsidR="005261E9" w:rsidRDefault="005261E9" w14:paraId="320E1EE6" w14:textId="77777777">
      <w:pPr>
        <w:pStyle w:val="AlertText"/>
      </w:pPr>
      <w:r>
        <w:t>Using a low-privilege domain account requires password updating that is consistent with your password expiration policies.</w:t>
      </w:r>
    </w:p>
    <w:p w:rsidR="005261E9" w:rsidRDefault="005261E9" w14:paraId="62C436DE" w14:textId="77777777">
      <w:pPr>
        <w:pStyle w:val="DSTOC4-0"/>
      </w:pPr>
      <w:r>
        <w:t>Using a Low-Privilege Account</w:t>
      </w:r>
    </w:p>
    <w:p w:rsidR="005261E9" w:rsidRDefault="005261E9" w14:paraId="1C79D045" w14:textId="77777777">
      <w:r>
        <w:t>You can use a low-privilege account for the agent action account; however, a number of rules and monitors require elevated rights. The low-privilege account must meet the following requirements:</w:t>
      </w:r>
    </w:p>
    <w:p w:rsidR="005261E9" w:rsidP="005F2F3C" w:rsidRDefault="005261E9" w14:paraId="0837B6F2"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Member of the local </w:t>
      </w:r>
      <w:r w:rsidRPr="00862E85">
        <w:rPr>
          <w:noProof/>
        </w:rPr>
        <w:t>users</w:t>
      </w:r>
      <w:r>
        <w:t xml:space="preserve"> group</w:t>
      </w:r>
    </w:p>
    <w:p w:rsidR="005261E9" w:rsidP="005F2F3C" w:rsidRDefault="005261E9" w14:paraId="5C720727"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Member of the local Performance Monitor Users group</w:t>
      </w:r>
    </w:p>
    <w:p w:rsidR="005261E9" w:rsidP="005F2F3C" w:rsidRDefault="005261E9" w14:paraId="1D894793"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Granted Log On Locally rights</w:t>
      </w:r>
    </w:p>
    <w:p w:rsidR="005261E9" w:rsidRDefault="005261E9" w14:paraId="368B952A" w14:textId="77777777">
      <w:r>
        <w:t>Three of the monitors and object discoveries in the Windows Operating System Management Pack require a high-privilege account to perform the functions:</w:t>
      </w:r>
    </w:p>
    <w:p w:rsidR="005261E9" w:rsidP="005F2F3C" w:rsidRDefault="005261E9" w14:paraId="23E64008"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Mount Point Discovery</w:t>
      </w:r>
    </w:p>
    <w:p w:rsidR="005261E9" w:rsidP="005F2F3C" w:rsidRDefault="005261E9" w14:paraId="5333293A"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Physical Disk Discovery</w:t>
      </w:r>
    </w:p>
    <w:p w:rsidR="005261E9" w:rsidP="005F2F3C" w:rsidRDefault="005261E9" w14:paraId="6CC18A5B"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the Computer Browser service</w:t>
      </w:r>
    </w:p>
    <w:p w:rsidR="005261E9" w:rsidRDefault="005261E9" w14:paraId="57E5C1AA" w14:textId="77777777">
      <w:r>
        <w:t>In addition, the following tasks require a high-privilege account:</w:t>
      </w:r>
    </w:p>
    <w:p w:rsidR="005261E9" w:rsidP="005F2F3C" w:rsidRDefault="005261E9" w14:paraId="2443734C"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Top CPU Usage</w:t>
      </w:r>
    </w:p>
    <w:p w:rsidR="005261E9" w:rsidP="005F2F3C" w:rsidRDefault="005261E9" w14:paraId="4AAAEA99"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Display Active Sessions</w:t>
      </w:r>
    </w:p>
    <w:p w:rsidR="005261E9" w:rsidP="005F2F3C" w:rsidRDefault="005261E9" w14:paraId="19F6CE12"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Display Server Statistics</w:t>
      </w:r>
    </w:p>
    <w:p w:rsidR="005261E9" w:rsidRDefault="005261E9" w14:paraId="2C4C3DE4" w14:textId="439D6378">
      <w:r>
        <w:t>These rules and monitors have been configured to use the Privileged Monitoring Account Run As Profile, which defaults to Local System, and does not require association with any Run As account and</w:t>
      </w:r>
      <w:r w:rsidR="00766314">
        <w:t xml:space="preserve"> the</w:t>
      </w:r>
      <w:r>
        <w:t xml:space="preserve"> </w:t>
      </w:r>
      <w:r w:rsidRPr="00766314">
        <w:rPr>
          <w:noProof/>
        </w:rPr>
        <w:t>target</w:t>
      </w:r>
      <w:r>
        <w:t xml:space="preserve"> computer. As a result, no user intervention is required for these rules and monitors that need to use a high-privilege account.</w:t>
      </w:r>
    </w:p>
    <w:p w:rsidR="005261E9" w:rsidRDefault="005261E9" w14:paraId="587BBAA7" w14:textId="56CECF17">
      <w:r>
        <w:t>If your requirements stipulate that only a low-privilege account is to be used in your environment, use overrides to disable the three monitors and object discoveries.</w:t>
      </w:r>
    </w:p>
    <w:p w:rsidR="0088666D" w:rsidRDefault="0088666D" w14:paraId="56EB89E8" w14:textId="77777777"/>
    <w:p w:rsidRPr="00F527EF" w:rsidR="008437AC" w:rsidP="008437AC" w:rsidRDefault="008437AC" w14:paraId="25E49F20" w14:textId="77777777">
      <w:pPr>
        <w:pStyle w:val="AlertLabel"/>
        <w:framePr w:wrap="notBeside"/>
        <w:rPr>
          <w:rFonts w:cs="Arial"/>
        </w:rPr>
      </w:pPr>
      <w:r w:rsidRPr="00F527EF">
        <w:rPr>
          <w:rFonts w:cs="Arial"/>
          <w:noProof/>
        </w:rPr>
        <w:drawing>
          <wp:inline distT="0" distB="0" distL="0" distR="0" wp14:anchorId="39F20E84" wp14:editId="1623AAFB">
            <wp:extent cx="228600" cy="1524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152400"/>
                    </a:xfrm>
                    <a:prstGeom prst="rect">
                      <a:avLst/>
                    </a:prstGeom>
                  </pic:spPr>
                </pic:pic>
              </a:graphicData>
            </a:graphic>
          </wp:inline>
        </w:drawing>
      </w:r>
      <w:r w:rsidRPr="00F527EF">
        <w:rPr>
          <w:rFonts w:cs="Arial"/>
        </w:rPr>
        <w:t xml:space="preserve">Important </w:t>
      </w:r>
    </w:p>
    <w:p w:rsidR="0008661E" w:rsidP="008437AC" w:rsidRDefault="008437AC" w14:paraId="07103E1D" w14:textId="15EC1519">
      <w:pPr>
        <w:framePr w:wrap="notBeside" w:hAnchor="text" w:vAnchor="text" w:y="1"/>
        <w:spacing w:after="0"/>
      </w:pPr>
      <w:r w:rsidRPr="006A6A6E">
        <w:t>High-</w:t>
      </w:r>
      <w:r>
        <w:t xml:space="preserve">privilege </w:t>
      </w:r>
      <w:r w:rsidRPr="00AF4587">
        <w:rPr>
          <w:b/>
        </w:rPr>
        <w:t>NT AUTHORITY\SYSTEM</w:t>
      </w:r>
      <w:r>
        <w:t xml:space="preserve"> </w:t>
      </w:r>
      <w:r w:rsidRPr="006A6A6E">
        <w:t xml:space="preserve">account should be configured in SCOM for the </w:t>
      </w:r>
      <w:r w:rsidRPr="00950E18">
        <w:rPr>
          <w:b/>
        </w:rPr>
        <w:t>Microsoft Windows Server Process Collection Rules Run As Profile</w:t>
      </w:r>
      <w:r>
        <w:t xml:space="preserve"> so that the </w:t>
      </w:r>
      <w:r w:rsidRPr="002B2D6C">
        <w:rPr>
          <w:noProof/>
        </w:rPr>
        <w:t>above</w:t>
      </w:r>
      <w:r w:rsidR="002B2D6C">
        <w:rPr>
          <w:noProof/>
        </w:rPr>
        <w:t>-</w:t>
      </w:r>
      <w:r w:rsidRPr="002B2D6C">
        <w:rPr>
          <w:noProof/>
        </w:rPr>
        <w:t>mentioned</w:t>
      </w:r>
      <w:r>
        <w:t xml:space="preserve"> collection rules</w:t>
      </w:r>
      <w:r w:rsidRPr="006A6A6E">
        <w:t xml:space="preserve"> receive the data regarding username and command line. If a non-system account is used (even with admin rights), the</w:t>
      </w:r>
      <w:r>
        <w:t xml:space="preserve"> username and command line fields will remain blank</w:t>
      </w:r>
      <w:r w:rsidRPr="006A6A6E">
        <w:t>.</w:t>
      </w:r>
    </w:p>
    <w:p w:rsidRPr="00825C95" w:rsidR="0008661E" w:rsidP="005F2F3C" w:rsidRDefault="0008661E" w14:paraId="07103E1E" w14:textId="1CFE34E5">
      <w:pPr>
        <w:pStyle w:val="Heading4"/>
        <w:rPr>
          <w:color w:val="FF0000"/>
        </w:rPr>
      </w:pPr>
      <w:bookmarkStart w:name="_Toc436844442" w:id="138"/>
      <w:r>
        <w:t xml:space="preserve">Computer </w:t>
      </w:r>
      <w:bookmarkStart w:name="z8cdc8c9a8dc24c788ededd81431a3060" w:id="139"/>
      <w:bookmarkEnd w:id="138"/>
      <w:bookmarkEnd w:id="139"/>
      <w:r w:rsidR="00594463">
        <w:t>G</w:t>
      </w:r>
      <w:r w:rsidR="00E2797F">
        <w:t xml:space="preserve">roups </w:t>
      </w:r>
    </w:p>
    <w:p w:rsidR="0008661E" w:rsidRDefault="0008661E" w14:paraId="07103E1F" w14:textId="7DB27700">
      <w:r>
        <w:t xml:space="preserve">You can delegate authority to a precise level by using user roles. </w:t>
      </w:r>
    </w:p>
    <w:p w:rsidR="0008661E" w:rsidRDefault="0008661E" w14:paraId="07103E20" w14:textId="2BB4281B">
      <w:r>
        <w:t xml:space="preserve">The following groups are added when you install the System Center Management Pack for </w:t>
      </w:r>
      <w:r w:rsidR="00252CC0">
        <w:t xml:space="preserve">Windows Server 2016 </w:t>
      </w:r>
      <w:r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w:t>
      </w:r>
      <w:r>
        <w:t>:</w:t>
      </w:r>
    </w:p>
    <w:p w:rsidR="0008661E" w:rsidRDefault="0008661E" w14:paraId="07103E21" w14:textId="77777777">
      <w:pPr>
        <w:pStyle w:val="TableSpacing"/>
      </w:pPr>
    </w:p>
    <w:tbl>
      <w:tblPr>
        <w:tblStyle w:val="TablewithHeader"/>
        <w:tblW w:w="0" w:type="auto"/>
        <w:tblLook w:val="01E0" w:firstRow="1" w:lastRow="1" w:firstColumn="1" w:lastColumn="1" w:noHBand="0" w:noVBand="0"/>
      </w:tblPr>
      <w:tblGrid>
        <w:gridCol w:w="4395"/>
        <w:gridCol w:w="4215"/>
      </w:tblGrid>
      <w:tr w:rsidR="0008661E" w:rsidTr="000B5002" w14:paraId="07103E24" w14:textId="77777777">
        <w:trPr>
          <w:cnfStyle w:val="100000000000" w:firstRow="1" w:lastRow="0" w:firstColumn="0" w:lastColumn="0" w:oddVBand="0" w:evenVBand="0" w:oddHBand="0" w:evenHBand="0" w:firstRowFirstColumn="0" w:firstRowLastColumn="0" w:lastRowFirstColumn="0" w:lastRowLastColumn="0"/>
        </w:trPr>
        <w:tc>
          <w:tcPr>
            <w:tcW w:w="4395" w:type="dxa"/>
          </w:tcPr>
          <w:p w:rsidR="0008661E" w:rsidRDefault="0008661E" w14:paraId="07103E22" w14:textId="77777777">
            <w:r>
              <w:t>Group</w:t>
            </w:r>
          </w:p>
        </w:tc>
        <w:tc>
          <w:tcPr>
            <w:tcW w:w="4215" w:type="dxa"/>
          </w:tcPr>
          <w:p w:rsidR="0008661E" w:rsidRDefault="0008661E" w14:paraId="07103E23" w14:textId="77777777">
            <w:r>
              <w:t>Comments</w:t>
            </w:r>
          </w:p>
        </w:tc>
      </w:tr>
      <w:tr w:rsidR="0008661E" w:rsidTr="000B5002" w14:paraId="07103E27" w14:textId="77777777">
        <w:tc>
          <w:tcPr>
            <w:tcW w:w="4395" w:type="dxa"/>
          </w:tcPr>
          <w:p w:rsidR="0008661E" w:rsidRDefault="00D72E65" w14:paraId="07103E25" w14:textId="1CBDE56B">
            <w:r>
              <w:t>Windows Server </w:t>
            </w:r>
            <w:r w:rsidR="00FF0D00">
              <w:t xml:space="preserve">2016 and </w:t>
            </w:r>
            <w:r w:rsidR="0030263E">
              <w:t>above</w:t>
            </w:r>
            <w:r w:rsidR="00FF0D00">
              <w:t xml:space="preserve"> </w:t>
            </w:r>
            <w:r w:rsidR="0008661E">
              <w:t>Computer Group</w:t>
            </w:r>
          </w:p>
        </w:tc>
        <w:tc>
          <w:tcPr>
            <w:tcW w:w="4215" w:type="dxa"/>
          </w:tcPr>
          <w:p w:rsidR="0008661E" w:rsidRDefault="0008661E" w14:paraId="07103E26" w14:textId="3C16FB82">
            <w:r>
              <w:t xml:space="preserve">A group containing all computers that </w:t>
            </w:r>
            <w:r w:rsidR="00D72E65">
              <w:t xml:space="preserve">are running </w:t>
            </w:r>
            <w:r w:rsidR="00252CC0">
              <w:t xml:space="preserve">Windows Server 2016 </w:t>
            </w:r>
            <w:r w:rsidR="00252CC0">
              <w:rPr>
                <w:color w:val="0D0D0D" w:themeColor="text1" w:themeTint="F2"/>
              </w:rPr>
              <w:t>or</w:t>
            </w:r>
            <w:r w:rsidRPr="0006202E" w:rsidR="00252CC0">
              <w:rPr>
                <w:color w:val="0D0D0D" w:themeColor="text1" w:themeTint="F2"/>
              </w:rPr>
              <w:t xml:space="preserve"> </w:t>
            </w:r>
            <w:r w:rsidR="0030263E">
              <w:rPr>
                <w:color w:val="0D0D0D" w:themeColor="text1" w:themeTint="F2"/>
              </w:rPr>
              <w:t>above</w:t>
            </w:r>
            <w:r w:rsidR="006653CF">
              <w:rPr>
                <w:color w:val="0D0D0D" w:themeColor="text1" w:themeTint="F2"/>
              </w:rPr>
              <w:t xml:space="preserve"> operating systems</w:t>
            </w:r>
            <w:r>
              <w:t>.</w:t>
            </w:r>
          </w:p>
        </w:tc>
      </w:tr>
      <w:tr w:rsidR="006F724E" w:rsidTr="000B5002" w14:paraId="04AEE210" w14:textId="77777777">
        <w:tc>
          <w:tcPr>
            <w:tcW w:w="4395" w:type="dxa"/>
          </w:tcPr>
          <w:p w:rsidR="006F724E" w:rsidRDefault="006F724E" w14:paraId="39F1615E" w14:textId="00395785">
            <w:r>
              <w:t>Windows Server 2016 Computer Group (Full)</w:t>
            </w:r>
          </w:p>
        </w:tc>
        <w:tc>
          <w:tcPr>
            <w:tcW w:w="4215" w:type="dxa"/>
          </w:tcPr>
          <w:p w:rsidR="006F724E" w:rsidRDefault="006F724E" w14:paraId="7C3126EA" w14:textId="0470EFB7">
            <w:r>
              <w:t>A group containing all computers that are running a Windows Server 2016 Full version of the Windows operating system</w:t>
            </w:r>
          </w:p>
        </w:tc>
      </w:tr>
      <w:tr w:rsidR="006F724E" w:rsidTr="000B5002" w14:paraId="07103E2A" w14:textId="77777777">
        <w:tc>
          <w:tcPr>
            <w:tcW w:w="4395" w:type="dxa"/>
          </w:tcPr>
          <w:p w:rsidR="006F724E" w:rsidRDefault="006F724E" w14:paraId="07103E28" w14:textId="2D72CA17">
            <w:r>
              <w:t>Windows Server </w:t>
            </w:r>
            <w:r w:rsidR="00FF0D00">
              <w:t xml:space="preserve">2016 and </w:t>
            </w:r>
            <w:r w:rsidR="0030263E">
              <w:t>above</w:t>
            </w:r>
            <w:r w:rsidR="00FF0D00">
              <w:t xml:space="preserve"> </w:t>
            </w:r>
            <w:r>
              <w:t>Computer Group (Core)</w:t>
            </w:r>
          </w:p>
        </w:tc>
        <w:tc>
          <w:tcPr>
            <w:tcW w:w="4215" w:type="dxa"/>
          </w:tcPr>
          <w:p w:rsidR="006F724E" w:rsidRDefault="006F724E" w14:paraId="07103E29" w14:textId="27BF9CAA">
            <w:r>
              <w:t xml:space="preserve">A group containing all computers that are running a </w:t>
            </w:r>
            <w:r w:rsidR="00252CC0">
              <w:t xml:space="preserve">Windows Server 2016 or </w:t>
            </w:r>
            <w:r w:rsidR="0030263E">
              <w:rPr>
                <w:color w:val="0D0D0D" w:themeColor="text1" w:themeTint="F2"/>
              </w:rPr>
              <w:t>above</w:t>
            </w:r>
            <w:r w:rsidR="006653CF">
              <w:rPr>
                <w:color w:val="0D0D0D" w:themeColor="text1" w:themeTint="F2"/>
              </w:rPr>
              <w:t xml:space="preserve"> operating systems</w:t>
            </w:r>
            <w:r w:rsidR="00252CC0">
              <w:rPr>
                <w:color w:val="0D0D0D" w:themeColor="text1" w:themeTint="F2"/>
              </w:rPr>
              <w:t xml:space="preserve"> </w:t>
            </w:r>
            <w:r>
              <w:t xml:space="preserve">Core </w:t>
            </w:r>
            <w:r w:rsidR="00582358">
              <w:t xml:space="preserve">installation type </w:t>
            </w:r>
            <w:r>
              <w:t>of the Windows operating system.</w:t>
            </w:r>
          </w:p>
        </w:tc>
      </w:tr>
      <w:tr w:rsidR="006F724E" w:rsidTr="000B5002" w14:paraId="07103E2D" w14:textId="77777777">
        <w:tc>
          <w:tcPr>
            <w:tcW w:w="4395" w:type="dxa"/>
          </w:tcPr>
          <w:p w:rsidR="006F724E" w:rsidRDefault="006F724E" w14:paraId="07103E2B" w14:textId="68D6A63E">
            <w:r>
              <w:t>Windows Server 2016 Computer Group (Nano)</w:t>
            </w:r>
          </w:p>
        </w:tc>
        <w:tc>
          <w:tcPr>
            <w:tcW w:w="4215" w:type="dxa"/>
          </w:tcPr>
          <w:p w:rsidR="006F724E" w:rsidRDefault="006F724E" w14:paraId="07103E2C" w14:textId="0318812C">
            <w:r>
              <w:t xml:space="preserve">A group containing all computers that are running a Windows Server 2016 Nano </w:t>
            </w:r>
            <w:r w:rsidR="00582358">
              <w:t>installation type</w:t>
            </w:r>
            <w:r>
              <w:t xml:space="preserve"> of the Windows operating system.</w:t>
            </w:r>
          </w:p>
        </w:tc>
      </w:tr>
      <w:tr w:rsidR="006F724E" w:rsidTr="000B5002" w14:paraId="07103E42" w14:textId="77777777">
        <w:tc>
          <w:tcPr>
            <w:tcW w:w="4395" w:type="dxa"/>
          </w:tcPr>
          <w:p w:rsidR="006F724E" w:rsidRDefault="006F724E" w14:paraId="07103E40" w14:textId="77777777">
            <w:r>
              <w:t>Windows Server Instances Group</w:t>
            </w:r>
          </w:p>
        </w:tc>
        <w:tc>
          <w:tcPr>
            <w:tcW w:w="4215" w:type="dxa"/>
          </w:tcPr>
          <w:p w:rsidR="006F724E" w:rsidRDefault="006F724E" w14:paraId="07103E41" w14:textId="54B31158">
            <w:r>
              <w:t xml:space="preserve">A group containing </w:t>
            </w:r>
            <w:r w:rsidRPr="002B2D6C">
              <w:rPr>
                <w:noProof/>
              </w:rPr>
              <w:t>any</w:t>
            </w:r>
            <w:r>
              <w:t xml:space="preserve"> instance</w:t>
            </w:r>
            <w:r w:rsidR="002B2D6C">
              <w:t>s</w:t>
            </w:r>
            <w:r>
              <w:t xml:space="preserve"> of the Windows Server classes such as logical disk, physical disk, disk partition network adapter, or processor</w:t>
            </w:r>
          </w:p>
        </w:tc>
      </w:tr>
    </w:tbl>
    <w:p w:rsidR="0008661E" w:rsidRDefault="0008661E" w14:paraId="07103E55" w14:textId="77777777">
      <w:pPr>
        <w:pStyle w:val="TableSpacing"/>
      </w:pPr>
    </w:p>
    <w:p w:rsidR="0008661E" w:rsidRDefault="0008661E" w14:paraId="07103E58" w14:textId="4F6E1607">
      <w:pPr>
        <w:pStyle w:val="Heading2"/>
      </w:pPr>
      <w:bookmarkStart w:name="_Toc436844443" w:id="140"/>
      <w:bookmarkStart w:name="_Toc500852338" w:id="141"/>
      <w:bookmarkStart w:name="_Toc500868277" w:id="142"/>
      <w:bookmarkStart w:name="_Toc87445812" w:id="143"/>
      <w:r w:rsidRPr="00862E85">
        <w:rPr>
          <w:noProof/>
        </w:rPr>
        <w:t>Objects</w:t>
      </w:r>
      <w:r>
        <w:t xml:space="preserve"> the Management Pack </w:t>
      </w:r>
      <w:r w:rsidR="002027E7">
        <w:t>D</w:t>
      </w:r>
      <w:r>
        <w:t>iscovers</w:t>
      </w:r>
      <w:bookmarkStart w:name="z87792d9bf5d848daad1d529a7c864455" w:id="144"/>
      <w:bookmarkEnd w:id="140"/>
      <w:bookmarkEnd w:id="141"/>
      <w:bookmarkEnd w:id="142"/>
      <w:bookmarkEnd w:id="143"/>
      <w:bookmarkEnd w:id="144"/>
    </w:p>
    <w:p w:rsidR="0008661E" w:rsidRDefault="005739A2" w14:paraId="07103E59" w14:textId="7CE9E418">
      <w:r>
        <w:t>By default, t</w:t>
      </w:r>
      <w:r w:rsidR="0008661E">
        <w:t xml:space="preserve">he System Center Management Pack for </w:t>
      </w:r>
      <w:r w:rsidR="00252CC0">
        <w:t xml:space="preserve">Windows Server 2016 </w:t>
      </w:r>
      <w:r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w:t>
      </w:r>
      <w:r w:rsidR="0008661E">
        <w:t xml:space="preserve"> will discover the following objects:</w:t>
      </w:r>
    </w:p>
    <w:p w:rsidR="0008661E" w:rsidP="005F2F3C" w:rsidRDefault="0008661E" w14:paraId="07103E5A"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systems</w:t>
      </w:r>
    </w:p>
    <w:p w:rsidR="0008661E" w:rsidP="005F2F3C" w:rsidRDefault="0008661E" w14:paraId="07103E5B"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Logical disks</w:t>
      </w:r>
    </w:p>
    <w:p w:rsidR="0008661E" w:rsidP="005F2F3C" w:rsidRDefault="0008661E" w14:paraId="07103E5D" w14:textId="5B497295">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Cluster Shared Volumes</w:t>
      </w:r>
    </w:p>
    <w:p w:rsidR="0008661E" w:rsidP="005F2F3C" w:rsidRDefault="0008661E" w14:paraId="07103E5E"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partitions containing logical partitions</w:t>
      </w:r>
    </w:p>
    <w:p w:rsidR="0008661E" w:rsidP="005F2F3C" w:rsidRDefault="0008661E" w14:paraId="07103E5F"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Physical disks containing a disk partition</w:t>
      </w:r>
    </w:p>
    <w:p w:rsidR="0008661E" w:rsidP="005F2F3C" w:rsidRDefault="0008661E" w14:paraId="07103E60"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adapter</w:t>
      </w:r>
    </w:p>
    <w:p w:rsidR="002D79CF" w:rsidRDefault="002D79CF" w14:paraId="283BEEDB" w14:textId="77777777"/>
    <w:p w:rsidR="0008661E" w:rsidRDefault="0008661E" w14:paraId="07103E61" w14:textId="3674570A">
      <w:r>
        <w:t>The following objects are not discovered by default but can be discovered if Object Discoveries is enabled using overrides.</w:t>
      </w:r>
    </w:p>
    <w:p w:rsidR="0008661E" w:rsidP="005F2F3C" w:rsidRDefault="0008661E" w14:paraId="07103E62"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Physical </w:t>
      </w:r>
      <w:r w:rsidRPr="00862E85">
        <w:rPr>
          <w:noProof/>
        </w:rPr>
        <w:t>disks</w:t>
      </w:r>
    </w:p>
    <w:p w:rsidR="0008661E" w:rsidP="005F2F3C" w:rsidRDefault="0008661E" w14:paraId="07103E63" w14:textId="77777777">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w:t>
      </w:r>
    </w:p>
    <w:p w:rsidR="00304D45" w:rsidP="005F2F3C" w:rsidRDefault="0008661E" w14:paraId="561C2567" w14:textId="7CF67139">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Disk </w:t>
      </w:r>
      <w:r w:rsidRPr="00862E85">
        <w:rPr>
          <w:noProof/>
        </w:rPr>
        <w:t>partitions</w:t>
      </w:r>
    </w:p>
    <w:p w:rsidR="00304D45" w:rsidP="005F2F3C" w:rsidRDefault="00304D45" w14:paraId="6F752AC3" w14:textId="7CDA7BF7">
      <w:pPr>
        <w:pStyle w:val="BulletedList1"/>
        <w:numPr>
          <w:ilvl w:val="0"/>
          <w:numId w:val="18"/>
        </w:numPr>
        <w:tabs>
          <w:tab w:val="left" w:pos="360"/>
        </w:tabs>
        <w:spacing w:line="260" w:lineRule="exact"/>
        <w:ind w:left="360"/>
      </w:pPr>
      <w:r>
        <w:t>Mount Points</w:t>
      </w:r>
    </w:p>
    <w:p w:rsidR="0008661E" w:rsidP="005F2F3C" w:rsidRDefault="0008661E" w14:paraId="07103E99" w14:textId="164EE1EC">
      <w:pPr>
        <w:pStyle w:val="Heading2"/>
      </w:pPr>
      <w:bookmarkStart w:name="_Toc500852339" w:id="145"/>
      <w:bookmarkStart w:name="_Toc500868278" w:id="146"/>
      <w:bookmarkStart w:name="_Toc87445813" w:id="147"/>
      <w:r>
        <w:t>Upgrad</w:t>
      </w:r>
      <w:r w:rsidR="00542910">
        <w:t>e</w:t>
      </w:r>
      <w:r>
        <w:t xml:space="preserve"> an Operating System: How to Prevent Discovery Problems</w:t>
      </w:r>
      <w:bookmarkEnd w:id="145"/>
      <w:bookmarkEnd w:id="146"/>
      <w:bookmarkEnd w:id="147"/>
    </w:p>
    <w:p w:rsidR="0008661E" w:rsidRDefault="0008661E" w14:paraId="07103E9A" w14:textId="77777777">
      <w:r>
        <w:rPr>
          <w:rStyle w:val="LabelEmbedded"/>
        </w:rPr>
        <w:t>Best Practice</w:t>
      </w:r>
      <w:r>
        <w:t>: Before you upgrade the operating system on a monitored computer, uninstall the Operations Manager agent. After the upgrade, reinstall the Operations Manager agent.</w:t>
      </w:r>
    </w:p>
    <w:p w:rsidR="0008661E" w:rsidRDefault="0008661E" w14:paraId="07103E9B" w14:textId="77777777">
      <w:r>
        <w:rPr>
          <w:rStyle w:val="LabelEmbedded"/>
        </w:rPr>
        <w:t>Explanation</w:t>
      </w:r>
      <w:r>
        <w:t>: The objects that the management pack discovers, such as logical disks, are hosted by a parent class that is not version-specific. When you upgrade the operating system, the order in which discovery occurs can result in duplicate objects being discovered.</w:t>
      </w:r>
    </w:p>
    <w:p w:rsidR="0008661E" w:rsidRDefault="0008661E" w14:paraId="07103E9F" w14:textId="52CEB86B">
      <w:r>
        <w:t>If you upgrade a computer without uninstalling the agent first and then discover duplicate objects, uninstall the agent to mark all hosted objects as deleted in the database. Next, reinstall the agent to discover existing applications/objects</w:t>
      </w:r>
      <w:r w:rsidR="00E94F78">
        <w:t xml:space="preserve"> only</w:t>
      </w:r>
      <w:r>
        <w:t xml:space="preserve">.  </w:t>
      </w:r>
    </w:p>
    <w:p w:rsidR="0008661E" w:rsidP="005F2F3C" w:rsidRDefault="0008661E" w14:paraId="07103EA0" w14:textId="77777777">
      <w:pPr>
        <w:pStyle w:val="Heading2"/>
      </w:pPr>
      <w:bookmarkStart w:name="_Toc436844444" w:id="148"/>
      <w:bookmarkStart w:name="_Toc500852340" w:id="149"/>
      <w:bookmarkStart w:name="_Toc500868279" w:id="150"/>
      <w:bookmarkStart w:name="_Toc87445814" w:id="151"/>
      <w:r>
        <w:t>Classes</w:t>
      </w:r>
      <w:bookmarkStart w:name="z51cd37da27fc4bb791038983110755d6" w:id="152"/>
      <w:bookmarkEnd w:id="148"/>
      <w:bookmarkEnd w:id="149"/>
      <w:bookmarkEnd w:id="150"/>
      <w:bookmarkEnd w:id="151"/>
      <w:bookmarkEnd w:id="152"/>
    </w:p>
    <w:p w:rsidR="0008661E" w:rsidRDefault="0008661E" w14:paraId="07103EA1" w14:textId="77777777">
      <w:r>
        <w:t>The following table describes the available classes:</w:t>
      </w:r>
    </w:p>
    <w:tbl>
      <w:tblPr>
        <w:tblStyle w:val="TablewithHeader"/>
        <w:tblW w:w="0" w:type="auto"/>
        <w:tblLook w:val="01E0" w:firstRow="1" w:lastRow="1" w:firstColumn="1" w:lastColumn="1" w:noHBand="0" w:noVBand="0"/>
      </w:tblPr>
      <w:tblGrid>
        <w:gridCol w:w="4294"/>
        <w:gridCol w:w="4316"/>
      </w:tblGrid>
      <w:tr w:rsidR="00466A2A" w:rsidTr="00162CEF" w14:paraId="07103EA5" w14:textId="77777777">
        <w:trPr>
          <w:cnfStyle w:val="100000000000" w:firstRow="1" w:lastRow="0" w:firstColumn="0" w:lastColumn="0" w:oddVBand="0" w:evenVBand="0" w:oddHBand="0" w:evenHBand="0" w:firstRowFirstColumn="0" w:firstRowLastColumn="0" w:lastRowFirstColumn="0" w:lastRowLastColumn="0"/>
        </w:trPr>
        <w:tc>
          <w:tcPr>
            <w:tcW w:w="4294" w:type="dxa"/>
          </w:tcPr>
          <w:p w:rsidR="0008661E" w:rsidRDefault="0008661E" w14:paraId="07103EA3" w14:textId="77777777">
            <w:r>
              <w:t>Available Classes</w:t>
            </w:r>
          </w:p>
        </w:tc>
        <w:tc>
          <w:tcPr>
            <w:tcW w:w="4316" w:type="dxa"/>
          </w:tcPr>
          <w:p w:rsidR="0008661E" w:rsidRDefault="0008661E" w14:paraId="07103EA4" w14:textId="77777777">
            <w:r>
              <w:t>Description</w:t>
            </w:r>
          </w:p>
        </w:tc>
      </w:tr>
      <w:tr w:rsidR="00466A2A" w:rsidTr="00162CEF" w14:paraId="5505A5F6" w14:textId="77777777">
        <w:tc>
          <w:tcPr>
            <w:tcW w:w="4294" w:type="dxa"/>
          </w:tcPr>
          <w:p w:rsidRPr="00D3535C" w:rsidR="00D3535C" w:rsidRDefault="009A453A" w14:paraId="39827937" w14:textId="44776334">
            <w:r w:rsidRPr="00D3535C">
              <w:t xml:space="preserve">Windows Server </w:t>
            </w:r>
            <w:r w:rsidR="00FF0D00">
              <w:t xml:space="preserve">2016 and </w:t>
            </w:r>
            <w:r w:rsidR="0030263E">
              <w:t>above</w:t>
            </w:r>
            <w:r w:rsidR="00FF0D00">
              <w:t xml:space="preserve"> </w:t>
            </w:r>
            <w:r w:rsidRPr="00D3535C">
              <w:t>Computer</w:t>
            </w:r>
          </w:p>
          <w:p w:rsidRPr="00D3535C" w:rsidR="009A453A" w:rsidRDefault="009A453A" w14:paraId="67638087" w14:textId="77777777">
            <w:pPr>
              <w:ind w:firstLine="360"/>
            </w:pPr>
          </w:p>
        </w:tc>
        <w:tc>
          <w:tcPr>
            <w:tcW w:w="4316" w:type="dxa"/>
          </w:tcPr>
          <w:p w:rsidRPr="00D3535C" w:rsidR="009A453A" w:rsidRDefault="00351E69" w14:paraId="5D710CD1" w14:textId="3325A70C">
            <w:r w:rsidRPr="00D3535C">
              <w:t xml:space="preserve">All instances of computers running </w:t>
            </w:r>
            <w:r w:rsidR="0059448D">
              <w:t xml:space="preserve">Windows Server 2016 </w:t>
            </w:r>
            <w:r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w:t>
            </w:r>
            <w:r w:rsidRPr="00D3535C">
              <w:t>.</w:t>
            </w:r>
          </w:p>
        </w:tc>
      </w:tr>
      <w:tr w:rsidR="006E796B" w:rsidTr="00162CEF" w14:paraId="722B08B4" w14:textId="77777777">
        <w:tc>
          <w:tcPr>
            <w:tcW w:w="4294" w:type="dxa"/>
          </w:tcPr>
          <w:p w:rsidRPr="00D3535C" w:rsidR="006E796B" w:rsidRDefault="006E796B" w14:paraId="6D2B0B6B" w14:textId="1B14CE2A">
            <w:r w:rsidRPr="00D3535C">
              <w:t xml:space="preserve">Windows Server </w:t>
            </w:r>
            <w:r>
              <w:t>2016</w:t>
            </w:r>
            <w:r w:rsidRPr="00D3535C">
              <w:t xml:space="preserve"> Computer</w:t>
            </w:r>
            <w:r>
              <w:t xml:space="preserve"> (</w:t>
            </w:r>
            <w:r w:rsidRPr="00D3535C">
              <w:t>Full</w:t>
            </w:r>
            <w:r>
              <w:t>)</w:t>
            </w:r>
          </w:p>
        </w:tc>
        <w:tc>
          <w:tcPr>
            <w:tcW w:w="4316" w:type="dxa"/>
          </w:tcPr>
          <w:p w:rsidRPr="00D3535C" w:rsidR="006E796B" w:rsidRDefault="006E796B" w14:paraId="2761E8C1" w14:textId="2F45D0D3">
            <w:r w:rsidRPr="00D3535C">
              <w:t xml:space="preserve">All instances of computers running the Windows Server </w:t>
            </w:r>
            <w:r>
              <w:t>2016</w:t>
            </w:r>
            <w:r w:rsidRPr="00D3535C">
              <w:t xml:space="preserve"> Full </w:t>
            </w:r>
            <w:r>
              <w:t>installation type of the operating system</w:t>
            </w:r>
            <w:r w:rsidRPr="00D3535C">
              <w:t>.</w:t>
            </w:r>
          </w:p>
        </w:tc>
      </w:tr>
      <w:tr w:rsidR="006E796B" w:rsidTr="00162CEF" w14:paraId="58C16A8A" w14:textId="77777777">
        <w:tc>
          <w:tcPr>
            <w:tcW w:w="4294" w:type="dxa"/>
          </w:tcPr>
          <w:p w:rsidRPr="00D3535C" w:rsidR="006E796B" w:rsidRDefault="006E796B" w14:paraId="709FDAF0" w14:textId="25625731">
            <w:r w:rsidRPr="00D3535C">
              <w:t xml:space="preserve">Windows Server </w:t>
            </w:r>
            <w:r w:rsidR="00FF0D00">
              <w:t xml:space="preserve">2016 and </w:t>
            </w:r>
            <w:r w:rsidR="0030263E">
              <w:t>above</w:t>
            </w:r>
            <w:r w:rsidR="00FF0D00">
              <w:t xml:space="preserve"> </w:t>
            </w:r>
            <w:r w:rsidRPr="00D3535C">
              <w:t>Computer</w:t>
            </w:r>
            <w:r>
              <w:t xml:space="preserve"> (</w:t>
            </w:r>
            <w:r w:rsidRPr="00D3535C">
              <w:t>Core</w:t>
            </w:r>
            <w:r>
              <w:t>)</w:t>
            </w:r>
          </w:p>
        </w:tc>
        <w:tc>
          <w:tcPr>
            <w:tcW w:w="4316" w:type="dxa"/>
          </w:tcPr>
          <w:p w:rsidRPr="00D3535C" w:rsidR="006E796B" w:rsidRDefault="006E796B" w14:paraId="3F9F2E56" w14:textId="48B7ACDF">
            <w:r w:rsidRPr="00D3535C">
              <w:t xml:space="preserve">All instances of computers running </w:t>
            </w:r>
            <w:r w:rsidR="0059448D">
              <w:t xml:space="preserve">Windows Server 2016 </w:t>
            </w:r>
            <w:r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w:t>
            </w:r>
            <w:r w:rsidR="0059448D">
              <w:t>'</w:t>
            </w:r>
            <w:r w:rsidRPr="00D3535C">
              <w:t xml:space="preserve"> Core </w:t>
            </w:r>
            <w:r>
              <w:t xml:space="preserve">installation type of the </w:t>
            </w:r>
            <w:r w:rsidRPr="00D3535C">
              <w:t>operating system.</w:t>
            </w:r>
          </w:p>
        </w:tc>
      </w:tr>
      <w:tr w:rsidR="006E796B" w:rsidTr="00162CEF" w14:paraId="797EEC63" w14:textId="77777777">
        <w:tc>
          <w:tcPr>
            <w:tcW w:w="4294" w:type="dxa"/>
          </w:tcPr>
          <w:p w:rsidR="006E796B" w:rsidRDefault="006E796B" w14:paraId="5F524188" w14:textId="77661718">
            <w:r w:rsidRPr="00D3535C">
              <w:t xml:space="preserve">Windows Server </w:t>
            </w:r>
            <w:r>
              <w:t>2016</w:t>
            </w:r>
            <w:r w:rsidRPr="00D3535C">
              <w:t xml:space="preserve"> Computer</w:t>
            </w:r>
            <w:r>
              <w:t xml:space="preserve"> (Nano)</w:t>
            </w:r>
          </w:p>
        </w:tc>
        <w:tc>
          <w:tcPr>
            <w:tcW w:w="4316" w:type="dxa"/>
          </w:tcPr>
          <w:p w:rsidRPr="00D3535C" w:rsidR="006E796B" w:rsidRDefault="006E796B" w14:paraId="71A8F2FE" w14:textId="4FC60CDA">
            <w:r w:rsidRPr="00D3535C">
              <w:t xml:space="preserve">All instances of computers running the Windows Server </w:t>
            </w:r>
            <w:r>
              <w:t>2016 Nano</w:t>
            </w:r>
            <w:r w:rsidRPr="00D3535C">
              <w:t xml:space="preserve"> </w:t>
            </w:r>
            <w:r>
              <w:t xml:space="preserve">installation type of the </w:t>
            </w:r>
            <w:r w:rsidRPr="00D3535C">
              <w:t>operating system.</w:t>
            </w:r>
          </w:p>
        </w:tc>
      </w:tr>
      <w:tr w:rsidR="006E796B" w:rsidTr="00162CEF" w14:paraId="3E563BFC" w14:textId="77777777">
        <w:tc>
          <w:tcPr>
            <w:tcW w:w="4294" w:type="dxa"/>
          </w:tcPr>
          <w:p w:rsidRPr="00D3535C" w:rsidR="006E796B" w:rsidRDefault="00AA04C8" w14:paraId="5D10CDC7" w14:textId="5DF5EBFF">
            <w:r>
              <w:t xml:space="preserve">Windows Server </w:t>
            </w:r>
            <w:r w:rsidR="00FF0D00">
              <w:t xml:space="preserve">2016 and </w:t>
            </w:r>
            <w:r w:rsidR="0030263E">
              <w:t>above</w:t>
            </w:r>
            <w:r w:rsidR="00FF0D00">
              <w:t xml:space="preserve"> </w:t>
            </w:r>
            <w:r>
              <w:t>Operating System</w:t>
            </w:r>
          </w:p>
        </w:tc>
        <w:tc>
          <w:tcPr>
            <w:tcW w:w="4316" w:type="dxa"/>
          </w:tcPr>
          <w:p w:rsidRPr="00D3535C" w:rsidR="006E796B" w:rsidRDefault="006E796B" w14:paraId="68B3371D" w14:textId="3E6B84D5">
            <w:r w:rsidRPr="00D3535C">
              <w:t xml:space="preserve">All instances of </w:t>
            </w:r>
            <w:r w:rsidR="0059448D">
              <w:t xml:space="preserve">Windows Server 2016 </w:t>
            </w:r>
            <w:r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w:t>
            </w:r>
            <w:r w:rsidRPr="00D3535C">
              <w:t>.</w:t>
            </w:r>
          </w:p>
        </w:tc>
      </w:tr>
      <w:tr w:rsidR="00AC56F0" w:rsidTr="00162CEF" w14:paraId="1AC9D4BE" w14:textId="77777777">
        <w:tc>
          <w:tcPr>
            <w:tcW w:w="4294" w:type="dxa"/>
          </w:tcPr>
          <w:p w:rsidRPr="00D3535C" w:rsidR="00AC56F0" w:rsidRDefault="00AA04C8" w14:paraId="19750708" w14:textId="2AD3C7E8">
            <w:r>
              <w:t xml:space="preserve">Windows Server </w:t>
            </w:r>
            <w:r w:rsidDel="006A5262">
              <w:t>2016</w:t>
            </w:r>
            <w:r>
              <w:t xml:space="preserve"> Operating System</w:t>
            </w:r>
            <w:r w:rsidR="00AC56F0">
              <w:t xml:space="preserve"> (</w:t>
            </w:r>
            <w:r w:rsidRPr="00D3535C" w:rsidR="00AC56F0">
              <w:t>Full</w:t>
            </w:r>
            <w:r w:rsidR="00AC56F0">
              <w:t>)</w:t>
            </w:r>
            <w:r w:rsidRPr="00D3535C" w:rsidR="00AC56F0">
              <w:t xml:space="preserve"> </w:t>
            </w:r>
          </w:p>
        </w:tc>
        <w:tc>
          <w:tcPr>
            <w:tcW w:w="4316" w:type="dxa"/>
          </w:tcPr>
          <w:p w:rsidRPr="00D3535C" w:rsidR="00AC56F0" w:rsidRDefault="00AC56F0" w14:paraId="399B6DA3" w14:textId="19A8EBBF">
            <w:r w:rsidRPr="00D3535C">
              <w:t xml:space="preserve">All instances of the Windows Server </w:t>
            </w:r>
            <w:r>
              <w:t>2016</w:t>
            </w:r>
            <w:r w:rsidRPr="00D3535C">
              <w:t xml:space="preserve"> Full </w:t>
            </w:r>
            <w:r>
              <w:t>installation type of the operating system</w:t>
            </w:r>
            <w:r w:rsidRPr="00D3535C">
              <w:t>.</w:t>
            </w:r>
          </w:p>
        </w:tc>
      </w:tr>
      <w:tr w:rsidR="00AC56F0" w:rsidTr="00162CEF" w14:paraId="459DF24A" w14:textId="77777777">
        <w:tc>
          <w:tcPr>
            <w:tcW w:w="4294" w:type="dxa"/>
          </w:tcPr>
          <w:p w:rsidRPr="00D3535C" w:rsidR="00AC56F0" w:rsidRDefault="00FF0D00" w14:paraId="282AD369" w14:textId="7BE60880">
            <w:r>
              <w:t xml:space="preserve">Windows Server 2016 and </w:t>
            </w:r>
            <w:r w:rsidR="0030263E">
              <w:t>above</w:t>
            </w:r>
            <w:r>
              <w:t xml:space="preserve"> Operating System</w:t>
            </w:r>
            <w:r w:rsidDel="00FF0D00">
              <w:t xml:space="preserve"> </w:t>
            </w:r>
            <w:r w:rsidR="00AC56F0">
              <w:t>(Core)</w:t>
            </w:r>
          </w:p>
        </w:tc>
        <w:tc>
          <w:tcPr>
            <w:tcW w:w="4316" w:type="dxa"/>
          </w:tcPr>
          <w:p w:rsidRPr="00D3535C" w:rsidR="00AC56F0" w:rsidRDefault="00AC56F0" w14:paraId="0DFD3319" w14:textId="42E102C6">
            <w:r w:rsidRPr="00D3535C">
              <w:t xml:space="preserve">All instances of </w:t>
            </w:r>
            <w:r w:rsidR="0059448D">
              <w:t xml:space="preserve">Windows Server 2016 </w:t>
            </w:r>
            <w:r w:rsidR="0059448D">
              <w:rPr>
                <w:color w:val="0D0D0D" w:themeColor="text1" w:themeTint="F2"/>
              </w:rPr>
              <w:t>or</w:t>
            </w:r>
            <w:r w:rsidRPr="0006202E" w:rsidR="0059448D">
              <w:rPr>
                <w:color w:val="0D0D0D" w:themeColor="text1" w:themeTint="F2"/>
              </w:rPr>
              <w:t xml:space="preserve"> </w:t>
            </w:r>
            <w:r w:rsidR="0030263E">
              <w:rPr>
                <w:color w:val="0D0D0D" w:themeColor="text1" w:themeTint="F2"/>
              </w:rPr>
              <w:t>above</w:t>
            </w:r>
            <w:r w:rsidR="006653CF">
              <w:rPr>
                <w:color w:val="0D0D0D" w:themeColor="text1" w:themeTint="F2"/>
              </w:rPr>
              <w:t xml:space="preserve"> operating systems</w:t>
            </w:r>
            <w:r w:rsidRPr="00D3535C" w:rsidR="006653CF">
              <w:t xml:space="preserve"> </w:t>
            </w:r>
            <w:r w:rsidRPr="00D3535C">
              <w:t xml:space="preserve">Core </w:t>
            </w:r>
            <w:r>
              <w:t xml:space="preserve">installation type of the </w:t>
            </w:r>
            <w:r w:rsidRPr="00D3535C">
              <w:t>operating system.</w:t>
            </w:r>
          </w:p>
        </w:tc>
      </w:tr>
      <w:tr w:rsidR="00AC56F0" w:rsidTr="00162CEF" w14:paraId="561B1E67" w14:textId="77777777">
        <w:tc>
          <w:tcPr>
            <w:tcW w:w="4294" w:type="dxa"/>
          </w:tcPr>
          <w:p w:rsidRPr="00D3535C" w:rsidR="00AC56F0" w:rsidRDefault="00AA04C8" w14:paraId="50D54F8A" w14:textId="77309E6B">
            <w:r>
              <w:t xml:space="preserve">Windows Server </w:t>
            </w:r>
            <w:r w:rsidDel="006A5262">
              <w:t>2016</w:t>
            </w:r>
            <w:r>
              <w:t xml:space="preserve"> Operating System</w:t>
            </w:r>
            <w:r w:rsidR="00AC56F0">
              <w:t xml:space="preserve"> (Nano)</w:t>
            </w:r>
          </w:p>
        </w:tc>
        <w:tc>
          <w:tcPr>
            <w:tcW w:w="4316" w:type="dxa"/>
          </w:tcPr>
          <w:p w:rsidRPr="00D3535C" w:rsidR="00AC56F0" w:rsidRDefault="00AC56F0" w14:paraId="22594790" w14:textId="1F3A712C">
            <w:r w:rsidRPr="00D3535C">
              <w:t xml:space="preserve">All instances of the Windows Server </w:t>
            </w:r>
            <w:r>
              <w:t>2016</w:t>
            </w:r>
            <w:r w:rsidRPr="00D3535C">
              <w:t xml:space="preserve"> </w:t>
            </w:r>
            <w:r>
              <w:t>Nano</w:t>
            </w:r>
            <w:r w:rsidRPr="00D3535C">
              <w:t xml:space="preserve"> </w:t>
            </w:r>
            <w:r>
              <w:t xml:space="preserve">installation type of the </w:t>
            </w:r>
            <w:r w:rsidRPr="00D3535C">
              <w:t>operating system.</w:t>
            </w:r>
          </w:p>
        </w:tc>
      </w:tr>
      <w:tr w:rsidR="00AC56F0" w:rsidTr="00162CEF" w14:paraId="1D8A9D63" w14:textId="77777777">
        <w:tc>
          <w:tcPr>
            <w:tcW w:w="4294" w:type="dxa"/>
          </w:tcPr>
          <w:p w:rsidRPr="00D3535C" w:rsidR="00AC56F0" w:rsidRDefault="00AC56F0" w14:paraId="0D784199" w14:textId="65771D27">
            <w:r w:rsidRPr="00D3535C">
              <w:t xml:space="preserve">Windows Server </w:t>
            </w:r>
            <w:r w:rsidR="00FF0D00">
              <w:t xml:space="preserve">2016 and </w:t>
            </w:r>
            <w:r w:rsidR="0030263E">
              <w:t>above</w:t>
            </w:r>
            <w:r w:rsidR="00FF0D00">
              <w:t xml:space="preserve"> </w:t>
            </w:r>
            <w:r w:rsidRPr="00D3535C">
              <w:t>Computer Group</w:t>
            </w:r>
          </w:p>
        </w:tc>
        <w:tc>
          <w:tcPr>
            <w:tcW w:w="4316" w:type="dxa"/>
          </w:tcPr>
          <w:p w:rsidRPr="00D3535C" w:rsidR="00AC56F0" w:rsidRDefault="00523E9E" w14:paraId="59794CF8" w14:textId="25A66113">
            <w:r>
              <w:t xml:space="preserve">A group containing all computers that are running </w:t>
            </w:r>
            <w:r w:rsidR="0059448D">
              <w:t xml:space="preserve">Windows Server 2016 </w:t>
            </w:r>
            <w:r w:rsidR="0059448D">
              <w:rPr>
                <w:color w:val="0D0D0D" w:themeColor="text1" w:themeTint="F2"/>
              </w:rPr>
              <w:t>or</w:t>
            </w:r>
            <w:r w:rsidRPr="0006202E" w:rsidR="0059448D">
              <w:rPr>
                <w:color w:val="0D0D0D" w:themeColor="text1" w:themeTint="F2"/>
              </w:rPr>
              <w:t xml:space="preserve"> </w:t>
            </w:r>
            <w:r w:rsidR="0030263E">
              <w:rPr>
                <w:color w:val="0D0D0D" w:themeColor="text1" w:themeTint="F2"/>
              </w:rPr>
              <w:t>above</w:t>
            </w:r>
            <w:r w:rsidR="006653CF">
              <w:rPr>
                <w:color w:val="0D0D0D" w:themeColor="text1" w:themeTint="F2"/>
              </w:rPr>
              <w:t xml:space="preserve"> operating systems</w:t>
            </w:r>
            <w:r>
              <w:t>.</w:t>
            </w:r>
          </w:p>
        </w:tc>
      </w:tr>
      <w:tr w:rsidR="00AC56F0" w:rsidTr="00162CEF" w14:paraId="62B85155" w14:textId="77777777">
        <w:tc>
          <w:tcPr>
            <w:tcW w:w="4294" w:type="dxa"/>
          </w:tcPr>
          <w:p w:rsidRPr="00D3535C" w:rsidR="00AC56F0" w:rsidRDefault="00AC56F0" w14:paraId="00DD6F47" w14:textId="2969C378">
            <w:r>
              <w:t>Windows Server 2016 Computer Group (Full)</w:t>
            </w:r>
          </w:p>
        </w:tc>
        <w:tc>
          <w:tcPr>
            <w:tcW w:w="4316" w:type="dxa"/>
          </w:tcPr>
          <w:p w:rsidRPr="00D3535C" w:rsidR="00AC56F0" w:rsidRDefault="00AC56F0" w14:paraId="4A02A672" w14:textId="4C9A3E9A">
            <w:r>
              <w:t>A group containing all computers that are running a Windows Server 2016 Full version of the Windows operating system</w:t>
            </w:r>
            <w:r w:rsidR="0059448D">
              <w:t>.</w:t>
            </w:r>
          </w:p>
        </w:tc>
      </w:tr>
      <w:tr w:rsidR="00AC56F0" w:rsidTr="00162CEF" w14:paraId="7B4421E8" w14:textId="77777777">
        <w:tc>
          <w:tcPr>
            <w:tcW w:w="4294" w:type="dxa"/>
          </w:tcPr>
          <w:p w:rsidRPr="00D3535C" w:rsidR="00AC56F0" w:rsidRDefault="00AC56F0" w14:paraId="7345288F" w14:textId="03217BE8">
            <w:r>
              <w:t>Windows Server </w:t>
            </w:r>
            <w:r w:rsidR="00FF0D00">
              <w:t xml:space="preserve">2016 and </w:t>
            </w:r>
            <w:r w:rsidR="0030263E">
              <w:t>above</w:t>
            </w:r>
            <w:r w:rsidR="00FF0D00">
              <w:t xml:space="preserve"> </w:t>
            </w:r>
            <w:r>
              <w:t>Computer Group (Core)</w:t>
            </w:r>
          </w:p>
        </w:tc>
        <w:tc>
          <w:tcPr>
            <w:tcW w:w="4316" w:type="dxa"/>
          </w:tcPr>
          <w:p w:rsidRPr="00D3535C" w:rsidR="00AC56F0" w:rsidRDefault="00AC56F0" w14:paraId="3F31F9AC" w14:textId="369B19B8">
            <w:r>
              <w:t xml:space="preserve">A group containing all computers that are running </w:t>
            </w:r>
            <w:r w:rsidR="0059448D">
              <w:t xml:space="preserve">Windows Server 2016 </w:t>
            </w:r>
            <w:r w:rsidR="0059448D">
              <w:rPr>
                <w:color w:val="0D0D0D" w:themeColor="text1" w:themeTint="F2"/>
              </w:rPr>
              <w:t>or</w:t>
            </w:r>
            <w:r w:rsidR="006653CF">
              <w:rPr>
                <w:color w:val="0D0D0D" w:themeColor="text1" w:themeTint="F2"/>
              </w:rPr>
              <w:t xml:space="preserve"> </w:t>
            </w:r>
            <w:r w:rsidR="0030263E">
              <w:rPr>
                <w:color w:val="0D0D0D" w:themeColor="text1" w:themeTint="F2"/>
              </w:rPr>
              <w:t>above</w:t>
            </w:r>
            <w:r w:rsidR="006653CF">
              <w:rPr>
                <w:color w:val="0D0D0D" w:themeColor="text1" w:themeTint="F2"/>
              </w:rPr>
              <w:t xml:space="preserve"> operating systems</w:t>
            </w:r>
            <w:r w:rsidR="0059448D">
              <w:t>.</w:t>
            </w:r>
          </w:p>
        </w:tc>
      </w:tr>
      <w:tr w:rsidR="00AC56F0" w:rsidTr="00162CEF" w14:paraId="3A160154" w14:textId="77777777">
        <w:tc>
          <w:tcPr>
            <w:tcW w:w="4294" w:type="dxa"/>
          </w:tcPr>
          <w:p w:rsidR="00AC56F0" w:rsidRDefault="00AC56F0" w14:paraId="72939DBF" w14:textId="3C76DC61">
            <w:r>
              <w:t>Windows Server 2016 Computer Group (Nano)</w:t>
            </w:r>
          </w:p>
        </w:tc>
        <w:tc>
          <w:tcPr>
            <w:tcW w:w="4316" w:type="dxa"/>
          </w:tcPr>
          <w:p w:rsidRPr="00D3535C" w:rsidR="00AC56F0" w:rsidRDefault="00AC56F0" w14:paraId="2417A4B2" w14:textId="73C0E657">
            <w:r>
              <w:t>A group containing all computers that are running a Windows Server 2016 Nano installation type of the Windows operating system.</w:t>
            </w:r>
          </w:p>
        </w:tc>
      </w:tr>
      <w:tr w:rsidR="00AC56F0" w:rsidTr="00162CEF" w14:paraId="1517A652" w14:textId="77777777">
        <w:tc>
          <w:tcPr>
            <w:tcW w:w="4294" w:type="dxa"/>
          </w:tcPr>
          <w:p w:rsidRPr="00D3535C" w:rsidR="00AC56F0" w:rsidRDefault="00AC56F0" w14:paraId="797B261A" w14:textId="0225533A">
            <w:r w:rsidRPr="00D3535C">
              <w:t xml:space="preserve">Windows Server </w:t>
            </w:r>
            <w:r w:rsidR="00FF0D00">
              <w:t xml:space="preserve">2016 and </w:t>
            </w:r>
            <w:r w:rsidR="0030263E">
              <w:t>above</w:t>
            </w:r>
            <w:r w:rsidR="00FF0D00">
              <w:t xml:space="preserve"> </w:t>
            </w:r>
            <w:r w:rsidRPr="00D3535C">
              <w:t>Disk Partition</w:t>
            </w:r>
          </w:p>
        </w:tc>
        <w:tc>
          <w:tcPr>
            <w:tcW w:w="4316" w:type="dxa"/>
          </w:tcPr>
          <w:p w:rsidRPr="00D3535C" w:rsidR="00AC56F0" w:rsidRDefault="00AC56F0" w14:paraId="0471996D" w14:textId="6CF6828D">
            <w:r w:rsidRPr="00D3535C">
              <w:t xml:space="preserve">All instances of a disk partition </w:t>
            </w:r>
            <w:r w:rsidR="0059448D">
              <w:t xml:space="preserve">on </w:t>
            </w:r>
            <w:r w:rsidRPr="0059448D" w:rsidR="0059448D">
              <w:t xml:space="preserve">Windows Server 2016 or </w:t>
            </w:r>
            <w:r w:rsidR="0030263E">
              <w:rPr>
                <w:color w:val="0D0D0D" w:themeColor="text1" w:themeTint="F2"/>
              </w:rPr>
              <w:t>above</w:t>
            </w:r>
            <w:r w:rsidR="006653CF">
              <w:rPr>
                <w:color w:val="0D0D0D" w:themeColor="text1" w:themeTint="F2"/>
              </w:rPr>
              <w:t xml:space="preserve"> operating systems</w:t>
            </w:r>
            <w:r w:rsidR="0059448D">
              <w:t>.</w:t>
            </w:r>
          </w:p>
        </w:tc>
      </w:tr>
      <w:tr w:rsidR="00AC56F0" w:rsidTr="00162CEF" w14:paraId="125A7918" w14:textId="77777777">
        <w:tc>
          <w:tcPr>
            <w:tcW w:w="4294" w:type="dxa"/>
          </w:tcPr>
          <w:p w:rsidRPr="00D3535C" w:rsidR="00AC56F0" w:rsidRDefault="00B432B4" w14:paraId="46328BCD" w14:textId="10E0EDFF">
            <w:r>
              <w:t xml:space="preserve">Windows Server 2016 and </w:t>
            </w:r>
            <w:r w:rsidR="0030263E">
              <w:t>above</w:t>
            </w:r>
            <w:r>
              <w:t xml:space="preserve"> Logical Disk</w:t>
            </w:r>
          </w:p>
        </w:tc>
        <w:tc>
          <w:tcPr>
            <w:tcW w:w="4316" w:type="dxa"/>
          </w:tcPr>
          <w:p w:rsidRPr="00D3535C" w:rsidR="00AC56F0" w:rsidRDefault="00AC56F0" w14:paraId="1C2A004E" w14:textId="2017152C">
            <w:r w:rsidRPr="00D3535C">
              <w:t xml:space="preserve">All instances of a logical disk on </w:t>
            </w:r>
            <w:r w:rsidRPr="0059448D" w:rsidR="0059448D">
              <w:t xml:space="preserve">Windows Server 2016 or </w:t>
            </w:r>
            <w:r w:rsidR="0030263E">
              <w:rPr>
                <w:color w:val="0D0D0D" w:themeColor="text1" w:themeTint="F2"/>
              </w:rPr>
              <w:t>above</w:t>
            </w:r>
            <w:r w:rsidR="006653CF">
              <w:rPr>
                <w:color w:val="0D0D0D" w:themeColor="text1" w:themeTint="F2"/>
              </w:rPr>
              <w:t xml:space="preserve"> operating systems</w:t>
            </w:r>
            <w:r w:rsidR="0059448D">
              <w:t>.</w:t>
            </w:r>
          </w:p>
        </w:tc>
      </w:tr>
      <w:tr w:rsidR="00AC56F0" w:rsidTr="00162CEF" w14:paraId="0C01D06A" w14:textId="77777777">
        <w:tc>
          <w:tcPr>
            <w:tcW w:w="4294" w:type="dxa"/>
          </w:tcPr>
          <w:p w:rsidRPr="00D3535C" w:rsidR="00AC56F0" w:rsidRDefault="003267FD" w14:paraId="71F45D3F" w14:textId="391F174B">
            <w:r>
              <w:t xml:space="preserve">Windows Server 2016 and </w:t>
            </w:r>
            <w:r w:rsidR="0030263E">
              <w:t>above</w:t>
            </w:r>
            <w:r>
              <w:t xml:space="preserve"> Network Adapter</w:t>
            </w:r>
          </w:p>
        </w:tc>
        <w:tc>
          <w:tcPr>
            <w:tcW w:w="4316" w:type="dxa"/>
          </w:tcPr>
          <w:p w:rsidRPr="00D3535C" w:rsidR="00AC56F0" w:rsidRDefault="00AC56F0" w14:paraId="46AA3D63" w14:textId="78CD7408">
            <w:r w:rsidRPr="00D3535C">
              <w:t xml:space="preserve">All instances of a network adapter </w:t>
            </w:r>
            <w:r w:rsidRPr="00D3535C" w:rsidR="0059448D">
              <w:t xml:space="preserve">on </w:t>
            </w:r>
            <w:r w:rsidRPr="0059448D" w:rsidR="0059448D">
              <w:t xml:space="preserve">Windows Server 2016 or </w:t>
            </w:r>
            <w:r w:rsidR="0030263E">
              <w:rPr>
                <w:color w:val="0D0D0D" w:themeColor="text1" w:themeTint="F2"/>
              </w:rPr>
              <w:t>above</w:t>
            </w:r>
            <w:r w:rsidR="006653CF">
              <w:rPr>
                <w:color w:val="0D0D0D" w:themeColor="text1" w:themeTint="F2"/>
              </w:rPr>
              <w:t xml:space="preserve"> operating systems</w:t>
            </w:r>
            <w:r w:rsidR="0059448D">
              <w:t>.</w:t>
            </w:r>
          </w:p>
        </w:tc>
      </w:tr>
      <w:tr w:rsidR="00AC56F0" w:rsidTr="00162CEF" w14:paraId="4A1D62EF" w14:textId="77777777">
        <w:tc>
          <w:tcPr>
            <w:tcW w:w="4294" w:type="dxa"/>
          </w:tcPr>
          <w:p w:rsidRPr="00D3535C" w:rsidR="00AC56F0" w:rsidRDefault="00B432B4" w14:paraId="1672F78E" w14:textId="1BEE1F4F">
            <w:r>
              <w:t xml:space="preserve">Windows Server 2016 and </w:t>
            </w:r>
            <w:r w:rsidR="0030263E">
              <w:t>above</w:t>
            </w:r>
            <w:r>
              <w:t xml:space="preserve"> Physical Disk</w:t>
            </w:r>
          </w:p>
        </w:tc>
        <w:tc>
          <w:tcPr>
            <w:tcW w:w="4316" w:type="dxa"/>
          </w:tcPr>
          <w:p w:rsidRPr="00D3535C" w:rsidR="00AC56F0" w:rsidRDefault="00AC56F0" w14:paraId="538FAE45" w14:textId="1933CB61">
            <w:r w:rsidRPr="00D3535C">
              <w:t xml:space="preserve">All instances of a physical disk </w:t>
            </w:r>
            <w:r w:rsidRPr="00D3535C" w:rsidR="0059448D">
              <w:t xml:space="preserve">on </w:t>
            </w:r>
            <w:r w:rsidRPr="0059448D" w:rsidR="0059448D">
              <w:t xml:space="preserve">Windows Server 2016 or </w:t>
            </w:r>
            <w:r w:rsidR="0030263E">
              <w:rPr>
                <w:color w:val="0D0D0D" w:themeColor="text1" w:themeTint="F2"/>
              </w:rPr>
              <w:t>above</w:t>
            </w:r>
            <w:r w:rsidR="006653CF">
              <w:rPr>
                <w:color w:val="0D0D0D" w:themeColor="text1" w:themeTint="F2"/>
              </w:rPr>
              <w:t xml:space="preserve"> operating systems</w:t>
            </w:r>
            <w:r w:rsidR="0059448D">
              <w:t>.</w:t>
            </w:r>
          </w:p>
        </w:tc>
      </w:tr>
      <w:tr w:rsidR="00AC56F0" w:rsidTr="00162CEF" w14:paraId="278ACCB8" w14:textId="77777777">
        <w:tc>
          <w:tcPr>
            <w:tcW w:w="4294" w:type="dxa"/>
          </w:tcPr>
          <w:p w:rsidRPr="00D3535C" w:rsidR="00AC56F0" w:rsidRDefault="00B432B4" w14:paraId="2870138D" w14:textId="7CF3F0D4">
            <w:r>
              <w:t xml:space="preserve">Windows Server 2016 and </w:t>
            </w:r>
            <w:r w:rsidR="0030263E">
              <w:t>above</w:t>
            </w:r>
            <w:r>
              <w:t xml:space="preserve"> Processor</w:t>
            </w:r>
          </w:p>
        </w:tc>
        <w:tc>
          <w:tcPr>
            <w:tcW w:w="4316" w:type="dxa"/>
          </w:tcPr>
          <w:p w:rsidRPr="00D3535C" w:rsidR="00AC56F0" w:rsidRDefault="00AC56F0" w14:paraId="6EAABFBE" w14:textId="356AE0B0">
            <w:r w:rsidRPr="00D3535C">
              <w:t xml:space="preserve">All instances of a processor </w:t>
            </w:r>
            <w:r w:rsidRPr="00D3535C" w:rsidR="0059448D">
              <w:t xml:space="preserve">on </w:t>
            </w:r>
            <w:r w:rsidRPr="0059448D" w:rsidR="0059448D">
              <w:t xml:space="preserve">Windows Server 2016 or </w:t>
            </w:r>
            <w:r w:rsidR="0030263E">
              <w:rPr>
                <w:color w:val="0D0D0D" w:themeColor="text1" w:themeTint="F2"/>
              </w:rPr>
              <w:t>above</w:t>
            </w:r>
            <w:r w:rsidR="006653CF">
              <w:rPr>
                <w:color w:val="0D0D0D" w:themeColor="text1" w:themeTint="F2"/>
              </w:rPr>
              <w:t xml:space="preserve"> operating systems</w:t>
            </w:r>
            <w:r w:rsidR="0059448D">
              <w:t>.</w:t>
            </w:r>
          </w:p>
        </w:tc>
      </w:tr>
      <w:tr w:rsidR="00287292" w:rsidTr="00162CEF" w14:paraId="1F6805FA" w14:textId="77777777">
        <w:tc>
          <w:tcPr>
            <w:tcW w:w="4294" w:type="dxa"/>
          </w:tcPr>
          <w:p w:rsidRPr="00D3535C" w:rsidR="00287292" w:rsidRDefault="00287292" w14:paraId="530B4CF6" w14:textId="6132710F">
            <w:r>
              <w:t>Windows Server Process Monitoring Seed</w:t>
            </w:r>
          </w:p>
        </w:tc>
        <w:tc>
          <w:tcPr>
            <w:tcW w:w="4316" w:type="dxa"/>
          </w:tcPr>
          <w:p w:rsidRPr="00D3535C" w:rsidR="00287292" w:rsidRDefault="00E87030" w14:paraId="73946809" w14:textId="30C9B37D">
            <w:r>
              <w:t xml:space="preserve">All instances of a </w:t>
            </w:r>
            <w:r w:rsidR="00AA04C8">
              <w:t xml:space="preserve">Windows Server </w:t>
            </w:r>
            <w:r w:rsidDel="006A5262" w:rsidR="00AA04C8">
              <w:t>201</w:t>
            </w:r>
            <w:r w:rsidR="0059448D">
              <w:t>6</w:t>
            </w:r>
            <w:r w:rsidR="00260139">
              <w:t xml:space="preserve"> </w:t>
            </w:r>
            <w:r w:rsidR="00AA04C8">
              <w:t>Operating System</w:t>
            </w:r>
            <w:r>
              <w:t xml:space="preserve"> with the exception of Nano Server </w:t>
            </w:r>
          </w:p>
        </w:tc>
      </w:tr>
    </w:tbl>
    <w:p w:rsidR="0008661E" w:rsidP="005F2F3C" w:rsidRDefault="0008661E" w14:paraId="07103F34" w14:textId="7BA29FA5">
      <w:pPr>
        <w:pStyle w:val="Heading2"/>
      </w:pPr>
      <w:bookmarkStart w:name="_Toc436844445" w:id="153"/>
      <w:bookmarkStart w:name="_Toc500852341" w:id="154"/>
      <w:bookmarkStart w:name="_Toc500868280" w:id="155"/>
      <w:bookmarkStart w:name="_Toc87445815" w:id="156"/>
      <w:r>
        <w:t xml:space="preserve">How </w:t>
      </w:r>
      <w:r w:rsidR="002027E7">
        <w:t>H</w:t>
      </w:r>
      <w:r w:rsidR="00E2797F">
        <w:t xml:space="preserve">ealth </w:t>
      </w:r>
      <w:r w:rsidR="002027E7">
        <w:t>R</w:t>
      </w:r>
      <w:r w:rsidR="00E2797F">
        <w:t xml:space="preserve">olls </w:t>
      </w:r>
      <w:bookmarkStart w:name="z38fd9df87c594f50aebc720ced3dfe69" w:id="157"/>
      <w:bookmarkEnd w:id="153"/>
      <w:bookmarkEnd w:id="157"/>
      <w:r w:rsidR="002027E7">
        <w:t>U</w:t>
      </w:r>
      <w:r w:rsidR="00E2797F">
        <w:t>p</w:t>
      </w:r>
      <w:bookmarkEnd w:id="154"/>
      <w:bookmarkEnd w:id="155"/>
      <w:bookmarkEnd w:id="156"/>
    </w:p>
    <w:p w:rsidR="00EC517F" w:rsidRDefault="0008661E" w14:paraId="2BA5C341" w14:textId="603A9A86">
      <w:r>
        <w:t xml:space="preserve">The </w:t>
      </w:r>
      <w:r w:rsidR="00020203">
        <w:t xml:space="preserve">following diagrams explain how health rolls up within </w:t>
      </w:r>
      <w:r w:rsidR="0059448D">
        <w:t xml:space="preserve">Windows Server 2016 </w:t>
      </w:r>
      <w:r w:rsidR="006653CF">
        <w:rPr>
          <w:color w:val="0D0D0D" w:themeColor="text1" w:themeTint="F2"/>
        </w:rPr>
        <w:t xml:space="preserve">and </w:t>
      </w:r>
      <w:r w:rsidR="0030263E">
        <w:rPr>
          <w:color w:val="0D0D0D" w:themeColor="text1" w:themeTint="F2"/>
        </w:rPr>
        <w:t>above</w:t>
      </w:r>
      <w:r w:rsidR="006653CF">
        <w:rPr>
          <w:color w:val="0D0D0D" w:themeColor="text1" w:themeTint="F2"/>
        </w:rPr>
        <w:t xml:space="preserve"> operating systems</w:t>
      </w:r>
      <w:r w:rsidR="00020203">
        <w:t xml:space="preserve"> </w:t>
      </w:r>
      <w:r w:rsidR="0059448D">
        <w:t>management pack</w:t>
      </w:r>
      <w:r w:rsidR="00020203">
        <w:t xml:space="preserve">. Health model of this </w:t>
      </w:r>
      <w:r w:rsidR="0059448D">
        <w:t xml:space="preserve">management pack </w:t>
      </w:r>
      <w:r w:rsidR="00020203">
        <w:t>is complicated so it</w:t>
      </w:r>
      <w:r w:rsidR="00FC0D2C">
        <w:t xml:space="preserve"> is</w:t>
      </w:r>
      <w:r w:rsidR="00020203">
        <w:t xml:space="preserve"> </w:t>
      </w:r>
      <w:r w:rsidR="00FC0D2C">
        <w:t>divided</w:t>
      </w:r>
      <w:r w:rsidR="00020203">
        <w:t xml:space="preserve"> </w:t>
      </w:r>
      <w:r w:rsidR="00FC0D2C">
        <w:t>into</w:t>
      </w:r>
      <w:r w:rsidR="00020203">
        <w:t xml:space="preserve"> logical parts.</w:t>
      </w:r>
    </w:p>
    <w:p w:rsidR="00CF60FA" w:rsidRDefault="00CF60FA" w14:paraId="17895230" w14:textId="77777777"/>
    <w:p w:rsidR="00C21EAC" w:rsidP="00432930" w:rsidRDefault="00CF60FA" w14:paraId="60A547B3" w14:textId="33954A67">
      <w:pPr>
        <w:spacing w:line="276" w:lineRule="auto"/>
        <w:jc w:val="center"/>
      </w:pPr>
      <w:r>
        <w:rPr>
          <w:noProof/>
        </w:rPr>
        <w:drawing>
          <wp:inline distT="0" distB="0" distL="0" distR="0" wp14:anchorId="6C00C273" wp14:editId="5AAA3256">
            <wp:extent cx="4525006" cy="5525271"/>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aseOS1 edited.png"/>
                    <pic:cNvPicPr/>
                  </pic:nvPicPr>
                  <pic:blipFill>
                    <a:blip r:embed="rId59">
                      <a:extLst>
                        <a:ext uri="{28A0092B-C50C-407E-A947-70E740481C1C}">
                          <a14:useLocalDpi xmlns:a14="http://schemas.microsoft.com/office/drawing/2010/main" val="0"/>
                        </a:ext>
                      </a:extLst>
                    </a:blip>
                    <a:stretch>
                      <a:fillRect/>
                    </a:stretch>
                  </pic:blipFill>
                  <pic:spPr>
                    <a:xfrm>
                      <a:off x="0" y="0"/>
                      <a:ext cx="4525006" cy="5525271"/>
                    </a:xfrm>
                    <a:prstGeom prst="rect">
                      <a:avLst/>
                    </a:prstGeom>
                  </pic:spPr>
                </pic:pic>
              </a:graphicData>
            </a:graphic>
          </wp:inline>
        </w:drawing>
      </w:r>
    </w:p>
    <w:p w:rsidR="00C21EAC" w:rsidRDefault="00C21EAC" w14:paraId="416B367A" w14:textId="77777777"/>
    <w:p w:rsidR="00162CEF" w:rsidRDefault="00020203" w14:paraId="6988EBA8" w14:textId="4519C83E">
      <w:pPr>
        <w:jc w:val="center"/>
        <w:rPr>
          <w:i/>
        </w:rPr>
      </w:pPr>
      <w:r w:rsidRPr="00020203">
        <w:rPr>
          <w:i/>
        </w:rPr>
        <w:t xml:space="preserve">Diagram 1. Windows Server OS Management Pack Health Rollup 1 of </w:t>
      </w:r>
      <w:r w:rsidR="0079468D">
        <w:rPr>
          <w:i/>
        </w:rPr>
        <w:t>4</w:t>
      </w:r>
    </w:p>
    <w:p w:rsidR="00522688" w:rsidRDefault="00522688" w14:paraId="17DFBEF6" w14:textId="3940BFE1"/>
    <w:p w:rsidR="00522688" w:rsidP="00432930" w:rsidRDefault="00CF60FA" w14:paraId="7DADA946" w14:textId="5C5785E7">
      <w:pPr>
        <w:spacing w:line="276" w:lineRule="auto"/>
        <w:jc w:val="center"/>
      </w:pPr>
      <w:r>
        <w:rPr>
          <w:noProof/>
        </w:rPr>
        <w:drawing>
          <wp:inline distT="0" distB="0" distL="0" distR="0" wp14:anchorId="24B8C949" wp14:editId="152E8FA6">
            <wp:extent cx="4525006" cy="5525271"/>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aseOS2 edited.png"/>
                    <pic:cNvPicPr/>
                  </pic:nvPicPr>
                  <pic:blipFill>
                    <a:blip r:embed="rId60">
                      <a:extLst>
                        <a:ext uri="{28A0092B-C50C-407E-A947-70E740481C1C}">
                          <a14:useLocalDpi xmlns:a14="http://schemas.microsoft.com/office/drawing/2010/main" val="0"/>
                        </a:ext>
                      </a:extLst>
                    </a:blip>
                    <a:stretch>
                      <a:fillRect/>
                    </a:stretch>
                  </pic:blipFill>
                  <pic:spPr>
                    <a:xfrm>
                      <a:off x="0" y="0"/>
                      <a:ext cx="4525006" cy="5525271"/>
                    </a:xfrm>
                    <a:prstGeom prst="rect">
                      <a:avLst/>
                    </a:prstGeom>
                  </pic:spPr>
                </pic:pic>
              </a:graphicData>
            </a:graphic>
          </wp:inline>
        </w:drawing>
      </w:r>
    </w:p>
    <w:p w:rsidR="00454B7A" w:rsidP="00432930" w:rsidRDefault="00454B7A" w14:paraId="117ED124" w14:textId="321BBCE7">
      <w:pPr>
        <w:jc w:val="center"/>
        <w:rPr>
          <w:i/>
        </w:rPr>
      </w:pPr>
    </w:p>
    <w:p w:rsidRPr="002A4B0E" w:rsidR="002A4B0E" w:rsidRDefault="00522688" w14:paraId="657AED32" w14:textId="34D2947D">
      <w:pPr>
        <w:jc w:val="center"/>
      </w:pPr>
      <w:r>
        <w:rPr>
          <w:i/>
        </w:rPr>
        <w:t>Diagram 2.</w:t>
      </w:r>
      <w:r w:rsidRPr="00522688">
        <w:rPr>
          <w:i/>
        </w:rPr>
        <w:t xml:space="preserve"> Windows Server OS Management Pack Health Rollup 2 of </w:t>
      </w:r>
      <w:r w:rsidR="0079468D">
        <w:rPr>
          <w:i/>
        </w:rPr>
        <w:t>4</w:t>
      </w:r>
    </w:p>
    <w:p w:rsidR="005B3B76" w:rsidRDefault="005B3B76" w14:paraId="47C2ABB9" w14:textId="77777777"/>
    <w:p w:rsidR="005B3B76" w:rsidP="00432930" w:rsidRDefault="00CF60FA" w14:paraId="1242B8CB" w14:textId="1CA5A027">
      <w:pPr>
        <w:spacing w:line="276" w:lineRule="auto"/>
        <w:jc w:val="center"/>
      </w:pPr>
      <w:r>
        <w:rPr>
          <w:noProof/>
        </w:rPr>
        <w:drawing>
          <wp:inline distT="0" distB="0" distL="0" distR="0" wp14:anchorId="65BDCC74" wp14:editId="36FF5BBC">
            <wp:extent cx="5486400" cy="4845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aseOS3 edited.png"/>
                    <pic:cNvPicPr/>
                  </pic:nvPicPr>
                  <pic:blipFill>
                    <a:blip r:embed="rId61">
                      <a:extLst>
                        <a:ext uri="{28A0092B-C50C-407E-A947-70E740481C1C}">
                          <a14:useLocalDpi xmlns:a14="http://schemas.microsoft.com/office/drawing/2010/main" val="0"/>
                        </a:ext>
                      </a:extLst>
                    </a:blip>
                    <a:stretch>
                      <a:fillRect/>
                    </a:stretch>
                  </pic:blipFill>
                  <pic:spPr>
                    <a:xfrm>
                      <a:off x="0" y="0"/>
                      <a:ext cx="5486400" cy="4845685"/>
                    </a:xfrm>
                    <a:prstGeom prst="rect">
                      <a:avLst/>
                    </a:prstGeom>
                  </pic:spPr>
                </pic:pic>
              </a:graphicData>
            </a:graphic>
          </wp:inline>
        </w:drawing>
      </w:r>
    </w:p>
    <w:p w:rsidR="007E1D1E" w:rsidP="00432930" w:rsidRDefault="007E1D1E" w14:paraId="2C89681B" w14:textId="77777777">
      <w:pPr>
        <w:spacing w:line="276" w:lineRule="auto"/>
        <w:jc w:val="center"/>
      </w:pPr>
    </w:p>
    <w:p w:rsidR="005B3B76" w:rsidRDefault="005B3B76" w14:paraId="24B7FC65" w14:textId="2C51B7A5">
      <w:pPr>
        <w:jc w:val="center"/>
      </w:pPr>
      <w:r>
        <w:rPr>
          <w:i/>
        </w:rPr>
        <w:t>Diagram 3.</w:t>
      </w:r>
      <w:r w:rsidRPr="00522688">
        <w:rPr>
          <w:i/>
        </w:rPr>
        <w:t xml:space="preserve"> Windows Server OS Management Pack Health Rollup </w:t>
      </w:r>
      <w:r>
        <w:rPr>
          <w:i/>
        </w:rPr>
        <w:t>3</w:t>
      </w:r>
      <w:r w:rsidRPr="00522688">
        <w:rPr>
          <w:i/>
        </w:rPr>
        <w:t xml:space="preserve"> of </w:t>
      </w:r>
      <w:r>
        <w:rPr>
          <w:i/>
        </w:rPr>
        <w:t>4</w:t>
      </w:r>
    </w:p>
    <w:p w:rsidR="005B3B76" w:rsidRDefault="005B3B76" w14:paraId="415A6E75" w14:textId="77777777"/>
    <w:p w:rsidR="005B3B76" w:rsidRDefault="005B3B76" w14:paraId="454C4815" w14:textId="77777777"/>
    <w:p w:rsidR="005B3B76" w:rsidRDefault="005B3B76" w14:paraId="1A7635B5" w14:textId="77777777"/>
    <w:p w:rsidR="005B3B76" w:rsidRDefault="005B3B76" w14:paraId="43F71FB2" w14:textId="77777777"/>
    <w:p w:rsidR="005B3B76" w:rsidRDefault="005B3B76" w14:paraId="7A87B951" w14:textId="77777777"/>
    <w:p w:rsidR="005B3B76" w:rsidRDefault="005B3B76" w14:paraId="43DD4778" w14:textId="77777777"/>
    <w:p w:rsidR="005B3B76" w:rsidRDefault="005B3B76" w14:paraId="1B0BA7EE" w14:textId="77777777"/>
    <w:p w:rsidR="005B3B76" w:rsidRDefault="005B3B76" w14:paraId="29360711" w14:textId="77777777"/>
    <w:p w:rsidR="005B3B76" w:rsidRDefault="005B3B76" w14:paraId="18B9D418" w14:textId="77777777"/>
    <w:p w:rsidR="005B3B76" w:rsidRDefault="005B3B76" w14:paraId="2C0A6A0C" w14:textId="77777777"/>
    <w:p w:rsidR="005B3B76" w:rsidRDefault="005B3B76" w14:paraId="26931338" w14:textId="77777777"/>
    <w:p w:rsidR="005B3B76" w:rsidRDefault="005B3B76" w14:paraId="73552268" w14:textId="77777777"/>
    <w:p w:rsidR="005B3B76" w:rsidRDefault="005B3B76" w14:paraId="2415F288" w14:textId="77777777"/>
    <w:p w:rsidR="005B3B76" w:rsidRDefault="005B3B76" w14:paraId="790623E5" w14:textId="77777777"/>
    <w:p w:rsidR="005B3B76" w:rsidRDefault="005B3B76" w14:paraId="7B9BF5E2" w14:textId="3C842ED8"/>
    <w:p w:rsidR="005B3B76" w:rsidRDefault="00E36EE5" w14:paraId="2934DC4F" w14:textId="508A7961">
      <w:r>
        <w:rPr>
          <w:noProof/>
        </w:rPr>
        <w:drawing>
          <wp:anchor distT="0" distB="0" distL="114300" distR="114300" simplePos="0" relativeHeight="251658240" behindDoc="0" locked="0" layoutInCell="1" allowOverlap="1" wp14:anchorId="3A0D8C62" wp14:editId="460D0D24">
            <wp:simplePos x="0" y="0"/>
            <wp:positionH relativeFrom="column">
              <wp:posOffset>790575</wp:posOffset>
            </wp:positionH>
            <wp:positionV relativeFrom="paragraph">
              <wp:posOffset>0</wp:posOffset>
            </wp:positionV>
            <wp:extent cx="3822700" cy="3705225"/>
            <wp:effectExtent l="0" t="0" r="6350" b="952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seOs4 edited.png"/>
                    <pic:cNvPicPr/>
                  </pic:nvPicPr>
                  <pic:blipFill>
                    <a:blip r:embed="rId62">
                      <a:extLst>
                        <a:ext uri="{28A0092B-C50C-407E-A947-70E740481C1C}">
                          <a14:useLocalDpi xmlns:a14="http://schemas.microsoft.com/office/drawing/2010/main" val="0"/>
                        </a:ext>
                      </a:extLst>
                    </a:blip>
                    <a:stretch>
                      <a:fillRect/>
                    </a:stretch>
                  </pic:blipFill>
                  <pic:spPr>
                    <a:xfrm>
                      <a:off x="0" y="0"/>
                      <a:ext cx="3822700" cy="3705225"/>
                    </a:xfrm>
                    <a:prstGeom prst="rect">
                      <a:avLst/>
                    </a:prstGeom>
                  </pic:spPr>
                </pic:pic>
              </a:graphicData>
            </a:graphic>
            <wp14:sizeRelH relativeFrom="page">
              <wp14:pctWidth>0</wp14:pctWidth>
            </wp14:sizeRelH>
            <wp14:sizeRelV relativeFrom="page">
              <wp14:pctHeight>0</wp14:pctHeight>
            </wp14:sizeRelV>
          </wp:anchor>
        </w:drawing>
      </w:r>
    </w:p>
    <w:p w:rsidR="00E36EE5" w:rsidRDefault="00E36EE5" w14:paraId="461B5A42" w14:textId="04E4C14C">
      <w:pPr>
        <w:jc w:val="center"/>
      </w:pPr>
      <w:r>
        <w:rPr>
          <w:i/>
        </w:rPr>
        <w:t>Diagram 4.</w:t>
      </w:r>
      <w:r w:rsidRPr="00522688">
        <w:rPr>
          <w:i/>
        </w:rPr>
        <w:t xml:space="preserve"> Windows Server OS Management Pack Health Rollup </w:t>
      </w:r>
      <w:r>
        <w:rPr>
          <w:i/>
        </w:rPr>
        <w:t>4</w:t>
      </w:r>
      <w:r w:rsidRPr="00522688">
        <w:rPr>
          <w:i/>
        </w:rPr>
        <w:t xml:space="preserve"> of </w:t>
      </w:r>
      <w:r>
        <w:rPr>
          <w:i/>
        </w:rPr>
        <w:t>4</w:t>
      </w:r>
    </w:p>
    <w:p w:rsidRPr="005B3B76" w:rsidR="005B3B76" w:rsidRDefault="005B3B76" w14:paraId="15D38959" w14:textId="77777777"/>
    <w:p w:rsidR="0008661E" w:rsidRDefault="0008661E" w14:paraId="07103F9A" w14:textId="49684290">
      <w:pPr>
        <w:pStyle w:val="Heading2"/>
      </w:pPr>
      <w:bookmarkStart w:name="_Key_Monitoring_Scenarios" w:id="158"/>
      <w:bookmarkStart w:name="_Troubleshooting_and_Known" w:id="159"/>
      <w:bookmarkStart w:name="_Toc436844447" w:id="160"/>
      <w:bookmarkStart w:name="KI" w:id="161"/>
      <w:bookmarkStart w:name="_Toc500852345" w:id="162"/>
      <w:bookmarkStart w:name="_Toc500868284" w:id="163"/>
      <w:bookmarkStart w:name="_Toc87445816" w:id="164"/>
      <w:bookmarkEnd w:id="158"/>
      <w:bookmarkEnd w:id="159"/>
      <w:r>
        <w:t>Troubleshooting</w:t>
      </w:r>
      <w:bookmarkStart w:name="z36dc7a64b2da41b8ba0edfe248a70e01" w:id="165"/>
      <w:bookmarkEnd w:id="160"/>
      <w:bookmarkEnd w:id="165"/>
      <w:r w:rsidR="00423AD7">
        <w:t xml:space="preserve"> and Known Issues</w:t>
      </w:r>
      <w:bookmarkEnd w:id="161"/>
      <w:bookmarkEnd w:id="162"/>
      <w:bookmarkEnd w:id="163"/>
      <w:bookmarkEnd w:id="164"/>
    </w:p>
    <w:p w:rsidR="0008661E" w:rsidRDefault="0008661E" w14:paraId="07103F9B" w14:textId="4346F7AC">
      <w:r>
        <w:t xml:space="preserve">The following issues have been identified in the System Center Management Pack for </w:t>
      </w:r>
      <w:r w:rsidRPr="00AC2989" w:rsidR="00AC2989">
        <w:t>Windows Server 2016</w:t>
      </w:r>
      <w:r w:rsidR="00AC2989">
        <w:t xml:space="preserve"> </w:t>
      </w:r>
      <w:r w:rsidR="006653CF">
        <w:t xml:space="preserve">and </w:t>
      </w:r>
      <w:r w:rsidR="0030263E">
        <w:t>above</w:t>
      </w:r>
      <w:r w:rsidR="006653CF">
        <w:t xml:space="preserve"> operating systems</w:t>
      </w:r>
      <w:r>
        <w:t>.</w:t>
      </w:r>
    </w:p>
    <w:p w:rsidR="0008661E" w:rsidRDefault="00CB31E4" w14:paraId="07103F9C" w14:textId="3E046484">
      <w:pPr>
        <w:pStyle w:val="DSTOC3-0"/>
      </w:pPr>
      <w:r>
        <w:t xml:space="preserve">Known Issue: </w:t>
      </w:r>
      <w:r w:rsidR="00DB6A25">
        <w:t>Disk partitions correspond</w:t>
      </w:r>
      <w:r w:rsidR="00161475">
        <w:t>ing</w:t>
      </w:r>
      <w:r w:rsidR="00DB6A25">
        <w:t xml:space="preserve"> to mounted disks are not monitored </w:t>
      </w:r>
    </w:p>
    <w:p w:rsidR="0008661E" w:rsidRDefault="0008661E" w14:paraId="07103F9D" w14:textId="77777777">
      <w:r>
        <w:rPr>
          <w:rStyle w:val="Bold"/>
        </w:rPr>
        <w:t>Issue:</w:t>
      </w:r>
      <w:r>
        <w:t xml:space="preserve"> Disk partition discovery is not enabled by default, but when enabled, disk partitions that correspond to mounted disks cannot be monitored properly and will show up as “Not Monitored” in the Operations Console. Management is still provided by way of other means in this management pack, but the disk partition perspective will not work in these instances.</w:t>
      </w:r>
    </w:p>
    <w:p w:rsidR="0008661E" w:rsidRDefault="0008661E" w14:paraId="07103F9E" w14:textId="77777777">
      <w:r>
        <w:rPr>
          <w:rStyle w:val="Bold"/>
        </w:rPr>
        <w:t>Workaround:</w:t>
      </w:r>
      <w:r>
        <w:t xml:space="preserve"> There is no workaround currently available.  </w:t>
      </w:r>
    </w:p>
    <w:p w:rsidR="0008661E" w:rsidRDefault="00CB31E4" w14:paraId="07103FAB" w14:textId="4990F890">
      <w:pPr>
        <w:pStyle w:val="DSTOC3-0"/>
      </w:pPr>
      <w:r>
        <w:t xml:space="preserve">Known Issue: </w:t>
      </w:r>
      <w:r w:rsidR="00DB6A25">
        <w:t>SUBST drive mappings are not supported by logical disk monitoring</w:t>
      </w:r>
    </w:p>
    <w:p w:rsidR="0008661E" w:rsidRDefault="0008661E" w14:paraId="07103FAC" w14:textId="77777777">
      <w:r>
        <w:rPr>
          <w:rStyle w:val="Bold"/>
        </w:rPr>
        <w:t>Issue:</w:t>
      </w:r>
      <w:r>
        <w:t xml:space="preserve"> There is a command-line tool (SUBST.exe) that can be used to associate a path (such as c:\windows\system32) with a drive letter (such as D:\). Because these mappings are exposed in WMI, logical disk monitoring discovers them and attempts to monitor them as such, but will subsequently generate errors.</w:t>
      </w:r>
    </w:p>
    <w:p w:rsidR="0008661E" w:rsidRDefault="0008661E" w14:paraId="07103FAD" w14:textId="77777777">
      <w:r>
        <w:rPr>
          <w:rStyle w:val="Bold"/>
        </w:rPr>
        <w:t>Workaround:</w:t>
      </w:r>
      <w:r>
        <w:t xml:space="preserve"> There is no workaround currently available, and this configuration is not supported.</w:t>
      </w:r>
    </w:p>
    <w:p w:rsidR="0008661E" w:rsidRDefault="0008661E" w14:paraId="07103FB1" w14:textId="599C99A2">
      <w:pPr>
        <w:pStyle w:val="DSTOC3-0"/>
      </w:pPr>
      <w:r>
        <w:t xml:space="preserve">Known Issue: </w:t>
      </w:r>
      <w:r w:rsidR="00E10EF6">
        <w:t xml:space="preserve">Cluster </w:t>
      </w:r>
      <w:r w:rsidR="00DB6A25">
        <w:t>disks managed by third-party software are not monitored</w:t>
      </w:r>
    </w:p>
    <w:p w:rsidR="0008661E" w:rsidRDefault="0008661E" w14:paraId="07103FB2" w14:textId="47F91E2C">
      <w:r>
        <w:rPr>
          <w:rStyle w:val="Bold"/>
        </w:rPr>
        <w:t>Issue:</w:t>
      </w:r>
      <w:r>
        <w:t xml:space="preserve"> If the Cluster disks are managed by </w:t>
      </w:r>
      <w:r w:rsidR="002B2D6C">
        <w:t xml:space="preserve">a </w:t>
      </w:r>
      <w:r w:rsidRPr="002B2D6C">
        <w:rPr>
          <w:noProof/>
        </w:rPr>
        <w:t>third</w:t>
      </w:r>
      <w:r w:rsidR="002B2D6C">
        <w:rPr>
          <w:noProof/>
        </w:rPr>
        <w:t>-</w:t>
      </w:r>
      <w:r w:rsidRPr="002B2D6C">
        <w:rPr>
          <w:noProof/>
        </w:rPr>
        <w:t>party</w:t>
      </w:r>
      <w:r>
        <w:t xml:space="preserve"> software, and they change the resource type to anything other than “Physical Disk”, these disks will be discovered but we do not provide monitoring for these.</w:t>
      </w:r>
    </w:p>
    <w:p w:rsidR="00956CDA" w:rsidRDefault="0008661E" w14:paraId="03CE2006" w14:textId="57BDA167">
      <w:r>
        <w:rPr>
          <w:rStyle w:val="Bold"/>
        </w:rPr>
        <w:t>Workaround:</w:t>
      </w:r>
      <w:r>
        <w:t xml:space="preserve"> There is no workaround currently available. In future, </w:t>
      </w:r>
      <w:r w:rsidR="00534908">
        <w:t>the</w:t>
      </w:r>
      <w:r>
        <w:t xml:space="preserve"> discovery </w:t>
      </w:r>
      <w:r w:rsidR="002B2D6C">
        <w:rPr>
          <w:noProof/>
        </w:rPr>
        <w:t>of</w:t>
      </w:r>
      <w:r>
        <w:t xml:space="preserve"> these</w:t>
      </w:r>
      <w:r w:rsidR="00534908">
        <w:t xml:space="preserve"> will be </w:t>
      </w:r>
      <w:r w:rsidR="00B06BBA">
        <w:t xml:space="preserve">also </w:t>
      </w:r>
      <w:r w:rsidR="00534908">
        <w:t>removed</w:t>
      </w:r>
      <w:r>
        <w:t>.</w:t>
      </w:r>
    </w:p>
    <w:p w:rsidR="00956CDA" w:rsidRDefault="00956CDA" w14:paraId="7BB838A9" w14:textId="7ED24179">
      <w:pPr>
        <w:pStyle w:val="DSTOC3-0"/>
      </w:pPr>
      <w:r>
        <w:t xml:space="preserve">Known Issue: </w:t>
      </w:r>
      <w:r w:rsidR="00E10EF6">
        <w:t>S</w:t>
      </w:r>
      <w:r>
        <w:t>ome</w:t>
      </w:r>
      <w:r w:rsidRPr="007365BB">
        <w:t xml:space="preserve"> objects </w:t>
      </w:r>
      <w:r>
        <w:t>may</w:t>
      </w:r>
      <w:r w:rsidRPr="007365BB">
        <w:t xml:space="preserve"> be missing in </w:t>
      </w:r>
      <w:r>
        <w:t>dashboard</w:t>
      </w:r>
      <w:r w:rsidRPr="007365BB">
        <w:t xml:space="preserve"> view during rediscovering </w:t>
      </w:r>
      <w:r>
        <w:t>upon the management</w:t>
      </w:r>
      <w:r w:rsidRPr="007365BB">
        <w:t xml:space="preserve"> pack</w:t>
      </w:r>
      <w:r>
        <w:t xml:space="preserve"> </w:t>
      </w:r>
      <w:r w:rsidRPr="007365BB">
        <w:t>update.</w:t>
      </w:r>
    </w:p>
    <w:p w:rsidR="00956CDA" w:rsidRDefault="00956CDA" w14:paraId="65629B7C" w14:textId="6071FA5C">
      <w:r>
        <w:rPr>
          <w:rStyle w:val="Bold"/>
        </w:rPr>
        <w:t>Issue:</w:t>
      </w:r>
      <w:r>
        <w:t xml:space="preserve"> </w:t>
      </w:r>
      <w:r w:rsidR="000D11DC">
        <w:t>W</w:t>
      </w:r>
      <w:r>
        <w:t>hen the management</w:t>
      </w:r>
      <w:r w:rsidRPr="007365BB">
        <w:t xml:space="preserve"> pack</w:t>
      </w:r>
      <w:r>
        <w:t xml:space="preserve"> is</w:t>
      </w:r>
      <w:r w:rsidRPr="007365BB">
        <w:t xml:space="preserve"> update</w:t>
      </w:r>
      <w:r>
        <w:t>d</w:t>
      </w:r>
      <w:r w:rsidDel="008E67A9">
        <w:t xml:space="preserve"> </w:t>
      </w:r>
      <w:r>
        <w:t xml:space="preserve">to version </w:t>
      </w:r>
      <w:r w:rsidRPr="00A84E35" w:rsidR="00A84E35">
        <w:t>10.0.3.0</w:t>
      </w:r>
      <w:r>
        <w:t>, some objects (</w:t>
      </w:r>
      <w:r w:rsidRPr="006C711A">
        <w:t>Cluster Disks and Cluster Shared Volumes</w:t>
      </w:r>
      <w:r>
        <w:t>) may be missing in dashboard view during rediscovering.</w:t>
      </w:r>
    </w:p>
    <w:p w:rsidR="00956CDA" w:rsidRDefault="00956CDA" w14:paraId="12F3DA10" w14:textId="77777777">
      <w:pPr>
        <w:pStyle w:val="BulletedList1"/>
        <w:numPr>
          <w:ilvl w:val="0"/>
          <w:numId w:val="0"/>
        </w:numPr>
        <w:tabs>
          <w:tab w:val="left" w:pos="0"/>
        </w:tabs>
        <w:spacing w:line="260" w:lineRule="exact"/>
      </w:pPr>
      <w:r>
        <w:rPr>
          <w:rStyle w:val="Bold"/>
        </w:rPr>
        <w:t>Workaround:</w:t>
      </w:r>
      <w:r>
        <w:t xml:space="preserve"> The objects will appear in dashboard view again after</w:t>
      </w:r>
      <w:r w:rsidRPr="00E21F2A">
        <w:t xml:space="preserve"> some time</w:t>
      </w:r>
      <w:r>
        <w:t xml:space="preserve"> (</w:t>
      </w:r>
      <w:r w:rsidRPr="00E21F2A">
        <w:t>within 24 hours</w:t>
      </w:r>
      <w:r>
        <w:t xml:space="preserve"> by default). Otherwise, the following discovery rules should be overridden:</w:t>
      </w:r>
    </w:p>
    <w:p w:rsidR="00956CDA" w:rsidRDefault="00956CDA" w14:paraId="30014E83" w14:textId="77777777">
      <w:pPr>
        <w:pStyle w:val="BulletedList1"/>
        <w:tabs>
          <w:tab w:val="left" w:pos="0"/>
        </w:tabs>
        <w:spacing w:line="260" w:lineRule="exact"/>
      </w:pPr>
      <w:r>
        <w:t>Cluster Name Discovery</w:t>
      </w:r>
    </w:p>
    <w:p w:rsidR="00956CDA" w:rsidRDefault="00956CDA" w14:paraId="4D2783DC" w14:textId="77777777">
      <w:pPr>
        <w:pStyle w:val="BulletedList1"/>
        <w:tabs>
          <w:tab w:val="left" w:pos="0"/>
        </w:tabs>
        <w:spacing w:line="260" w:lineRule="exact"/>
      </w:pPr>
      <w:r>
        <w:t>Cluster Shared Volume Discovery</w:t>
      </w:r>
    </w:p>
    <w:p w:rsidR="0046701B" w:rsidRDefault="00956CDA" w14:paraId="3A677009" w14:textId="60F449BB">
      <w:pPr>
        <w:pStyle w:val="BulletedList1"/>
        <w:tabs>
          <w:tab w:val="left" w:pos="0"/>
        </w:tabs>
        <w:spacing w:line="260" w:lineRule="exact"/>
      </w:pPr>
      <w:r>
        <w:t>Cluster Disks Discovery</w:t>
      </w:r>
    </w:p>
    <w:p w:rsidR="00683B0D" w:rsidRDefault="00683B0D" w14:paraId="6A01B1CA" w14:textId="7B9EC849">
      <w:pPr>
        <w:pStyle w:val="DSTOC3-0"/>
      </w:pPr>
      <w:r>
        <w:t xml:space="preserve">Known Issue: </w:t>
      </w:r>
      <w:r w:rsidR="00E10EF6">
        <w:t>C</w:t>
      </w:r>
      <w:r>
        <w:t>luster disks discovery</w:t>
      </w:r>
    </w:p>
    <w:p w:rsidR="00683B0D" w:rsidRDefault="006E7E88" w14:paraId="5E0E804D" w14:textId="76DB62CC">
      <w:pPr>
        <w:pStyle w:val="AlertText"/>
        <w:ind w:left="0"/>
      </w:pPr>
      <w:r>
        <w:rPr>
          <w:rStyle w:val="Bold"/>
        </w:rPr>
        <w:t>Issue:</w:t>
      </w:r>
      <w:r>
        <w:t xml:space="preserve"> </w:t>
      </w:r>
      <w:r w:rsidR="00683B0D">
        <w:t>Cluster disks are discovered only for cluster groups that have network name resource.</w:t>
      </w:r>
    </w:p>
    <w:p w:rsidR="00683B0D" w:rsidRDefault="00683B0D" w14:paraId="224B7554" w14:textId="4D7EB0C9">
      <w:pPr>
        <w:pStyle w:val="BulletedList1"/>
        <w:numPr>
          <w:ilvl w:val="0"/>
          <w:numId w:val="0"/>
        </w:numPr>
        <w:tabs>
          <w:tab w:val="left" w:pos="0"/>
        </w:tabs>
        <w:spacing w:line="260" w:lineRule="exact"/>
      </w:pPr>
      <w:r>
        <w:rPr>
          <w:rStyle w:val="Bold"/>
        </w:rPr>
        <w:t>Workaround:</w:t>
      </w:r>
      <w:r>
        <w:t xml:space="preserve"> No workaround.</w:t>
      </w:r>
    </w:p>
    <w:p w:rsidR="00683B0D" w:rsidRDefault="00683B0D" w14:paraId="43E0D721" w14:textId="77777777">
      <w:pPr>
        <w:pStyle w:val="DSTOC3-0"/>
      </w:pPr>
      <w:r>
        <w:t>Cluster network name resource</w:t>
      </w:r>
      <w:r w:rsidRPr="00F7129E">
        <w:t xml:space="preserve"> state </w:t>
      </w:r>
      <w:r>
        <w:t>K</w:t>
      </w:r>
      <w:r w:rsidRPr="00F7129E">
        <w:t xml:space="preserve">nown </w:t>
      </w:r>
      <w:r>
        <w:t>I</w:t>
      </w:r>
      <w:r w:rsidRPr="00F7129E">
        <w:t>ssue</w:t>
      </w:r>
      <w:r w:rsidRPr="007365BB">
        <w:t>.</w:t>
      </w:r>
    </w:p>
    <w:p w:rsidR="00683B0D" w:rsidRDefault="00683B0D" w14:paraId="23A9EEFF" w14:textId="77777777">
      <w:r>
        <w:rPr>
          <w:rStyle w:val="Bold"/>
        </w:rPr>
        <w:t>Issue:</w:t>
      </w:r>
      <w:r>
        <w:t xml:space="preserve"> </w:t>
      </w:r>
      <w:r w:rsidRPr="00F7129E">
        <w:t xml:space="preserve">When a </w:t>
      </w:r>
      <w:r>
        <w:t>network name resource</w:t>
      </w:r>
      <w:r w:rsidRPr="00F7129E">
        <w:t xml:space="preserve"> is taken offline, the cluster disks</w:t>
      </w:r>
      <w:r>
        <w:t xml:space="preserve"> related to the same cluster group</w:t>
      </w:r>
      <w:r w:rsidRPr="00F7129E">
        <w:t xml:space="preserve"> are displayed, but performance counters are not collected and the discovery </w:t>
      </w:r>
      <w:r>
        <w:t>does not work</w:t>
      </w:r>
      <w:r w:rsidRPr="00F7129E">
        <w:t>.</w:t>
      </w:r>
    </w:p>
    <w:p w:rsidR="00683B0D" w:rsidRDefault="00683B0D" w14:paraId="15CC636A" w14:textId="690E7DC6">
      <w:pPr>
        <w:pStyle w:val="BulletedList1"/>
        <w:numPr>
          <w:ilvl w:val="0"/>
          <w:numId w:val="0"/>
        </w:numPr>
        <w:tabs>
          <w:tab w:val="left" w:pos="0"/>
        </w:tabs>
        <w:spacing w:line="260" w:lineRule="exact"/>
      </w:pPr>
      <w:r>
        <w:rPr>
          <w:rStyle w:val="Bold"/>
        </w:rPr>
        <w:t>Workaround:</w:t>
      </w:r>
      <w:r>
        <w:t xml:space="preserve"> No workaround.</w:t>
      </w:r>
    </w:p>
    <w:p w:rsidR="00683B0D" w:rsidRDefault="00683B0D" w14:paraId="5D0E83D7" w14:textId="77777777">
      <w:pPr>
        <w:pStyle w:val="DSTOC3-0"/>
      </w:pPr>
      <w:r>
        <w:t>Cluster disks</w:t>
      </w:r>
      <w:r w:rsidRPr="00F7129E">
        <w:t xml:space="preserve"> state </w:t>
      </w:r>
      <w:r>
        <w:t>K</w:t>
      </w:r>
      <w:r w:rsidRPr="00F7129E">
        <w:t xml:space="preserve">nown </w:t>
      </w:r>
      <w:r>
        <w:t>I</w:t>
      </w:r>
      <w:r w:rsidRPr="00F7129E">
        <w:t>ssue</w:t>
      </w:r>
      <w:r w:rsidRPr="007365BB">
        <w:t>.</w:t>
      </w:r>
    </w:p>
    <w:p w:rsidR="00683B0D" w:rsidRDefault="00683B0D" w14:paraId="10E4C100" w14:textId="77777777">
      <w:r w:rsidRPr="00750582">
        <w:rPr>
          <w:b/>
        </w:rPr>
        <w:t>Issue:</w:t>
      </w:r>
      <w:r>
        <w:t xml:space="preserve"> W</w:t>
      </w:r>
      <w:r w:rsidRPr="00F7129E">
        <w:t>h</w:t>
      </w:r>
      <w:r>
        <w:t>en</w:t>
      </w:r>
      <w:r w:rsidRPr="00F7129E">
        <w:t xml:space="preserve"> cluster disks </w:t>
      </w:r>
      <w:r>
        <w:t>are taken</w:t>
      </w:r>
      <w:r w:rsidRPr="00F7129E">
        <w:t xml:space="preserve"> offlin</w:t>
      </w:r>
      <w:r>
        <w:t>e</w:t>
      </w:r>
      <w:r w:rsidRPr="00F7129E">
        <w:t>, the</w:t>
      </w:r>
      <w:r>
        <w:t xml:space="preserve">y </w:t>
      </w:r>
      <w:r w:rsidRPr="00F7129E">
        <w:t xml:space="preserve">are rediscovered with different </w:t>
      </w:r>
      <w:r>
        <w:t xml:space="preserve">names (e.g. </w:t>
      </w:r>
      <w:hyperlink w:history="1">
        <w:r w:rsidRPr="009802B6">
          <w:rPr>
            <w:rStyle w:val="Hyperlink"/>
            <w:szCs w:val="20"/>
          </w:rPr>
          <w:t>\\?\GLOBALROOT\Device\HarddiskX\PartitionY\</w:t>
        </w:r>
      </w:hyperlink>
      <w:r>
        <w:t>).</w:t>
      </w:r>
    </w:p>
    <w:p w:rsidR="00683B0D" w:rsidRDefault="00683B0D" w14:paraId="76F0A3C8" w14:textId="1AEC8DD9">
      <w:pPr>
        <w:pStyle w:val="BulletedList1"/>
        <w:numPr>
          <w:ilvl w:val="0"/>
          <w:numId w:val="0"/>
        </w:numPr>
        <w:tabs>
          <w:tab w:val="left" w:pos="0"/>
        </w:tabs>
        <w:spacing w:line="260" w:lineRule="exact"/>
      </w:pPr>
      <w:r>
        <w:rPr>
          <w:rStyle w:val="Bold"/>
        </w:rPr>
        <w:t>Workaround:</w:t>
      </w:r>
      <w:r>
        <w:t xml:space="preserve"> No workaround.</w:t>
      </w:r>
    </w:p>
    <w:p w:rsidR="00683B0D" w:rsidRDefault="00683B0D" w14:paraId="08C8296B" w14:textId="2C75CC31">
      <w:pPr>
        <w:pStyle w:val="DSTOC3-0"/>
      </w:pPr>
      <w:r>
        <w:t>K</w:t>
      </w:r>
      <w:r w:rsidRPr="00F7129E">
        <w:t xml:space="preserve">nown </w:t>
      </w:r>
      <w:r>
        <w:t>I</w:t>
      </w:r>
      <w:r w:rsidRPr="00F7129E">
        <w:t>ssue</w:t>
      </w:r>
      <w:r>
        <w:t xml:space="preserve">: </w:t>
      </w:r>
      <w:r w:rsidR="00E10EF6">
        <w:t>O</w:t>
      </w:r>
      <w:r>
        <w:t>ffline Cluster Shared Volume is not displayed in the Operations Manager</w:t>
      </w:r>
      <w:r w:rsidRPr="007365BB">
        <w:t>.</w:t>
      </w:r>
    </w:p>
    <w:p w:rsidR="00683B0D" w:rsidRDefault="00683B0D" w14:paraId="01E9A7CB" w14:textId="67BA5C5F">
      <w:r w:rsidRPr="00750582">
        <w:rPr>
          <w:b/>
        </w:rPr>
        <w:t>Issue:</w:t>
      </w:r>
      <w:r>
        <w:t xml:space="preserve"> If Cluster Shared Volume is offline, it is not displayed in the Operations Manager console.</w:t>
      </w:r>
      <w:r w:rsidR="00932142">
        <w:t xml:space="preserve"> T</w:t>
      </w:r>
      <w:r w:rsidRPr="00932142" w:rsidR="00932142">
        <w:t xml:space="preserve">he issue was fixed for Nano server clusters, but </w:t>
      </w:r>
      <w:r w:rsidR="00515A1B">
        <w:t xml:space="preserve">it is </w:t>
      </w:r>
      <w:r w:rsidRPr="00932142" w:rsidR="00932142">
        <w:t xml:space="preserve">still relevant for </w:t>
      </w:r>
      <w:r w:rsidR="00932142">
        <w:t xml:space="preserve">Server </w:t>
      </w:r>
      <w:r w:rsidRPr="00932142" w:rsidR="00932142">
        <w:t>C</w:t>
      </w:r>
      <w:r w:rsidR="00932142">
        <w:t>ore</w:t>
      </w:r>
      <w:r w:rsidR="00A46951">
        <w:t xml:space="preserve"> and full server version</w:t>
      </w:r>
      <w:r w:rsidRPr="00932142" w:rsidR="00932142">
        <w:t>.</w:t>
      </w:r>
    </w:p>
    <w:p w:rsidR="00683B0D" w:rsidRDefault="00683B0D" w14:paraId="7C718359" w14:textId="662FBEE5">
      <w:pPr>
        <w:pStyle w:val="BulletedList1"/>
        <w:numPr>
          <w:ilvl w:val="0"/>
          <w:numId w:val="0"/>
        </w:numPr>
        <w:tabs>
          <w:tab w:val="left" w:pos="0"/>
        </w:tabs>
        <w:spacing w:line="260" w:lineRule="exact"/>
      </w:pPr>
      <w:r>
        <w:rPr>
          <w:rStyle w:val="Bold"/>
        </w:rPr>
        <w:t>Workaround:</w:t>
      </w:r>
      <w:r>
        <w:t xml:space="preserve"> </w:t>
      </w:r>
      <w:r w:rsidR="009B3481">
        <w:t xml:space="preserve">As soon as Cluster Shared Volume comes online and </w:t>
      </w:r>
      <w:r w:rsidR="000C11BD">
        <w:t>is</w:t>
      </w:r>
      <w:r w:rsidR="009B3481">
        <w:t xml:space="preserve"> discovered, it will be displayed in the Operations Manager again</w:t>
      </w:r>
      <w:r>
        <w:t>.</w:t>
      </w:r>
      <w:r w:rsidR="009B3481">
        <w:t xml:space="preserve"> Please note that discovery is performed on a certain schedule, and rediscovery may take some time. </w:t>
      </w:r>
    </w:p>
    <w:p w:rsidR="009C5F08" w:rsidRDefault="009C5F08" w14:paraId="2D26BB6D" w14:textId="75F5A471">
      <w:pPr>
        <w:pStyle w:val="DSTOC3-0"/>
      </w:pPr>
      <w:r>
        <w:t>K</w:t>
      </w:r>
      <w:r w:rsidRPr="00F7129E">
        <w:t xml:space="preserve">nown </w:t>
      </w:r>
      <w:r>
        <w:t>I</w:t>
      </w:r>
      <w:r w:rsidRPr="00F7129E">
        <w:t>ssue</w:t>
      </w:r>
      <w:r>
        <w:t xml:space="preserve">: </w:t>
      </w:r>
      <w:r w:rsidRPr="009C5F08">
        <w:t xml:space="preserve">Cluster Shared Volume </w:t>
      </w:r>
      <w:r w:rsidR="00E57857">
        <w:t>S</w:t>
      </w:r>
      <w:r w:rsidRPr="009C5F08">
        <w:t>tate monitor does not work correctly</w:t>
      </w:r>
      <w:r>
        <w:t xml:space="preserve"> if Cluster Shared Volume goes offline</w:t>
      </w:r>
      <w:r w:rsidRPr="007365BB">
        <w:t>.</w:t>
      </w:r>
    </w:p>
    <w:p w:rsidR="009C5F08" w:rsidRDefault="009C5F08" w14:paraId="41F11359" w14:textId="38C718C8">
      <w:r w:rsidRPr="00750582">
        <w:rPr>
          <w:b/>
        </w:rPr>
        <w:t>Issue:</w:t>
      </w:r>
      <w:r>
        <w:t xml:space="preserve"> If Cluster Shared Volume goes offline for a certain period, </w:t>
      </w:r>
      <w:r w:rsidRPr="009C5F08">
        <w:t xml:space="preserve">Cluster Shared Volume </w:t>
      </w:r>
      <w:r w:rsidR="00E57857">
        <w:t>S</w:t>
      </w:r>
      <w:r w:rsidRPr="009C5F08">
        <w:t xml:space="preserve">tate monitor </w:t>
      </w:r>
      <w:r w:rsidR="00FC7B77">
        <w:t>may</w:t>
      </w:r>
      <w:r w:rsidRPr="009C5F08">
        <w:t xml:space="preserve"> work </w:t>
      </w:r>
      <w:r w:rsidR="00FC7B77">
        <w:t>in</w:t>
      </w:r>
      <w:r w:rsidRPr="009C5F08">
        <w:t>correctly</w:t>
      </w:r>
      <w:r>
        <w:t xml:space="preserve"> (the displayed monitor state may </w:t>
      </w:r>
      <w:r w:rsidRPr="009C5F08">
        <w:t>not reflect the actual situation</w:t>
      </w:r>
      <w:r>
        <w:t>)</w:t>
      </w:r>
      <w:r w:rsidRPr="00932142">
        <w:t>.</w:t>
      </w:r>
    </w:p>
    <w:p w:rsidR="009C5F08" w:rsidRDefault="009C5F08" w14:paraId="2594C993" w14:textId="50BB549F">
      <w:pPr>
        <w:pStyle w:val="BulletedList1"/>
        <w:numPr>
          <w:ilvl w:val="0"/>
          <w:numId w:val="0"/>
        </w:numPr>
        <w:tabs>
          <w:tab w:val="left" w:pos="0"/>
        </w:tabs>
        <w:spacing w:line="260" w:lineRule="exact"/>
      </w:pPr>
      <w:r>
        <w:rPr>
          <w:rStyle w:val="Bold"/>
        </w:rPr>
        <w:t>Workaround:</w:t>
      </w:r>
      <w:r>
        <w:t xml:space="preserve"> Wait until Cluster Shared Volume </w:t>
      </w:r>
      <w:r w:rsidR="000C11BD">
        <w:t>is</w:t>
      </w:r>
      <w:r>
        <w:t xml:space="preserve"> rediscovered</w:t>
      </w:r>
      <w:r w:rsidR="00E15B00">
        <w:t xml:space="preserve"> while it is online</w:t>
      </w:r>
      <w:r>
        <w:t>. Please note that discovery is performed on a certain schedule, and rediscovery may take some time.</w:t>
      </w:r>
    </w:p>
    <w:p w:rsidR="00683B0D" w:rsidRDefault="00683B0D" w14:paraId="5DEB425B" w14:textId="77777777">
      <w:pPr>
        <w:pStyle w:val="DSTOC3-0"/>
      </w:pPr>
      <w:bookmarkStart w:name="lCPU" w:id="166"/>
      <w:bookmarkStart w:name="CSV" w:id="167"/>
      <w:bookmarkEnd w:id="166"/>
      <w:bookmarkEnd w:id="167"/>
      <w:r>
        <w:t>Known Issue: Cluster Shared Volume</w:t>
      </w:r>
      <w:r w:rsidRPr="00695A3A">
        <w:t xml:space="preserve"> objects will be re-discovered with a new key value upon </w:t>
      </w:r>
      <w:r>
        <w:t>the management</w:t>
      </w:r>
      <w:r w:rsidRPr="007365BB">
        <w:t xml:space="preserve"> pack</w:t>
      </w:r>
      <w:r>
        <w:t xml:space="preserve"> </w:t>
      </w:r>
      <w:r w:rsidRPr="00695A3A">
        <w:t>upgrade</w:t>
      </w:r>
      <w:r w:rsidRPr="00DD1393">
        <w:t>.</w:t>
      </w:r>
    </w:p>
    <w:p w:rsidR="00683B0D" w:rsidRDefault="00683B0D" w14:paraId="255D77CC" w14:textId="341D15C5">
      <w:r>
        <w:rPr>
          <w:rStyle w:val="Bold"/>
        </w:rPr>
        <w:t>Issue:</w:t>
      </w:r>
      <w:r>
        <w:t xml:space="preserve"> </w:t>
      </w:r>
      <w:r w:rsidRPr="00695A3A">
        <w:t xml:space="preserve">Upon upgrade </w:t>
      </w:r>
      <w:r>
        <w:t xml:space="preserve">of the MP </w:t>
      </w:r>
      <w:r w:rsidRPr="00695A3A">
        <w:t>to</w:t>
      </w:r>
      <w:r>
        <w:t xml:space="preserve"> </w:t>
      </w:r>
      <w:r w:rsidRPr="00695A3A">
        <w:t xml:space="preserve">version </w:t>
      </w:r>
      <w:r w:rsidRPr="00750582" w:rsidR="0043585F">
        <w:rPr>
          <w:rFonts w:cs="Arial"/>
        </w:rPr>
        <w:t>10.0.</w:t>
      </w:r>
      <w:r w:rsidR="00EC3D12">
        <w:rPr>
          <w:rFonts w:cs="Arial"/>
        </w:rPr>
        <w:t>8</w:t>
      </w:r>
      <w:r w:rsidRPr="00750582" w:rsidR="0043585F">
        <w:rPr>
          <w:rFonts w:cs="Arial"/>
        </w:rPr>
        <w:t>.0</w:t>
      </w:r>
      <w:r w:rsidRPr="00695A3A">
        <w:t xml:space="preserve">, </w:t>
      </w:r>
      <w:r>
        <w:t>Cluster Shared Volume</w:t>
      </w:r>
      <w:r w:rsidRPr="00695A3A">
        <w:t xml:space="preserve"> objects will be re-discovered with a new key valu</w:t>
      </w:r>
      <w:r>
        <w:t>e and will have different names (e.g.  CSV_C:\ClusterStorage\VolumeX instead of CSV).</w:t>
      </w:r>
    </w:p>
    <w:p w:rsidR="00683B0D" w:rsidRDefault="00683B0D" w14:paraId="0BE5AC27" w14:textId="179A60B8">
      <w:pPr>
        <w:pStyle w:val="BulletedList1"/>
        <w:numPr>
          <w:ilvl w:val="0"/>
          <w:numId w:val="0"/>
        </w:numPr>
        <w:tabs>
          <w:tab w:val="left" w:pos="0"/>
        </w:tabs>
        <w:spacing w:line="260" w:lineRule="exact"/>
      </w:pPr>
      <w:r>
        <w:rPr>
          <w:rStyle w:val="Bold"/>
        </w:rPr>
        <w:t>Workaround:</w:t>
      </w:r>
      <w:r>
        <w:t xml:space="preserve"> No workaround.</w:t>
      </w:r>
    </w:p>
    <w:p w:rsidR="00683B0D" w:rsidRDefault="00683B0D" w14:paraId="050A0088" w14:textId="77777777">
      <w:pPr>
        <w:pStyle w:val="DSTOC3-0"/>
      </w:pPr>
      <w:r>
        <w:t>Known Issue: SCOM may stop discovery of clusters and cluster groups</w:t>
      </w:r>
      <w:r w:rsidRPr="00DD1393">
        <w:t>.</w:t>
      </w:r>
    </w:p>
    <w:p w:rsidR="00683B0D" w:rsidRDefault="00683B0D" w14:paraId="6BC302E6" w14:textId="187D3994">
      <w:r>
        <w:rPr>
          <w:rStyle w:val="Bold"/>
        </w:rPr>
        <w:t>Issue:</w:t>
      </w:r>
      <w:r>
        <w:t xml:space="preserve"> </w:t>
      </w:r>
      <w:r w:rsidRPr="000E3BCE">
        <w:t xml:space="preserve">SCOM may stop launching discovery on virtual agentless computers that represent clusters and cluster groups. </w:t>
      </w:r>
      <w:r>
        <w:t>In most cases, t</w:t>
      </w:r>
      <w:r w:rsidRPr="000E3BCE">
        <w:t>he issue arises when cluster groups are moved from one cluster node to another</w:t>
      </w:r>
      <w:r w:rsidR="00BC16A1">
        <w:t xml:space="preserve">, </w:t>
      </w:r>
      <w:r w:rsidRPr="00BC16A1" w:rsidR="00BC16A1">
        <w:t>or network resource name</w:t>
      </w:r>
      <w:r w:rsidR="00BC16A1">
        <w:t xml:space="preserve"> of the </w:t>
      </w:r>
      <w:r w:rsidRPr="00BC16A1" w:rsidR="00BC16A1">
        <w:t>cluster group is changed</w:t>
      </w:r>
      <w:r w:rsidR="00BC16A1">
        <w:t>.</w:t>
      </w:r>
    </w:p>
    <w:p w:rsidR="00683B0D" w:rsidRDefault="004C72E9" w14:paraId="150586B6" w14:textId="3DB968D4">
      <w:pPr>
        <w:pStyle w:val="BulletedList1"/>
        <w:numPr>
          <w:ilvl w:val="0"/>
          <w:numId w:val="0"/>
        </w:numPr>
        <w:tabs>
          <w:tab w:val="left" w:pos="0"/>
        </w:tabs>
        <w:spacing w:line="260" w:lineRule="exact"/>
      </w:pPr>
      <w:r>
        <w:rPr>
          <w:rStyle w:val="Bold"/>
        </w:rPr>
        <w:t>Workaround:</w:t>
      </w:r>
      <w:r>
        <w:t xml:space="preserve"> </w:t>
      </w:r>
      <w:r w:rsidRPr="000E3BCE">
        <w:t>If possible, move the affected resource to the initial node</w:t>
      </w:r>
      <w:r>
        <w:t xml:space="preserve">, </w:t>
      </w:r>
      <w:r w:rsidRPr="00BC16A1">
        <w:t xml:space="preserve">or return its </w:t>
      </w:r>
      <w:r>
        <w:t xml:space="preserve">initial </w:t>
      </w:r>
      <w:r w:rsidRPr="00BC16A1">
        <w:t>netw</w:t>
      </w:r>
      <w:r>
        <w:t>ork resource name. Then, clear the agent’s</w:t>
      </w:r>
      <w:r w:rsidRPr="00BC16A1">
        <w:t xml:space="preserve"> cache and restart </w:t>
      </w:r>
      <w:r>
        <w:t>the agent</w:t>
      </w:r>
      <w:r w:rsidRPr="000E3BCE">
        <w:t xml:space="preserve"> to make </w:t>
      </w:r>
      <w:r>
        <w:t xml:space="preserve">the </w:t>
      </w:r>
      <w:r w:rsidRPr="000E3BCE">
        <w:t>discovery work.</w:t>
      </w:r>
    </w:p>
    <w:p w:rsidR="00683B0D" w:rsidRDefault="00683B0D" w14:paraId="100DC318" w14:textId="0CF7637C">
      <w:pPr>
        <w:pStyle w:val="DSTOC3-0"/>
      </w:pPr>
      <w:bookmarkStart w:name="MontPoint" w:id="168"/>
      <w:bookmarkEnd w:id="168"/>
      <w:r>
        <w:t xml:space="preserve">Known Issue: </w:t>
      </w:r>
      <w:r w:rsidR="00E10EF6">
        <w:t>M</w:t>
      </w:r>
      <w:r>
        <w:t>ount point discovery may work</w:t>
      </w:r>
      <w:r w:rsidRPr="007D7AAE">
        <w:t xml:space="preserve"> incorrectly</w:t>
      </w:r>
      <w:r w:rsidRPr="00DD1393">
        <w:t>.</w:t>
      </w:r>
    </w:p>
    <w:p w:rsidR="00683B0D" w:rsidRDefault="00683B0D" w14:paraId="7B02346D" w14:textId="77777777">
      <w:r>
        <w:rPr>
          <w:rStyle w:val="Bold"/>
        </w:rPr>
        <w:t>Issue:</w:t>
      </w:r>
      <w:r>
        <w:t xml:space="preserve"> </w:t>
      </w:r>
      <w:r w:rsidRPr="007D7AAE">
        <w:t xml:space="preserve">In some cases, volume identifier </w:t>
      </w:r>
      <w:r>
        <w:t>of</w:t>
      </w:r>
      <w:r w:rsidRPr="007D7AAE">
        <w:t xml:space="preserve"> </w:t>
      </w:r>
      <w:r>
        <w:t>a cluster disk</w:t>
      </w:r>
      <w:r w:rsidRPr="007D7AAE">
        <w:t xml:space="preserve"> does not match with volume identifier </w:t>
      </w:r>
      <w:r>
        <w:t>of</w:t>
      </w:r>
      <w:r w:rsidRPr="007D7AAE">
        <w:t xml:space="preserve"> </w:t>
      </w:r>
      <w:r>
        <w:t>a l</w:t>
      </w:r>
      <w:r w:rsidRPr="007D7AAE">
        <w:t xml:space="preserve">ogical </w:t>
      </w:r>
      <w:r>
        <w:t>d</w:t>
      </w:r>
      <w:r w:rsidRPr="007D7AAE">
        <w:t>isk; therefore, the</w:t>
      </w:r>
      <w:r>
        <w:t xml:space="preserve"> discovery may work incorrectly: a cluster disk may be discovered as a logical disk. It may be connected with OS operation specifics.</w:t>
      </w:r>
    </w:p>
    <w:p w:rsidR="000471DD" w:rsidRDefault="00683B0D" w14:paraId="098BA486" w14:textId="3ACD12E8">
      <w:pPr>
        <w:pStyle w:val="BulletedList1"/>
        <w:numPr>
          <w:ilvl w:val="0"/>
          <w:numId w:val="0"/>
        </w:numPr>
        <w:tabs>
          <w:tab w:val="left" w:pos="0"/>
        </w:tabs>
        <w:spacing w:line="260" w:lineRule="exact"/>
      </w:pPr>
      <w:r>
        <w:rPr>
          <w:rStyle w:val="Bold"/>
        </w:rPr>
        <w:t>Workaround:</w:t>
      </w:r>
      <w:r>
        <w:t xml:space="preserve"> No workaround</w:t>
      </w:r>
      <w:r w:rsidRPr="000E3BCE">
        <w:t>.</w:t>
      </w:r>
    </w:p>
    <w:p w:rsidR="000471DD" w:rsidRDefault="000471DD" w14:paraId="1309B953" w14:textId="52D3FC49">
      <w:pPr>
        <w:pStyle w:val="DSTOC3-0"/>
      </w:pPr>
      <w:r>
        <w:t xml:space="preserve">Known Issue: </w:t>
      </w:r>
      <w:r w:rsidR="0028588F">
        <w:t>"</w:t>
      </w:r>
      <w:r w:rsidRPr="000471DD">
        <w:t>Cluster Disc – Free Space Monitor (MB)</w:t>
      </w:r>
      <w:r w:rsidR="0028588F">
        <w:t>”</w:t>
      </w:r>
      <w:r>
        <w:t xml:space="preserve"> changes its state to “Critical” when the cluster disk is offline</w:t>
      </w:r>
      <w:r w:rsidRPr="00DD1393">
        <w:t>.</w:t>
      </w:r>
    </w:p>
    <w:p w:rsidR="000471DD" w:rsidRDefault="000471DD" w14:paraId="771768F6" w14:textId="55743CC1">
      <w:r>
        <w:rPr>
          <w:rStyle w:val="Bold"/>
        </w:rPr>
        <w:t>Issue:</w:t>
      </w:r>
      <w:r>
        <w:t xml:space="preserve"> When a cluster disk is offline, </w:t>
      </w:r>
      <w:r w:rsidR="0028588F">
        <w:t>“</w:t>
      </w:r>
      <w:r w:rsidRPr="000471DD">
        <w:t>Cluster Disc – Free Space Monitor (MB)</w:t>
      </w:r>
      <w:r w:rsidR="0028588F">
        <w:t>”</w:t>
      </w:r>
      <w:r>
        <w:t xml:space="preserve"> </w:t>
      </w:r>
      <w:r w:rsidR="00A25CDC">
        <w:t>changes its state to</w:t>
      </w:r>
      <w:r>
        <w:t xml:space="preserve"> “Critical”.</w:t>
      </w:r>
    </w:p>
    <w:p w:rsidR="000471DD" w:rsidRDefault="000471DD" w14:paraId="58228DF7" w14:textId="77777777">
      <w:pPr>
        <w:pStyle w:val="BulletedList1"/>
        <w:numPr>
          <w:ilvl w:val="0"/>
          <w:numId w:val="0"/>
        </w:numPr>
        <w:tabs>
          <w:tab w:val="left" w:pos="0"/>
        </w:tabs>
        <w:spacing w:line="260" w:lineRule="exact"/>
      </w:pPr>
      <w:r>
        <w:rPr>
          <w:rStyle w:val="Bold"/>
        </w:rPr>
        <w:t>Workaround:</w:t>
      </w:r>
      <w:r>
        <w:t xml:space="preserve"> No workaround</w:t>
      </w:r>
      <w:r w:rsidRPr="000E3BCE">
        <w:t>.</w:t>
      </w:r>
    </w:p>
    <w:p w:rsidR="00CA61A8" w:rsidRDefault="00CA61A8" w14:paraId="0951E783" w14:textId="0562E1DC">
      <w:pPr>
        <w:pStyle w:val="DSTOC3-0"/>
      </w:pPr>
      <w:bookmarkStart w:name="NanoSpecs" w:id="169"/>
      <w:bookmarkEnd w:id="169"/>
      <w:r>
        <w:t xml:space="preserve">Known Issue: </w:t>
      </w:r>
      <w:r w:rsidRPr="00CA61A8">
        <w:t xml:space="preserve">"Run Chkdsk with </w:t>
      </w:r>
      <w:r w:rsidRPr="00862E85">
        <w:rPr>
          <w:noProof/>
        </w:rPr>
        <w:t>Full</w:t>
      </w:r>
      <w:r>
        <w:t xml:space="preserve"> option"</w:t>
      </w:r>
      <w:r w:rsidR="00E059CD">
        <w:t xml:space="preserve"> and </w:t>
      </w:r>
      <w:r w:rsidRPr="00CA61A8" w:rsidR="00E059CD">
        <w:t>"</w:t>
      </w:r>
      <w:r w:rsidRPr="00E059CD" w:rsidR="00E059CD">
        <w:t>Run Chkdsk with Spot Fix option</w:t>
      </w:r>
      <w:r w:rsidR="00E059CD">
        <w:t>"</w:t>
      </w:r>
      <w:r>
        <w:t xml:space="preserve"> </w:t>
      </w:r>
      <w:r w:rsidR="008C1C87">
        <w:t>task</w:t>
      </w:r>
      <w:r w:rsidR="00E059CD">
        <w:t>s</w:t>
      </w:r>
      <w:r w:rsidR="008C1C87">
        <w:t xml:space="preserve"> </w:t>
      </w:r>
      <w:r w:rsidR="00073EF8">
        <w:t>cannot run</w:t>
      </w:r>
      <w:r w:rsidRPr="00DD1393">
        <w:t>.</w:t>
      </w:r>
    </w:p>
    <w:p w:rsidR="00CA61A8" w:rsidRDefault="00CA61A8" w14:paraId="2433C498" w14:textId="09D29189">
      <w:r>
        <w:rPr>
          <w:rStyle w:val="Bold"/>
        </w:rPr>
        <w:t>Issue:</w:t>
      </w:r>
      <w:r>
        <w:t xml:space="preserve"> </w:t>
      </w:r>
      <w:r w:rsidR="007160C1">
        <w:t xml:space="preserve">On some disks storing system services and applications, </w:t>
      </w:r>
      <w:r w:rsidRPr="00E059CD" w:rsidR="00E059CD">
        <w:t xml:space="preserve">"Run Chkdsk with </w:t>
      </w:r>
      <w:r w:rsidRPr="00862E85" w:rsidR="00E059CD">
        <w:rPr>
          <w:noProof/>
        </w:rPr>
        <w:t>Full</w:t>
      </w:r>
      <w:r w:rsidRPr="00E059CD" w:rsidR="00E059CD">
        <w:t xml:space="preserve"> option" and "Run Chkdsk with Spot Fix option" tasks</w:t>
      </w:r>
      <w:r w:rsidR="00E92363">
        <w:t xml:space="preserve"> </w:t>
      </w:r>
      <w:r w:rsidR="00555EA2">
        <w:t>may require user action</w:t>
      </w:r>
      <w:r w:rsidR="00DD258E">
        <w:t>:</w:t>
      </w:r>
      <w:r w:rsidR="00555EA2">
        <w:t xml:space="preserve"> the </w:t>
      </w:r>
      <w:r>
        <w:t>task</w:t>
      </w:r>
      <w:r w:rsidR="00E059CD">
        <w:t>s</w:t>
      </w:r>
      <w:r>
        <w:t xml:space="preserve"> </w:t>
      </w:r>
      <w:r w:rsidR="00E14007">
        <w:t xml:space="preserve">cannot run, </w:t>
      </w:r>
      <w:r w:rsidR="00073EF8">
        <w:t>as long as</w:t>
      </w:r>
      <w:r w:rsidR="00766314">
        <w:t xml:space="preserve"> the</w:t>
      </w:r>
      <w:r w:rsidR="00E14007">
        <w:t xml:space="preserve"> </w:t>
      </w:r>
      <w:r w:rsidRPr="00766314" w:rsidR="00E14007">
        <w:rPr>
          <w:noProof/>
        </w:rPr>
        <w:t>selection</w:t>
      </w:r>
      <w:r w:rsidR="00E14007">
        <w:t xml:space="preserve"> of “yes” or “no” options is required</w:t>
      </w:r>
      <w:r>
        <w:t>.</w:t>
      </w:r>
    </w:p>
    <w:p w:rsidR="00CA61A8" w:rsidRDefault="00CA61A8" w14:paraId="41AA68DF" w14:textId="7109C3D2">
      <w:pPr>
        <w:pStyle w:val="BulletedList1"/>
        <w:numPr>
          <w:ilvl w:val="0"/>
          <w:numId w:val="0"/>
        </w:numPr>
        <w:tabs>
          <w:tab w:val="left" w:pos="0"/>
        </w:tabs>
        <w:spacing w:line="260" w:lineRule="exact"/>
      </w:pPr>
      <w:r>
        <w:rPr>
          <w:rStyle w:val="Bold"/>
        </w:rPr>
        <w:t>Workaround:</w:t>
      </w:r>
      <w:r>
        <w:t xml:space="preserve"> No workaround</w:t>
      </w:r>
      <w:r w:rsidRPr="000E3BCE">
        <w:t>.</w:t>
      </w:r>
    </w:p>
    <w:p w:rsidR="008C1C87" w:rsidRDefault="008C1C87" w14:paraId="3B61163F" w14:textId="77165BA2">
      <w:pPr>
        <w:pStyle w:val="DSTOC3-0"/>
      </w:pPr>
      <w:r>
        <w:t xml:space="preserve">Known Issue: </w:t>
      </w:r>
      <w:r w:rsidRPr="00CA61A8" w:rsidR="005306DD">
        <w:t>"</w:t>
      </w:r>
      <w:r>
        <w:t xml:space="preserve">Run </w:t>
      </w:r>
      <w:r w:rsidRPr="002C71F4">
        <w:rPr>
          <w:noProof/>
        </w:rPr>
        <w:t>Chkntfs</w:t>
      </w:r>
      <w:r w:rsidR="005306DD">
        <w:t>"</w:t>
      </w:r>
      <w:r>
        <w:t xml:space="preserve"> task is not supported on Nano Server</w:t>
      </w:r>
      <w:r w:rsidRPr="00DD1393">
        <w:t>.</w:t>
      </w:r>
    </w:p>
    <w:p w:rsidR="008C1C87" w:rsidRDefault="008C1C87" w14:paraId="169F315A" w14:textId="6E25FC40">
      <w:r>
        <w:rPr>
          <w:rStyle w:val="Bold"/>
        </w:rPr>
        <w:t>Issue:</w:t>
      </w:r>
      <w:r>
        <w:t xml:space="preserve"> </w:t>
      </w:r>
      <w:r w:rsidR="005306DD">
        <w:t>"</w:t>
      </w:r>
      <w:r>
        <w:t xml:space="preserve">Run </w:t>
      </w:r>
      <w:r w:rsidRPr="002C71F4">
        <w:rPr>
          <w:noProof/>
        </w:rPr>
        <w:t>Chkntfs</w:t>
      </w:r>
      <w:r w:rsidR="001B1A42">
        <w:t>"</w:t>
      </w:r>
      <w:r>
        <w:t xml:space="preserve"> task is not supported on Nano Server; if</w:t>
      </w:r>
      <w:r w:rsidR="00766314">
        <w:t xml:space="preserve"> the</w:t>
      </w:r>
      <w:r>
        <w:t xml:space="preserve"> </w:t>
      </w:r>
      <w:r w:rsidRPr="000B5002">
        <w:rPr>
          <w:noProof/>
        </w:rPr>
        <w:t>user</w:t>
      </w:r>
      <w:r>
        <w:t xml:space="preserve"> starts the task for Nano Server on Windows Server 2016, a corresponding output message is displayed.</w:t>
      </w:r>
    </w:p>
    <w:p w:rsidR="008C1C87" w:rsidRDefault="008C1C87" w14:paraId="453027A2" w14:textId="74350197">
      <w:pPr>
        <w:pStyle w:val="BulletedList1"/>
        <w:numPr>
          <w:ilvl w:val="0"/>
          <w:numId w:val="0"/>
        </w:numPr>
        <w:tabs>
          <w:tab w:val="left" w:pos="0"/>
        </w:tabs>
        <w:spacing w:line="260" w:lineRule="exact"/>
      </w:pPr>
      <w:r>
        <w:rPr>
          <w:rStyle w:val="Bold"/>
        </w:rPr>
        <w:t>Workaround:</w:t>
      </w:r>
      <w:r>
        <w:t xml:space="preserve"> No workaround</w:t>
      </w:r>
      <w:r w:rsidRPr="000E3BCE">
        <w:t>.</w:t>
      </w:r>
    </w:p>
    <w:p w:rsidR="00B43384" w:rsidRDefault="00B43384" w14:paraId="1B1DB9F7" w14:textId="439742BB">
      <w:pPr>
        <w:pStyle w:val="DSTOC3-0"/>
      </w:pPr>
      <w:r>
        <w:t xml:space="preserve">Known Issue: </w:t>
      </w:r>
      <w:r w:rsidR="00E10EF6">
        <w:t>P</w:t>
      </w:r>
      <w:r w:rsidRPr="00B43384">
        <w:t>erformance metrics are not collected for GUID mount</w:t>
      </w:r>
      <w:r w:rsidR="00750453">
        <w:t xml:space="preserve"> points</w:t>
      </w:r>
      <w:r w:rsidR="003D39C6">
        <w:t xml:space="preserve"> on Nano Server</w:t>
      </w:r>
      <w:r w:rsidRPr="00DD1393">
        <w:t>.</w:t>
      </w:r>
    </w:p>
    <w:p w:rsidR="00B43384" w:rsidRDefault="00B43384" w14:paraId="5E7409A7" w14:textId="06078DB1">
      <w:r>
        <w:rPr>
          <w:rStyle w:val="Bold"/>
        </w:rPr>
        <w:t>Issue:</w:t>
      </w:r>
      <w:r>
        <w:t xml:space="preserve"> </w:t>
      </w:r>
      <w:r w:rsidR="006E7E88">
        <w:t>F</w:t>
      </w:r>
      <w:r w:rsidRPr="00750453" w:rsidR="00750453">
        <w:t>or GUID mount</w:t>
      </w:r>
      <w:r w:rsidR="00750453">
        <w:t xml:space="preserve"> </w:t>
      </w:r>
      <w:r w:rsidRPr="00750453" w:rsidR="00750453">
        <w:t>points</w:t>
      </w:r>
      <w:r w:rsidR="003D39C6">
        <w:t xml:space="preserve"> on Nano Server</w:t>
      </w:r>
      <w:r w:rsidRPr="00750453" w:rsidR="00750453">
        <w:t>, no performance metrics are collected; no monitors are working, except for Free Disk Space monitor.</w:t>
      </w:r>
    </w:p>
    <w:p w:rsidR="00B43384" w:rsidRDefault="00B43384" w14:paraId="24A32C1A" w14:textId="77777777">
      <w:pPr>
        <w:pStyle w:val="BulletedList1"/>
        <w:numPr>
          <w:ilvl w:val="0"/>
          <w:numId w:val="0"/>
        </w:numPr>
        <w:tabs>
          <w:tab w:val="left" w:pos="0"/>
        </w:tabs>
        <w:spacing w:line="260" w:lineRule="exact"/>
      </w:pPr>
      <w:r>
        <w:rPr>
          <w:rStyle w:val="Bold"/>
        </w:rPr>
        <w:t>Workaround:</w:t>
      </w:r>
      <w:r>
        <w:t xml:space="preserve"> No workaround</w:t>
      </w:r>
      <w:r w:rsidRPr="000E3BCE">
        <w:t>.</w:t>
      </w:r>
    </w:p>
    <w:p w:rsidR="0071631B" w:rsidRDefault="0071631B" w14:paraId="02803EE9" w14:textId="1C9BA9C3">
      <w:pPr>
        <w:pStyle w:val="DSTOC3-0"/>
      </w:pPr>
      <w:r>
        <w:t xml:space="preserve">Known Issue: </w:t>
      </w:r>
      <w:r w:rsidR="00E10EF6">
        <w:t>O</w:t>
      </w:r>
      <w:r w:rsidR="00F846CF">
        <w:t xml:space="preserve">n </w:t>
      </w:r>
      <w:r w:rsidR="00F846CF">
        <w:rPr>
          <w:bCs w:val="0"/>
        </w:rPr>
        <w:t xml:space="preserve">Windows Server 2016, </w:t>
      </w:r>
      <w:r w:rsidRPr="0071631B">
        <w:t xml:space="preserve">partitions without mount points and drive letters </w:t>
      </w:r>
      <w:r w:rsidRPr="000B5002">
        <w:t>will not be populated</w:t>
      </w:r>
      <w:r w:rsidRPr="0071631B">
        <w:rPr>
          <w:bCs w:val="0"/>
        </w:rPr>
        <w:t>.</w:t>
      </w:r>
    </w:p>
    <w:p w:rsidR="0071631B" w:rsidRDefault="0071631B" w14:paraId="0CFA16B6" w14:textId="1ACC500B">
      <w:r>
        <w:rPr>
          <w:rStyle w:val="Bold"/>
        </w:rPr>
        <w:t>Issue:</w:t>
      </w:r>
      <w:r>
        <w:t xml:space="preserve"> </w:t>
      </w:r>
      <w:r w:rsidR="006E7E88">
        <w:t>P</w:t>
      </w:r>
      <w:r>
        <w:t xml:space="preserve">artitions without mount points and drive </w:t>
      </w:r>
      <w:r w:rsidRPr="00321F2A">
        <w:t>letter</w:t>
      </w:r>
      <w:r>
        <w:t>s</w:t>
      </w:r>
      <w:r w:rsidRPr="00321F2A">
        <w:t xml:space="preserve"> </w:t>
      </w:r>
      <w:r w:rsidRPr="005352B0">
        <w:rPr>
          <w:bCs/>
        </w:rPr>
        <w:t>will not be populated</w:t>
      </w:r>
      <w:r w:rsidR="00F846CF">
        <w:rPr>
          <w:bCs/>
        </w:rPr>
        <w:t xml:space="preserve"> on Windows Server 2016</w:t>
      </w:r>
      <w:r>
        <w:rPr>
          <w:bCs/>
        </w:rPr>
        <w:t>.</w:t>
      </w:r>
    </w:p>
    <w:p w:rsidR="0071631B" w:rsidRDefault="0071631B" w14:paraId="71460215" w14:textId="77777777">
      <w:pPr>
        <w:pStyle w:val="BulletedList1"/>
        <w:numPr>
          <w:ilvl w:val="0"/>
          <w:numId w:val="0"/>
        </w:numPr>
        <w:tabs>
          <w:tab w:val="left" w:pos="0"/>
        </w:tabs>
        <w:spacing w:line="260" w:lineRule="exact"/>
      </w:pPr>
      <w:r>
        <w:rPr>
          <w:rStyle w:val="Bold"/>
        </w:rPr>
        <w:t>Workaround:</w:t>
      </w:r>
      <w:r>
        <w:t xml:space="preserve"> No workaround</w:t>
      </w:r>
      <w:r w:rsidRPr="000E3BCE">
        <w:t>.</w:t>
      </w:r>
    </w:p>
    <w:p w:rsidR="00323BC3" w:rsidRDefault="00323BC3" w14:paraId="5F06E8E3" w14:textId="2FCBFB8E">
      <w:pPr>
        <w:pStyle w:val="DSTOC3-0"/>
      </w:pPr>
      <w:r>
        <w:t xml:space="preserve">Known Issue: </w:t>
      </w:r>
      <w:r w:rsidR="00E10EF6">
        <w:t>P</w:t>
      </w:r>
      <w:r w:rsidRPr="00323BC3">
        <w:t xml:space="preserve">erformance instance for </w:t>
      </w:r>
      <w:r w:rsidR="001377B6">
        <w:t>a</w:t>
      </w:r>
      <w:r w:rsidR="009A3D58">
        <w:t xml:space="preserve"> physical</w:t>
      </w:r>
      <w:r w:rsidR="001377B6">
        <w:t xml:space="preserve"> </w:t>
      </w:r>
      <w:r w:rsidRPr="00323BC3">
        <w:t xml:space="preserve">disk </w:t>
      </w:r>
      <w:r w:rsidR="00E459E8">
        <w:t xml:space="preserve">on a cluster node </w:t>
      </w:r>
      <w:r w:rsidRPr="00323BC3">
        <w:t>may be generated incorrectly</w:t>
      </w:r>
      <w:r w:rsidRPr="005352B0">
        <w:rPr>
          <w:bCs w:val="0"/>
        </w:rPr>
        <w:t>.</w:t>
      </w:r>
    </w:p>
    <w:p w:rsidR="00323BC3" w:rsidRDefault="00323BC3" w14:paraId="2721233C" w14:textId="1C64B46C">
      <w:r>
        <w:rPr>
          <w:rStyle w:val="Bold"/>
        </w:rPr>
        <w:t>Issue:</w:t>
      </w:r>
      <w:r>
        <w:t xml:space="preserve"> </w:t>
      </w:r>
      <w:r w:rsidR="006E7E88">
        <w:t>P</w:t>
      </w:r>
      <w:r w:rsidRPr="00323BC3">
        <w:t xml:space="preserve">erformance instance for </w:t>
      </w:r>
      <w:r w:rsidR="001377B6">
        <w:t>a</w:t>
      </w:r>
      <w:r w:rsidR="009A3D58">
        <w:t xml:space="preserve"> physical</w:t>
      </w:r>
      <w:r w:rsidR="001377B6">
        <w:t xml:space="preserve"> </w:t>
      </w:r>
      <w:r w:rsidRPr="00323BC3">
        <w:t>disk</w:t>
      </w:r>
      <w:r w:rsidR="00E459E8">
        <w:t xml:space="preserve"> on a cluster node</w:t>
      </w:r>
      <w:r w:rsidRPr="00323BC3">
        <w:t xml:space="preserve"> may be generated incorrectly if the disk w</w:t>
      </w:r>
      <w:r w:rsidR="001377B6">
        <w:t>as</w:t>
      </w:r>
      <w:r w:rsidRPr="00323BC3">
        <w:t xml:space="preserve"> moved or w</w:t>
      </w:r>
      <w:r w:rsidR="001377B6">
        <w:t xml:space="preserve">as </w:t>
      </w:r>
      <w:r w:rsidRPr="00323BC3">
        <w:t>offline for some time</w:t>
      </w:r>
      <w:r w:rsidR="00E459E8">
        <w:t>.</w:t>
      </w:r>
    </w:p>
    <w:p w:rsidR="00323BC3" w:rsidRDefault="00323BC3" w14:paraId="3D517550" w14:textId="77777777">
      <w:pPr>
        <w:pStyle w:val="BulletedList1"/>
        <w:numPr>
          <w:ilvl w:val="0"/>
          <w:numId w:val="0"/>
        </w:numPr>
        <w:tabs>
          <w:tab w:val="left" w:pos="0"/>
        </w:tabs>
        <w:spacing w:line="260" w:lineRule="exact"/>
      </w:pPr>
      <w:r>
        <w:rPr>
          <w:rStyle w:val="Bold"/>
        </w:rPr>
        <w:t>Workaround:</w:t>
      </w:r>
      <w:r>
        <w:t xml:space="preserve"> No workaround</w:t>
      </w:r>
      <w:r w:rsidRPr="000E3BCE">
        <w:t>.</w:t>
      </w:r>
    </w:p>
    <w:p w:rsidR="00CF5B3B" w:rsidRDefault="00CF5B3B" w14:paraId="2D54B179" w14:textId="67D6B7D1">
      <w:pPr>
        <w:pStyle w:val="DSTOC3-0"/>
      </w:pPr>
      <w:r>
        <w:t xml:space="preserve">Known Issue: </w:t>
      </w:r>
      <w:r w:rsidRPr="000E2E6D" w:rsidR="000E2E6D">
        <w:t xml:space="preserve">Physical </w:t>
      </w:r>
      <w:r w:rsidRPr="000E2E6D" w:rsidR="00C665C4">
        <w:t>Disk-to-Disk</w:t>
      </w:r>
      <w:r w:rsidRPr="000E2E6D" w:rsidR="000E2E6D">
        <w:t xml:space="preserve"> Partition Discovery </w:t>
      </w:r>
      <w:r w:rsidR="002A3B7C">
        <w:t xml:space="preserve">Rule </w:t>
      </w:r>
      <w:r w:rsidR="00EA18EB">
        <w:t>may work incorrectly</w:t>
      </w:r>
      <w:r w:rsidRPr="005352B0">
        <w:rPr>
          <w:bCs w:val="0"/>
        </w:rPr>
        <w:t>.</w:t>
      </w:r>
    </w:p>
    <w:p w:rsidR="00CF5B3B" w:rsidRDefault="00CF5B3B" w14:paraId="25293996" w14:textId="21DD759F">
      <w:r>
        <w:rPr>
          <w:rStyle w:val="Bold"/>
        </w:rPr>
        <w:t>Issue:</w:t>
      </w:r>
      <w:r w:rsidR="00EA18EB">
        <w:t xml:space="preserve"> </w:t>
      </w:r>
      <w:r w:rsidR="006E7E88">
        <w:t>I</w:t>
      </w:r>
      <w:r w:rsidR="00EA18EB">
        <w:t>f both Discover Windows Physical Disks and</w:t>
      </w:r>
      <w:r w:rsidRPr="00EA18EB" w:rsidR="00EA18EB">
        <w:t xml:space="preserve"> Discover Windows Disk Partitions</w:t>
      </w:r>
      <w:r w:rsidR="00EA18EB">
        <w:t xml:space="preserve"> discoveries are not enabled </w:t>
      </w:r>
      <w:r w:rsidRPr="00EA18EB" w:rsidR="00EA18EB">
        <w:t>simultaneously</w:t>
      </w:r>
      <w:r w:rsidR="00EA18EB">
        <w:t xml:space="preserve">, </w:t>
      </w:r>
      <w:r w:rsidRPr="000E2E6D" w:rsidR="000E2E6D">
        <w:t xml:space="preserve">Physical Disk to Disk Partition Discovery Rule </w:t>
      </w:r>
      <w:r w:rsidR="00EA18EB">
        <w:t>may work incorrectly</w:t>
      </w:r>
      <w:r>
        <w:t>.</w:t>
      </w:r>
    </w:p>
    <w:p w:rsidR="00CF5B3B" w:rsidRDefault="00CF5B3B" w14:paraId="39930609" w14:textId="47F623E3">
      <w:pPr>
        <w:pStyle w:val="BulletedList1"/>
        <w:numPr>
          <w:ilvl w:val="0"/>
          <w:numId w:val="0"/>
        </w:numPr>
        <w:tabs>
          <w:tab w:val="left" w:pos="0"/>
        </w:tabs>
        <w:spacing w:line="260" w:lineRule="exact"/>
      </w:pPr>
      <w:r>
        <w:rPr>
          <w:rStyle w:val="Bold"/>
        </w:rPr>
        <w:t>Workaround:</w:t>
      </w:r>
      <w:r>
        <w:t xml:space="preserve"> </w:t>
      </w:r>
      <w:r w:rsidR="002A3B7C">
        <w:t>M</w:t>
      </w:r>
      <w:r w:rsidR="00EA18EB">
        <w:t>ake sure that both discoveries mentioned above are enabled</w:t>
      </w:r>
      <w:r w:rsidRPr="000E3BCE">
        <w:t>.</w:t>
      </w:r>
    </w:p>
    <w:p w:rsidR="002A3B7C" w:rsidRDefault="002A3B7C" w14:paraId="4A8BD607" w14:textId="497802A8">
      <w:pPr>
        <w:pStyle w:val="DSTOC3-0"/>
      </w:pPr>
      <w:r>
        <w:t xml:space="preserve">Known Issue: </w:t>
      </w:r>
      <w:r w:rsidRPr="000E2E6D">
        <w:t xml:space="preserve">Physical </w:t>
      </w:r>
      <w:r w:rsidRPr="000E2E6D" w:rsidR="00C665C4">
        <w:t>Disk-to-Disk</w:t>
      </w:r>
      <w:r w:rsidRPr="000E2E6D">
        <w:t xml:space="preserve"> Partition </w:t>
      </w:r>
      <w:r>
        <w:t>d</w:t>
      </w:r>
      <w:r w:rsidRPr="000E2E6D">
        <w:t xml:space="preserve">iscovery </w:t>
      </w:r>
      <w:r>
        <w:t xml:space="preserve">in </w:t>
      </w:r>
      <w:r w:rsidR="00472218">
        <w:t>cluster</w:t>
      </w:r>
      <w:r>
        <w:t xml:space="preserve"> </w:t>
      </w:r>
      <w:r w:rsidR="00C665C4">
        <w:t>environment</w:t>
      </w:r>
      <w:r w:rsidRPr="000E2E6D">
        <w:t xml:space="preserve"> </w:t>
      </w:r>
      <w:r>
        <w:t xml:space="preserve">may </w:t>
      </w:r>
      <w:r w:rsidR="00333B49">
        <w:t>go wrong</w:t>
      </w:r>
      <w:r w:rsidRPr="005352B0">
        <w:rPr>
          <w:bCs w:val="0"/>
        </w:rPr>
        <w:t>.</w:t>
      </w:r>
    </w:p>
    <w:p w:rsidR="002A3B7C" w:rsidRDefault="002A3B7C" w14:paraId="719EB1CB" w14:textId="45F526CF">
      <w:r>
        <w:rPr>
          <w:rStyle w:val="Bold"/>
        </w:rPr>
        <w:t>Issue:</w:t>
      </w:r>
      <w:r>
        <w:t xml:space="preserve"> </w:t>
      </w:r>
      <w:r w:rsidR="00C665C4">
        <w:t>As long as</w:t>
      </w:r>
      <w:r w:rsidR="00333B49">
        <w:t xml:space="preserve"> clustered resources tend to be </w:t>
      </w:r>
      <w:r w:rsidR="0096072E">
        <w:t xml:space="preserve">occasionally </w:t>
      </w:r>
      <w:r w:rsidR="00333B49">
        <w:t xml:space="preserve">moved from one node to another </w:t>
      </w:r>
      <w:r w:rsidR="00E64A03">
        <w:t xml:space="preserve">while </w:t>
      </w:r>
      <w:r w:rsidR="00333B49">
        <w:t xml:space="preserve">the discovery of relations between the resources is </w:t>
      </w:r>
      <w:r w:rsidR="002C421D">
        <w:t>run</w:t>
      </w:r>
      <w:r w:rsidR="00333B49">
        <w:t xml:space="preserve"> according to a schedule, a certain i</w:t>
      </w:r>
      <w:r w:rsidRPr="00333B49" w:rsidR="00333B49">
        <w:t>nconsistency</w:t>
      </w:r>
      <w:r w:rsidR="00333B49">
        <w:t xml:space="preserve"> may appear in the discovery results</w:t>
      </w:r>
      <w:r>
        <w:t>.</w:t>
      </w:r>
    </w:p>
    <w:p w:rsidR="002A3B7C" w:rsidRDefault="002A3B7C" w14:paraId="574426ED" w14:textId="42398373">
      <w:pPr>
        <w:pStyle w:val="BulletedList1"/>
        <w:numPr>
          <w:ilvl w:val="0"/>
          <w:numId w:val="0"/>
        </w:numPr>
        <w:tabs>
          <w:tab w:val="left" w:pos="0"/>
        </w:tabs>
        <w:spacing w:line="260" w:lineRule="exact"/>
      </w:pPr>
      <w:r>
        <w:rPr>
          <w:rStyle w:val="Bold"/>
        </w:rPr>
        <w:t>Workaround:</w:t>
      </w:r>
      <w:r>
        <w:t xml:space="preserve"> </w:t>
      </w:r>
      <w:r w:rsidR="0042057B">
        <w:t>M</w:t>
      </w:r>
      <w:r>
        <w:t xml:space="preserve">ake sure that </w:t>
      </w:r>
      <w:r w:rsidR="00333B49">
        <w:t xml:space="preserve">the discovery </w:t>
      </w:r>
      <w:r w:rsidR="0042057B">
        <w:t>is run while no resources</w:t>
      </w:r>
      <w:r w:rsidR="002C421D">
        <w:t>’</w:t>
      </w:r>
      <w:r w:rsidR="0042057B">
        <w:t xml:space="preserve"> movement is performed</w:t>
      </w:r>
      <w:r w:rsidRPr="000E3BCE">
        <w:t>.</w:t>
      </w:r>
    </w:p>
    <w:p w:rsidR="00F81583" w:rsidRDefault="00F81583" w14:paraId="01D2117F" w14:textId="7E1B7B6F">
      <w:pPr>
        <w:pStyle w:val="DSTOC3-0"/>
      </w:pPr>
      <w:r>
        <w:t xml:space="preserve">Known Issue: </w:t>
      </w:r>
      <w:r w:rsidRPr="00F81583">
        <w:t>Logical Disk Fragmentation Level monitor</w:t>
      </w:r>
      <w:r>
        <w:t xml:space="preserve"> may work incorrectly</w:t>
      </w:r>
      <w:r w:rsidR="008F5AF4">
        <w:t xml:space="preserve"> f</w:t>
      </w:r>
      <w:r w:rsidRPr="0039387C" w:rsidR="008F5AF4">
        <w:t xml:space="preserve">or </w:t>
      </w:r>
      <w:r w:rsidR="008F5AF4">
        <w:t>some</w:t>
      </w:r>
      <w:r w:rsidRPr="0039387C" w:rsidR="008F5AF4">
        <w:t xml:space="preserve"> configurations</w:t>
      </w:r>
      <w:r w:rsidRPr="005352B0">
        <w:rPr>
          <w:bCs w:val="0"/>
        </w:rPr>
        <w:t>.</w:t>
      </w:r>
    </w:p>
    <w:p w:rsidR="00F81583" w:rsidRDefault="00F81583" w14:paraId="72F5D700" w14:textId="4B4B306B">
      <w:r>
        <w:rPr>
          <w:rStyle w:val="Bold"/>
        </w:rPr>
        <w:t>Issue:</w:t>
      </w:r>
      <w:r>
        <w:t xml:space="preserve"> </w:t>
      </w:r>
      <w:r w:rsidR="006E7E88">
        <w:t>F</w:t>
      </w:r>
      <w:r w:rsidRPr="0039387C" w:rsidR="0039387C">
        <w:t xml:space="preserve">or </w:t>
      </w:r>
      <w:r w:rsidR="008F5AF4">
        <w:t>virtual machines (e.g. Azure)</w:t>
      </w:r>
      <w:r w:rsidRPr="0039387C" w:rsidR="0039387C">
        <w:t xml:space="preserve">, </w:t>
      </w:r>
      <w:r w:rsidR="0039387C">
        <w:t>d</w:t>
      </w:r>
      <w:r w:rsidRPr="0039387C" w:rsidR="0039387C">
        <w:t xml:space="preserve">efragmentation data may be sent by </w:t>
      </w:r>
      <w:r w:rsidR="0039387C">
        <w:t>operating systems incorrectly (empty data);</w:t>
      </w:r>
      <w:r w:rsidRPr="0039387C" w:rsidR="0039387C">
        <w:t xml:space="preserve"> </w:t>
      </w:r>
      <w:r w:rsidR="005D06BE">
        <w:t>in this case</w:t>
      </w:r>
      <w:r w:rsidRPr="0039387C" w:rsidR="0039387C">
        <w:t>, Logical Disk Fragmentation Level monitor will</w:t>
      </w:r>
      <w:r w:rsidR="0039387C">
        <w:t xml:space="preserve"> always be displayed as healthy</w:t>
      </w:r>
      <w:r>
        <w:t>.</w:t>
      </w:r>
    </w:p>
    <w:p w:rsidR="00F81583" w:rsidRDefault="00F81583" w14:paraId="5C461F19" w14:textId="2B7D076B">
      <w:pPr>
        <w:pStyle w:val="BulletedList1"/>
        <w:numPr>
          <w:ilvl w:val="0"/>
          <w:numId w:val="0"/>
        </w:numPr>
        <w:tabs>
          <w:tab w:val="left" w:pos="0"/>
        </w:tabs>
        <w:spacing w:line="260" w:lineRule="exact"/>
      </w:pPr>
      <w:r>
        <w:rPr>
          <w:rStyle w:val="Bold"/>
        </w:rPr>
        <w:t>Workaround:</w:t>
      </w:r>
      <w:r>
        <w:t xml:space="preserve"> </w:t>
      </w:r>
      <w:r w:rsidR="0039387C">
        <w:t>No workaround</w:t>
      </w:r>
      <w:r w:rsidRPr="000E3BCE" w:rsidR="0039387C">
        <w:t>.</w:t>
      </w:r>
    </w:p>
    <w:p w:rsidR="009274CD" w:rsidRDefault="009274CD" w14:paraId="10081A6A" w14:textId="54D94226">
      <w:pPr>
        <w:pStyle w:val="DSTOC3-0"/>
      </w:pPr>
      <w:r w:rsidRPr="009274CD">
        <w:t xml:space="preserve">Known Issue: </w:t>
      </w:r>
      <w:r w:rsidR="00E10EF6">
        <w:rPr>
          <w:rFonts w:cs="Arial"/>
        </w:rPr>
        <w:t>O</w:t>
      </w:r>
      <w:r w:rsidRPr="000B5002">
        <w:rPr>
          <w:rFonts w:cs="Arial"/>
        </w:rPr>
        <w:t xml:space="preserve">utput for some tasks </w:t>
      </w:r>
      <w:r w:rsidR="00275D1F">
        <w:rPr>
          <w:rFonts w:cs="Arial"/>
        </w:rPr>
        <w:t>is</w:t>
      </w:r>
      <w:r w:rsidRPr="000B5002">
        <w:rPr>
          <w:rFonts w:cs="Arial"/>
        </w:rPr>
        <w:t xml:space="preserve"> returning </w:t>
      </w:r>
      <w:r w:rsidR="00275D1F">
        <w:rPr>
          <w:rFonts w:cs="Arial"/>
        </w:rPr>
        <w:t xml:space="preserve">wrong </w:t>
      </w:r>
      <w:r w:rsidRPr="000B5002">
        <w:rPr>
          <w:rFonts w:cs="Arial"/>
        </w:rPr>
        <w:t>path value</w:t>
      </w:r>
      <w:r w:rsidRPr="005352B0">
        <w:rPr>
          <w:bCs w:val="0"/>
        </w:rPr>
        <w:t>.</w:t>
      </w:r>
    </w:p>
    <w:p w:rsidR="009274CD" w:rsidRDefault="009274CD" w14:paraId="21EA0DE8" w14:textId="471540C3">
      <w:r>
        <w:rPr>
          <w:rStyle w:val="Bold"/>
        </w:rPr>
        <w:t>Issue</w:t>
      </w:r>
      <w:r w:rsidR="00606650">
        <w:rPr>
          <w:rStyle w:val="Bold"/>
        </w:rPr>
        <w:t>:</w:t>
      </w:r>
      <w:r w:rsidRPr="009274CD">
        <w:rPr>
          <w:rFonts w:cs="Arial"/>
        </w:rPr>
        <w:t xml:space="preserve"> </w:t>
      </w:r>
      <w:r w:rsidR="006E7E88">
        <w:rPr>
          <w:rFonts w:cs="Arial"/>
        </w:rPr>
        <w:t>O</w:t>
      </w:r>
      <w:r w:rsidRPr="001D25D4">
        <w:rPr>
          <w:rFonts w:cs="Arial"/>
        </w:rPr>
        <w:t xml:space="preserve">utput for some tasks </w:t>
      </w:r>
      <w:r>
        <w:rPr>
          <w:rFonts w:cs="Arial"/>
        </w:rPr>
        <w:t>(</w:t>
      </w:r>
      <w:r w:rsidRPr="001D25D4">
        <w:rPr>
          <w:rFonts w:cs="Arial"/>
        </w:rPr>
        <w:t>Display Server Statistics</w:t>
      </w:r>
      <w:r>
        <w:rPr>
          <w:rFonts w:cs="Arial"/>
        </w:rPr>
        <w:t xml:space="preserve">, </w:t>
      </w:r>
      <w:r w:rsidRPr="005352B0">
        <w:rPr>
          <w:rFonts w:cs="Arial"/>
        </w:rPr>
        <w:t>Display Workstation Statistics</w:t>
      </w:r>
      <w:r>
        <w:rPr>
          <w:rFonts w:cs="Arial"/>
        </w:rPr>
        <w:t xml:space="preserve">) </w:t>
      </w:r>
      <w:r w:rsidR="00275D1F">
        <w:rPr>
          <w:rFonts w:cs="Arial"/>
        </w:rPr>
        <w:t>is</w:t>
      </w:r>
      <w:r>
        <w:rPr>
          <w:rFonts w:cs="Arial"/>
        </w:rPr>
        <w:t xml:space="preserve"> </w:t>
      </w:r>
      <w:r w:rsidRPr="005352B0">
        <w:rPr>
          <w:rFonts w:cs="Arial"/>
        </w:rPr>
        <w:t>return</w:t>
      </w:r>
      <w:r>
        <w:rPr>
          <w:rFonts w:cs="Arial"/>
        </w:rPr>
        <w:t xml:space="preserve">ing </w:t>
      </w:r>
      <w:r w:rsidRPr="00275D1F" w:rsidR="00275D1F">
        <w:rPr>
          <w:rFonts w:cs="Arial"/>
        </w:rPr>
        <w:t>“</w:t>
      </w:r>
      <w:r w:rsidRPr="000B5002">
        <w:rPr>
          <w:rFonts w:cs="Arial"/>
        </w:rPr>
        <w:t>\\</w:t>
      </w:r>
      <w:r w:rsidRPr="00275D1F" w:rsidR="00275D1F">
        <w:rPr>
          <w:rFonts w:cs="Arial"/>
        </w:rPr>
        <w:t xml:space="preserve">” </w:t>
      </w:r>
      <w:r w:rsidRPr="00275D1F">
        <w:rPr>
          <w:rFonts w:cs="Arial"/>
        </w:rPr>
        <w:t>instead of</w:t>
      </w:r>
      <w:r w:rsidR="00766314">
        <w:rPr>
          <w:rFonts w:cs="Arial"/>
        </w:rPr>
        <w:t xml:space="preserve"> the</w:t>
      </w:r>
      <w:r w:rsidRPr="00275D1F">
        <w:rPr>
          <w:rFonts w:cs="Arial"/>
        </w:rPr>
        <w:t xml:space="preserve"> </w:t>
      </w:r>
      <w:r w:rsidRPr="000B5002" w:rsidR="00275D1F">
        <w:rPr>
          <w:rFonts w:cs="Arial"/>
          <w:noProof/>
        </w:rPr>
        <w:t>computer</w:t>
      </w:r>
      <w:r w:rsidRPr="000B5002" w:rsidR="00275D1F">
        <w:rPr>
          <w:rFonts w:cs="Arial"/>
        </w:rPr>
        <w:t xml:space="preserve"> name</w:t>
      </w:r>
      <w:r>
        <w:t>.</w:t>
      </w:r>
    </w:p>
    <w:p w:rsidR="009274CD" w:rsidRDefault="009274CD" w14:paraId="2B243601" w14:textId="77777777">
      <w:pPr>
        <w:pStyle w:val="BulletedList1"/>
        <w:numPr>
          <w:ilvl w:val="0"/>
          <w:numId w:val="0"/>
        </w:numPr>
        <w:tabs>
          <w:tab w:val="left" w:pos="0"/>
        </w:tabs>
        <w:spacing w:line="260" w:lineRule="exact"/>
      </w:pPr>
      <w:r>
        <w:rPr>
          <w:rStyle w:val="Bold"/>
        </w:rPr>
        <w:t>Workaround:</w:t>
      </w:r>
      <w:r>
        <w:t xml:space="preserve"> No workaround</w:t>
      </w:r>
      <w:r w:rsidRPr="000E3BCE">
        <w:t>.</w:t>
      </w:r>
    </w:p>
    <w:p w:rsidR="00606650" w:rsidRDefault="00606650" w14:paraId="2898554E" w14:textId="7A8E91E9">
      <w:pPr>
        <w:pStyle w:val="DSTOC3-0"/>
      </w:pPr>
      <w:r w:rsidRPr="005352B0">
        <w:t xml:space="preserve">Known Issue: </w:t>
      </w:r>
      <w:r w:rsidR="00E10EF6">
        <w:t>A</w:t>
      </w:r>
      <w:r w:rsidR="00BB53C8">
        <w:t xml:space="preserve">fter repartition, </w:t>
      </w:r>
      <w:r w:rsidRPr="00606650">
        <w:rPr>
          <w:rFonts w:cs="Arial"/>
        </w:rPr>
        <w:t>previously discovered Cluster Shared Volume</w:t>
      </w:r>
      <w:r w:rsidR="00BB53C8">
        <w:rPr>
          <w:rFonts w:cs="Arial"/>
        </w:rPr>
        <w:t xml:space="preserve"> partitions</w:t>
      </w:r>
      <w:r>
        <w:rPr>
          <w:rFonts w:cs="Arial"/>
        </w:rPr>
        <w:t xml:space="preserve"> </w:t>
      </w:r>
      <w:r w:rsidR="00BB53C8">
        <w:rPr>
          <w:rFonts w:cs="Arial"/>
        </w:rPr>
        <w:t>are</w:t>
      </w:r>
      <w:r>
        <w:rPr>
          <w:rFonts w:cs="Arial"/>
        </w:rPr>
        <w:t xml:space="preserve"> displayed instead of new one</w:t>
      </w:r>
      <w:r w:rsidR="00BB53C8">
        <w:rPr>
          <w:rFonts w:cs="Arial"/>
        </w:rPr>
        <w:t>s</w:t>
      </w:r>
      <w:r>
        <w:rPr>
          <w:rFonts w:cs="Arial"/>
        </w:rPr>
        <w:t xml:space="preserve"> in the Operations Manager</w:t>
      </w:r>
      <w:r w:rsidR="00D12F5C">
        <w:rPr>
          <w:rFonts w:cs="Arial"/>
        </w:rPr>
        <w:t xml:space="preserve"> (Windows Server 2016)</w:t>
      </w:r>
      <w:r w:rsidRPr="005352B0">
        <w:rPr>
          <w:bCs w:val="0"/>
        </w:rPr>
        <w:t>.</w:t>
      </w:r>
    </w:p>
    <w:p w:rsidR="00606650" w:rsidRDefault="00606650" w14:paraId="770D5F09" w14:textId="5BDFADB1">
      <w:r>
        <w:rPr>
          <w:rStyle w:val="Bold"/>
        </w:rPr>
        <w:t>Issue:</w:t>
      </w:r>
      <w:r w:rsidRPr="009274CD">
        <w:rPr>
          <w:rFonts w:cs="Arial"/>
        </w:rPr>
        <w:t xml:space="preserve"> </w:t>
      </w:r>
      <w:r w:rsidR="006E7E88">
        <w:t>A</w:t>
      </w:r>
      <w:r w:rsidR="00BB53C8">
        <w:t>fter repartition</w:t>
      </w:r>
      <w:r w:rsidR="00BB53C8">
        <w:rPr>
          <w:rFonts w:cs="Arial"/>
        </w:rPr>
        <w:t xml:space="preserve">, </w:t>
      </w:r>
      <w:r w:rsidRPr="00606650">
        <w:rPr>
          <w:rFonts w:cs="Arial"/>
        </w:rPr>
        <w:t>previously discovered Cluster Shared Volume</w:t>
      </w:r>
      <w:r>
        <w:rPr>
          <w:rFonts w:cs="Arial"/>
        </w:rPr>
        <w:t xml:space="preserve"> </w:t>
      </w:r>
      <w:r w:rsidR="00BB53C8">
        <w:rPr>
          <w:rFonts w:cs="Arial"/>
        </w:rPr>
        <w:t>partitions are</w:t>
      </w:r>
      <w:r>
        <w:rPr>
          <w:rFonts w:cs="Arial"/>
        </w:rPr>
        <w:t xml:space="preserve"> displayed instead of new one</w:t>
      </w:r>
      <w:r w:rsidR="00BB53C8">
        <w:rPr>
          <w:rFonts w:cs="Arial"/>
        </w:rPr>
        <w:t>s</w:t>
      </w:r>
      <w:r>
        <w:rPr>
          <w:rFonts w:cs="Arial"/>
        </w:rPr>
        <w:t xml:space="preserve"> in the Operations Manager, </w:t>
      </w:r>
      <w:r w:rsidRPr="00606650">
        <w:rPr>
          <w:rFonts w:cs="Arial"/>
        </w:rPr>
        <w:t xml:space="preserve">if this Cluster Shared Volume </w:t>
      </w:r>
      <w:r w:rsidR="00BB53C8">
        <w:rPr>
          <w:rFonts w:cs="Arial"/>
        </w:rPr>
        <w:t>has been</w:t>
      </w:r>
      <w:r w:rsidRPr="00606650">
        <w:rPr>
          <w:rFonts w:cs="Arial"/>
        </w:rPr>
        <w:t xml:space="preserve"> repartitioned</w:t>
      </w:r>
      <w:r w:rsidR="00BB53C8">
        <w:rPr>
          <w:rFonts w:cs="Arial"/>
        </w:rPr>
        <w:t>, but has</w:t>
      </w:r>
      <w:r>
        <w:rPr>
          <w:rFonts w:cs="Arial"/>
        </w:rPr>
        <w:t xml:space="preserve"> </w:t>
      </w:r>
      <w:r w:rsidRPr="00606650">
        <w:rPr>
          <w:rFonts w:cs="Arial"/>
        </w:rPr>
        <w:t xml:space="preserve">not </w:t>
      </w:r>
      <w:r w:rsidR="00BB53C8">
        <w:rPr>
          <w:rFonts w:cs="Arial"/>
        </w:rPr>
        <w:t xml:space="preserve">been </w:t>
      </w:r>
      <w:r w:rsidRPr="00606650" w:rsidR="00BB53C8">
        <w:rPr>
          <w:rFonts w:cs="Arial"/>
        </w:rPr>
        <w:t xml:space="preserve">previously </w:t>
      </w:r>
      <w:r w:rsidRPr="00606650">
        <w:rPr>
          <w:rFonts w:cs="Arial"/>
        </w:rPr>
        <w:t>formatted.</w:t>
      </w:r>
      <w:r w:rsidR="00D12F5C">
        <w:rPr>
          <w:rFonts w:cs="Arial"/>
        </w:rPr>
        <w:t xml:space="preserve"> The issue is observed on Windows Server 2016.</w:t>
      </w:r>
    </w:p>
    <w:p w:rsidR="00606650" w:rsidRDefault="00606650" w14:paraId="34826C4F" w14:textId="2F175384">
      <w:pPr>
        <w:pStyle w:val="BulletedList1"/>
        <w:numPr>
          <w:ilvl w:val="0"/>
          <w:numId w:val="0"/>
        </w:numPr>
        <w:tabs>
          <w:tab w:val="left" w:pos="0"/>
        </w:tabs>
        <w:spacing w:line="260" w:lineRule="exact"/>
      </w:pPr>
      <w:r>
        <w:rPr>
          <w:rStyle w:val="Bold"/>
        </w:rPr>
        <w:t>Workaround:</w:t>
      </w:r>
      <w:r>
        <w:t xml:space="preserve"> </w:t>
      </w:r>
      <w:r w:rsidR="00822F95">
        <w:t xml:space="preserve">Format and repartition the </w:t>
      </w:r>
      <w:r w:rsidRPr="00606650" w:rsidR="00822F95">
        <w:rPr>
          <w:rFonts w:cs="Arial"/>
        </w:rPr>
        <w:t>Cluster Shared Volume</w:t>
      </w:r>
      <w:r w:rsidRPr="000E3BCE">
        <w:t>.</w:t>
      </w:r>
    </w:p>
    <w:p w:rsidR="00312D72" w:rsidRDefault="00312D72" w14:paraId="37C0C708" w14:textId="6AED97A7">
      <w:pPr>
        <w:pStyle w:val="DSTOC3-0"/>
      </w:pPr>
      <w:bookmarkStart w:name="BPA" w:id="170"/>
      <w:bookmarkEnd w:id="170"/>
      <w:r w:rsidRPr="005352B0">
        <w:t xml:space="preserve">Known Issue: </w:t>
      </w:r>
      <w:r w:rsidR="00B40046">
        <w:t xml:space="preserve">View Best Practices Analyzer Compliance Results task </w:t>
      </w:r>
      <w:r w:rsidR="00E50526">
        <w:t>does</w:t>
      </w:r>
      <w:r w:rsidR="00B40046">
        <w:t xml:space="preserve"> not work on </w:t>
      </w:r>
      <w:r w:rsidR="00B40046">
        <w:rPr>
          <w:rFonts w:cs="Arial"/>
        </w:rPr>
        <w:t>Nano Server</w:t>
      </w:r>
      <w:r w:rsidRPr="005352B0">
        <w:rPr>
          <w:bCs w:val="0"/>
        </w:rPr>
        <w:t>.</w:t>
      </w:r>
    </w:p>
    <w:p w:rsidR="00312D72" w:rsidRDefault="00312D72" w14:paraId="79A04DB4" w14:textId="3147B867">
      <w:r>
        <w:rPr>
          <w:rStyle w:val="Bold"/>
        </w:rPr>
        <w:t>Issue:</w:t>
      </w:r>
      <w:r w:rsidRPr="009274CD">
        <w:rPr>
          <w:rFonts w:cs="Arial"/>
        </w:rPr>
        <w:t xml:space="preserve"> </w:t>
      </w:r>
      <w:r w:rsidR="00725996">
        <w:t xml:space="preserve">On Nano Server, </w:t>
      </w:r>
      <w:r w:rsidRPr="00E50526" w:rsidR="00E50526">
        <w:t>View Best Practices Analyzer Compliance Results</w:t>
      </w:r>
      <w:r w:rsidR="00326017">
        <w:t xml:space="preserve"> </w:t>
      </w:r>
      <w:r w:rsidRPr="007C4D2B" w:rsidR="00326017">
        <w:t>task will not work</w:t>
      </w:r>
      <w:r w:rsidR="00326017">
        <w:t>,</w:t>
      </w:r>
      <w:r w:rsidRPr="007C4D2B" w:rsidR="00326017">
        <w:t xml:space="preserve"> and </w:t>
      </w:r>
      <w:r w:rsidR="00326017">
        <w:t xml:space="preserve">the </w:t>
      </w:r>
      <w:r w:rsidRPr="007C4D2B" w:rsidR="00326017">
        <w:t xml:space="preserve">monitor will </w:t>
      </w:r>
      <w:r w:rsidR="00326017">
        <w:t>always</w:t>
      </w:r>
      <w:r w:rsidR="00667E44">
        <w:t xml:space="preserve"> be</w:t>
      </w:r>
      <w:r w:rsidR="00326017">
        <w:t xml:space="preserve"> displayed as </w:t>
      </w:r>
      <w:r w:rsidR="008341B7">
        <w:t>“H</w:t>
      </w:r>
      <w:r w:rsidRPr="007C4D2B" w:rsidR="00326017">
        <w:t>ealthy</w:t>
      </w:r>
      <w:r w:rsidR="008341B7">
        <w:t>”</w:t>
      </w:r>
      <w:r w:rsidR="00326017">
        <w:t xml:space="preserve">, as long as </w:t>
      </w:r>
      <w:r w:rsidR="00725996">
        <w:t>Nano Server</w:t>
      </w:r>
      <w:r w:rsidR="00326017">
        <w:t xml:space="preserve"> does not</w:t>
      </w:r>
      <w:r w:rsidR="00795DB8">
        <w:t xml:space="preserve"> </w:t>
      </w:r>
      <w:r w:rsidRPr="00290FBB" w:rsidR="00290FBB">
        <w:t xml:space="preserve">support BPA </w:t>
      </w:r>
      <w:r w:rsidR="00290FBB">
        <w:t>P</w:t>
      </w:r>
      <w:r w:rsidRPr="00290FBB" w:rsidR="00290FBB">
        <w:t>ower</w:t>
      </w:r>
      <w:r w:rsidR="00290FBB">
        <w:t>S</w:t>
      </w:r>
      <w:r w:rsidRPr="00290FBB" w:rsidR="00290FBB">
        <w:t>hell module</w:t>
      </w:r>
      <w:r w:rsidR="00326017">
        <w:t>.</w:t>
      </w:r>
      <w:r w:rsidR="00E50526">
        <w:t xml:space="preserve"> Besides, it</w:t>
      </w:r>
      <w:r w:rsidRPr="00E50526" w:rsidR="00E50526">
        <w:t xml:space="preserve"> will not work on Windows Server 2016, if BPA monitor is not enabled for the task</w:t>
      </w:r>
      <w:r w:rsidR="00E50526">
        <w:t>.</w:t>
      </w:r>
    </w:p>
    <w:p w:rsidR="00312D72" w:rsidRDefault="00312D72" w14:paraId="15D1DD64" w14:textId="52C4AEA3">
      <w:pPr>
        <w:pStyle w:val="BulletedList1"/>
        <w:numPr>
          <w:ilvl w:val="0"/>
          <w:numId w:val="0"/>
        </w:numPr>
        <w:tabs>
          <w:tab w:val="left" w:pos="0"/>
        </w:tabs>
        <w:spacing w:line="260" w:lineRule="exact"/>
      </w:pPr>
      <w:r>
        <w:rPr>
          <w:rStyle w:val="Bold"/>
        </w:rPr>
        <w:t>Workaround:</w:t>
      </w:r>
      <w:r w:rsidR="00444D0A">
        <w:t xml:space="preserve"> </w:t>
      </w:r>
      <w:r w:rsidR="003B6D05">
        <w:t>No resolution for Nano Server.</w:t>
      </w:r>
      <w:r w:rsidR="00444D0A">
        <w:t xml:space="preserve"> </w:t>
      </w:r>
      <w:r w:rsidRPr="00823B51" w:rsidR="00823B51">
        <w:t>On Windows Server 2016, enable BPA monitor if necessary</w:t>
      </w:r>
      <w:r w:rsidR="00444D0A">
        <w:rPr>
          <w:rFonts w:cs="Arial"/>
        </w:rPr>
        <w:t>.</w:t>
      </w:r>
    </w:p>
    <w:p w:rsidR="00A90BC2" w:rsidRDefault="006B23A1" w14:paraId="39859ABE" w14:textId="6DDBE735">
      <w:pPr>
        <w:pStyle w:val="DSTOC3-0"/>
      </w:pPr>
      <w:bookmarkStart w:name="ImproperDiscoveryKI" w:id="171"/>
      <w:bookmarkEnd w:id="171"/>
      <w:r>
        <w:rPr>
          <w:lang w:eastAsia="ru-RU"/>
        </w:rPr>
        <w:t xml:space="preserve">Known Issue: </w:t>
      </w:r>
      <w:r w:rsidR="00E10EF6">
        <w:rPr>
          <w:lang w:eastAsia="ru-RU"/>
        </w:rPr>
        <w:t>I</w:t>
      </w:r>
      <w:r>
        <w:rPr>
          <w:lang w:eastAsia="ru-RU"/>
        </w:rPr>
        <w:t>ncorrect discovery of Windows Server Operating System on Windows Server 2016 agentless cluster computers may occur upon management pack upgrade</w:t>
      </w:r>
      <w:r w:rsidRPr="005352B0" w:rsidR="00A90BC2">
        <w:rPr>
          <w:bCs w:val="0"/>
        </w:rPr>
        <w:t>.</w:t>
      </w:r>
    </w:p>
    <w:p w:rsidR="00A90BC2" w:rsidRDefault="00A90BC2" w14:paraId="558E4B28" w14:textId="0CC8D1EF">
      <w:r>
        <w:rPr>
          <w:rStyle w:val="Bold"/>
        </w:rPr>
        <w:t>Issue:</w:t>
      </w:r>
      <w:r w:rsidRPr="009274CD">
        <w:rPr>
          <w:rFonts w:cs="Arial"/>
        </w:rPr>
        <w:t xml:space="preserve"> </w:t>
      </w:r>
      <w:r w:rsidRPr="006B23A1" w:rsidR="006B23A1">
        <w:t xml:space="preserve"> Incorrect discovery of Windows Server Operating System on Windows Server 2016 agentless cluster computers may occur upon upgrade from version 10.0.2.0 of the management pack. Previously discovered Windows Server Operating System on Windows Server 2016 agentless cluster computers (Cluster Instances and Cluster Groups) </w:t>
      </w:r>
      <w:r w:rsidR="006B23A1">
        <w:t>is saved</w:t>
      </w:r>
      <w:r w:rsidRPr="006B23A1" w:rsidR="006B23A1">
        <w:t xml:space="preserve"> after </w:t>
      </w:r>
      <w:r w:rsidR="006B23A1">
        <w:t xml:space="preserve">the </w:t>
      </w:r>
      <w:r w:rsidRPr="006B23A1" w:rsidR="006B23A1">
        <w:t xml:space="preserve">update. </w:t>
      </w:r>
      <w:r w:rsidR="00F21986">
        <w:t>L</w:t>
      </w:r>
      <w:r w:rsidRPr="006B23A1" w:rsidR="006B23A1">
        <w:t xml:space="preserve">ogical </w:t>
      </w:r>
      <w:r w:rsidR="00112492">
        <w:t>d</w:t>
      </w:r>
      <w:r w:rsidRPr="006B23A1" w:rsidR="006B23A1">
        <w:t xml:space="preserve">isks, </w:t>
      </w:r>
      <w:r w:rsidR="00112492">
        <w:t xml:space="preserve">CPUs, network adapters, </w:t>
      </w:r>
      <w:r w:rsidR="0058702B">
        <w:t>disk partitions</w:t>
      </w:r>
      <w:r w:rsidR="006B23A1">
        <w:t xml:space="preserve"> are discovered</w:t>
      </w:r>
      <w:r w:rsidR="00AB28A4">
        <w:t xml:space="preserve"> repeatedly</w:t>
      </w:r>
      <w:r w:rsidR="006B23A1">
        <w:t>:</w:t>
      </w:r>
      <w:r w:rsidRPr="006B23A1" w:rsidR="006B23A1">
        <w:t xml:space="preserve"> for Agentless Managed virtual cluster computers (Cluster Instances and Cluster Groups) and Agent Managed </w:t>
      </w:r>
      <w:r w:rsidR="001902DB">
        <w:t>cluster node</w:t>
      </w:r>
      <w:r w:rsidR="00CD684A">
        <w:t xml:space="preserve"> computers</w:t>
      </w:r>
      <w:r>
        <w:t>.</w:t>
      </w:r>
    </w:p>
    <w:p w:rsidR="00AD4FCB" w:rsidRDefault="00A90BC2" w14:paraId="3939FEA8" w14:textId="6743EBDA">
      <w:pPr>
        <w:pStyle w:val="BulletedList1"/>
        <w:numPr>
          <w:ilvl w:val="0"/>
          <w:numId w:val="0"/>
        </w:numPr>
        <w:tabs>
          <w:tab w:val="left" w:pos="0"/>
        </w:tabs>
        <w:spacing w:line="260" w:lineRule="exact"/>
      </w:pPr>
      <w:r>
        <w:rPr>
          <w:rStyle w:val="Bold"/>
        </w:rPr>
        <w:t>Workaround:</w:t>
      </w:r>
      <w:r>
        <w:t xml:space="preserve"> </w:t>
      </w:r>
      <w:r w:rsidR="00E25D02">
        <w:t>To remove the improperly discovered entities, perform the following actions: in the Operations Manager, open “</w:t>
      </w:r>
      <w:r w:rsidRPr="000B5002" w:rsidR="00E25D02">
        <w:rPr>
          <w:b/>
        </w:rPr>
        <w:t>Discovery Inventory</w:t>
      </w:r>
      <w:r w:rsidR="00E25D02">
        <w:t>” folder and select “</w:t>
      </w:r>
      <w:r w:rsidRPr="000B5002" w:rsidR="00E25D02">
        <w:rPr>
          <w:b/>
        </w:rPr>
        <w:t>Change T</w:t>
      </w:r>
      <w:r w:rsidR="00AB30C3">
        <w:rPr>
          <w:b/>
        </w:rPr>
        <w:t>ar</w:t>
      </w:r>
      <w:r w:rsidRPr="000B5002" w:rsidR="00E25D02">
        <w:rPr>
          <w:b/>
        </w:rPr>
        <w:t>get Type..</w:t>
      </w:r>
      <w:r w:rsidR="00E25D02">
        <w:t xml:space="preserve">” action in </w:t>
      </w:r>
      <w:r w:rsidR="003161DB">
        <w:t xml:space="preserve">the </w:t>
      </w:r>
      <w:r w:rsidRPr="00712C26" w:rsidR="00E25D02">
        <w:t xml:space="preserve">Tasks </w:t>
      </w:r>
      <w:r w:rsidR="00E25D02">
        <w:t>pane on the right. As a result, “</w:t>
      </w:r>
      <w:r w:rsidRPr="000B5002" w:rsidR="00E25D02">
        <w:rPr>
          <w:b/>
        </w:rPr>
        <w:t>Select Items to Target</w:t>
      </w:r>
      <w:r w:rsidR="00E25D02">
        <w:t xml:space="preserve">” </w:t>
      </w:r>
      <w:r w:rsidR="00D24DCB">
        <w:t>dialog menu will be displayed. In this menu, choose “</w:t>
      </w:r>
      <w:r w:rsidRPr="000B5002" w:rsidR="00D24DCB">
        <w:rPr>
          <w:b/>
        </w:rPr>
        <w:t>View all targets</w:t>
      </w:r>
      <w:r w:rsidR="00D24DCB">
        <w:t>” option</w:t>
      </w:r>
      <w:r w:rsidR="009D24BE">
        <w:t>,</w:t>
      </w:r>
      <w:r w:rsidR="00D24DCB">
        <w:t xml:space="preserve"> select “</w:t>
      </w:r>
      <w:r w:rsidRPr="000B5002" w:rsidR="00D24DCB">
        <w:rPr>
          <w:b/>
        </w:rPr>
        <w:t>All Management Servers Resource Pool</w:t>
      </w:r>
      <w:r w:rsidR="00D24DCB">
        <w:t xml:space="preserve">” and click OK button. </w:t>
      </w:r>
      <w:r w:rsidR="00376936">
        <w:t>After that, run “</w:t>
      </w:r>
      <w:r w:rsidRPr="000B5002" w:rsidR="00376936">
        <w:rPr>
          <w:b/>
        </w:rPr>
        <w:t>Undiscovery of improper Windows cluster</w:t>
      </w:r>
      <w:r w:rsidRPr="000B5002" w:rsidR="00D24DCB">
        <w:rPr>
          <w:b/>
        </w:rPr>
        <w:t xml:space="preserve"> </w:t>
      </w:r>
      <w:r w:rsidRPr="000B5002" w:rsidR="00376936">
        <w:rPr>
          <w:b/>
        </w:rPr>
        <w:t>objects [2016]</w:t>
      </w:r>
      <w:r w:rsidR="00376936">
        <w:t xml:space="preserve">” task from </w:t>
      </w:r>
      <w:r w:rsidR="003161DB">
        <w:t xml:space="preserve">the </w:t>
      </w:r>
      <w:r w:rsidR="00376936">
        <w:t>Task</w:t>
      </w:r>
      <w:r w:rsidR="009D24BE">
        <w:t>s</w:t>
      </w:r>
      <w:r w:rsidR="00376936">
        <w:t xml:space="preserve"> pane. </w:t>
      </w:r>
      <w:r w:rsidR="00767295">
        <w:t xml:space="preserve">Please note that </w:t>
      </w:r>
      <w:r w:rsidR="00712C26">
        <w:t xml:space="preserve">to run </w:t>
      </w:r>
      <w:r w:rsidR="00767295">
        <w:t>this task</w:t>
      </w:r>
      <w:r w:rsidR="00712C26">
        <w:t>, you can use either the predefined</w:t>
      </w:r>
      <w:r w:rsidR="00767295">
        <w:t xml:space="preserve"> </w:t>
      </w:r>
      <w:r w:rsidR="00712C26">
        <w:t>Run As account or another specific Run As account. Make sure that</w:t>
      </w:r>
      <w:r w:rsidR="00767295">
        <w:t xml:space="preserve"> </w:t>
      </w:r>
      <w:r w:rsidR="00712C26">
        <w:t xml:space="preserve">the </w:t>
      </w:r>
      <w:r w:rsidR="00767295">
        <w:t xml:space="preserve">Run As </w:t>
      </w:r>
      <w:r w:rsidR="00712C26">
        <w:t>a</w:t>
      </w:r>
      <w:r w:rsidR="00767295">
        <w:t xml:space="preserve">ccount </w:t>
      </w:r>
      <w:r w:rsidR="00712C26">
        <w:t xml:space="preserve">you use is </w:t>
      </w:r>
      <w:r w:rsidR="00767295">
        <w:t xml:space="preserve">included </w:t>
      </w:r>
      <w:r w:rsidRPr="000B5002" w:rsidR="00767295">
        <w:rPr>
          <w:noProof/>
        </w:rPr>
        <w:t>in</w:t>
      </w:r>
      <w:r w:rsidR="00767295">
        <w:t xml:space="preserve"> the Operations Manager Administrators user role. </w:t>
      </w:r>
      <w:r w:rsidR="00684CEC">
        <w:t>Therefore, i</w:t>
      </w:r>
      <w:r w:rsidR="00712C26">
        <w:t xml:space="preserve">f you prefer to use a specific Run As </w:t>
      </w:r>
      <w:r w:rsidR="003161DB">
        <w:t>a</w:t>
      </w:r>
      <w:r w:rsidR="00712C26">
        <w:t xml:space="preserve">ccount (other than the predefined one), do not forget to </w:t>
      </w:r>
      <w:r w:rsidR="00684CEC">
        <w:t>enter</w:t>
      </w:r>
      <w:r w:rsidR="00712C26">
        <w:t xml:space="preserve"> the </w:t>
      </w:r>
      <w:r w:rsidR="003161DB">
        <w:t>a</w:t>
      </w:r>
      <w:r w:rsidR="00684CEC">
        <w:t xml:space="preserve">ccount </w:t>
      </w:r>
      <w:r w:rsidR="00767295">
        <w:t>credentials in the</w:t>
      </w:r>
      <w:r w:rsidR="00712C26">
        <w:t xml:space="preserve"> corresponding field</w:t>
      </w:r>
      <w:r w:rsidR="006C614C">
        <w:t>s</w:t>
      </w:r>
      <w:r w:rsidR="00712C26">
        <w:t xml:space="preserve"> of the</w:t>
      </w:r>
      <w:r w:rsidR="00767295">
        <w:t xml:space="preserve"> task dialog menu.</w:t>
      </w:r>
      <w:r w:rsidR="003161DB">
        <w:t xml:space="preserve"> After that, click Run button. Upon completion of the task, the results will be displayed in the dialog menu</w:t>
      </w:r>
      <w:r w:rsidR="00B3395C">
        <w:t xml:space="preserve">. </w:t>
      </w:r>
      <w:r w:rsidR="006E7580">
        <w:t xml:space="preserve">If any </w:t>
      </w:r>
      <w:r w:rsidRPr="006E7580" w:rsidR="006E7580">
        <w:t xml:space="preserve">artifacts </w:t>
      </w:r>
      <w:r w:rsidR="006E7580">
        <w:t>are still present, run the task once again.</w:t>
      </w:r>
      <w:r w:rsidRPr="006E7580" w:rsidR="006E7580">
        <w:t xml:space="preserve"> </w:t>
      </w:r>
    </w:p>
    <w:p w:rsidR="00C45BAE" w:rsidRDefault="00C45BAE" w14:paraId="3C99E011" w14:textId="6F675305">
      <w:pPr>
        <w:pStyle w:val="DSTOC3-0"/>
      </w:pPr>
      <w:bookmarkStart w:name="Undiscovery" w:id="172"/>
      <w:bookmarkEnd w:id="172"/>
      <w:r>
        <w:rPr>
          <w:lang w:eastAsia="ru-RU"/>
        </w:rPr>
        <w:t xml:space="preserve">Known Issue: </w:t>
      </w:r>
      <w:r w:rsidRPr="00983BA1" w:rsidR="00983BA1">
        <w:rPr>
          <w:lang w:eastAsia="ru-RU"/>
        </w:rPr>
        <w:t xml:space="preserve">Nano Server </w:t>
      </w:r>
      <w:r w:rsidR="006B2304">
        <w:rPr>
          <w:lang w:eastAsia="ru-RU"/>
        </w:rPr>
        <w:t xml:space="preserve">cluster </w:t>
      </w:r>
      <w:r w:rsidRPr="00983BA1" w:rsidR="00983BA1">
        <w:rPr>
          <w:lang w:eastAsia="ru-RU"/>
        </w:rPr>
        <w:t xml:space="preserve">health discoveries may </w:t>
      </w:r>
      <w:r w:rsidRPr="00983BA1" w:rsidR="0076186F">
        <w:rPr>
          <w:lang w:eastAsia="ru-RU"/>
        </w:rPr>
        <w:t>be</w:t>
      </w:r>
      <w:r w:rsidRPr="00983BA1" w:rsidR="00983BA1">
        <w:rPr>
          <w:lang w:eastAsia="ru-RU"/>
        </w:rPr>
        <w:t xml:space="preserve"> duplicated after MP upgrade</w:t>
      </w:r>
      <w:r w:rsidRPr="005352B0">
        <w:rPr>
          <w:bCs w:val="0"/>
        </w:rPr>
        <w:t>.</w:t>
      </w:r>
    </w:p>
    <w:p w:rsidR="00C45BAE" w:rsidRDefault="00C45BAE" w14:paraId="052039FA" w14:textId="3DAA3426">
      <w:r>
        <w:rPr>
          <w:rStyle w:val="Bold"/>
        </w:rPr>
        <w:t>Issue:</w:t>
      </w:r>
      <w:r w:rsidRPr="009274CD">
        <w:rPr>
          <w:rFonts w:cs="Arial"/>
        </w:rPr>
        <w:t xml:space="preserve"> </w:t>
      </w:r>
      <w:r w:rsidRPr="00983BA1" w:rsidR="00983BA1">
        <w:t>Nano Server C</w:t>
      </w:r>
      <w:r w:rsidR="00882F1E">
        <w:t>l</w:t>
      </w:r>
      <w:r w:rsidRPr="00983BA1" w:rsidR="00983BA1">
        <w:t>uster Disk and Nano Server C</w:t>
      </w:r>
      <w:r w:rsidR="00156E98">
        <w:t>l</w:t>
      </w:r>
      <w:r w:rsidRPr="00983BA1" w:rsidR="00983BA1">
        <w:t xml:space="preserve">uster Shared Volumes health discoveries may </w:t>
      </w:r>
      <w:r w:rsidRPr="00983BA1" w:rsidR="000C11BD">
        <w:t>be</w:t>
      </w:r>
      <w:r w:rsidRPr="00983BA1" w:rsidR="00983BA1">
        <w:t xml:space="preserve"> duplicated after MP upgrade from version 10.0.2.0 to </w:t>
      </w:r>
      <w:r w:rsidR="0031798A">
        <w:t>a newer one</w:t>
      </w:r>
      <w:r>
        <w:t>.</w:t>
      </w:r>
    </w:p>
    <w:p w:rsidR="00992E4E" w:rsidRDefault="00C45BAE" w14:paraId="3B52FA80" w14:textId="6983A9BF">
      <w:r>
        <w:rPr>
          <w:rStyle w:val="Bold"/>
        </w:rPr>
        <w:t>Workaround:</w:t>
      </w:r>
      <w:r>
        <w:t xml:space="preserve"> </w:t>
      </w:r>
      <w:r w:rsidR="00AD45A8">
        <w:t>Wait until the discovery is completed. If any duplicates are still present, use a</w:t>
      </w:r>
      <w:r w:rsidRPr="00983BA1" w:rsidR="00983BA1">
        <w:t xml:space="preserve"> special </w:t>
      </w:r>
      <w:r w:rsidR="00E97D30">
        <w:t>task</w:t>
      </w:r>
      <w:r w:rsidRPr="00983BA1" w:rsidR="00983BA1">
        <w:t xml:space="preserve"> (</w:t>
      </w:r>
      <w:r w:rsidRPr="000B5002" w:rsidR="00E97D30">
        <w:rPr>
          <w:b/>
        </w:rPr>
        <w:t>Undiscovery of legacy cluster objects for Nano Server</w:t>
      </w:r>
      <w:r w:rsidRPr="00983BA1" w:rsidR="00983BA1">
        <w:t xml:space="preserve">) to fix the issue. The </w:t>
      </w:r>
      <w:r w:rsidR="00E97D30">
        <w:t>task</w:t>
      </w:r>
      <w:r w:rsidRPr="00983BA1" w:rsidR="00983BA1">
        <w:t xml:space="preserve"> is</w:t>
      </w:r>
      <w:r w:rsidR="00E97D30">
        <w:t xml:space="preserve"> provided to </w:t>
      </w:r>
      <w:r w:rsidRPr="00983BA1" w:rsidR="00983BA1">
        <w:t xml:space="preserve">search for new Nano Server </w:t>
      </w:r>
      <w:r w:rsidR="007C706A">
        <w:t>c</w:t>
      </w:r>
      <w:r w:rsidRPr="00983BA1" w:rsidR="00983BA1">
        <w:t xml:space="preserve">luster objects, and if the objects are found, it gets all the previous Nano Server </w:t>
      </w:r>
      <w:r w:rsidR="007C706A">
        <w:t>c</w:t>
      </w:r>
      <w:r w:rsidRPr="00983BA1" w:rsidR="00983BA1">
        <w:t>luster</w:t>
      </w:r>
      <w:r w:rsidR="00983BA1">
        <w:t xml:space="preserve"> objects</w:t>
      </w:r>
      <w:r w:rsidRPr="00983BA1" w:rsidR="00983BA1">
        <w:t xml:space="preserve">, performs a comparison and removes the </w:t>
      </w:r>
      <w:r w:rsidR="00AE06B4">
        <w:t>older</w:t>
      </w:r>
      <w:r w:rsidRPr="00983BA1" w:rsidR="00983BA1">
        <w:t xml:space="preserve"> </w:t>
      </w:r>
      <w:r w:rsidR="00840365">
        <w:t>duplicated</w:t>
      </w:r>
      <w:r w:rsidRPr="00983BA1" w:rsidR="00840365">
        <w:t xml:space="preserve"> </w:t>
      </w:r>
      <w:r w:rsidRPr="00983BA1" w:rsidR="00983BA1">
        <w:t>objects.</w:t>
      </w:r>
    </w:p>
    <w:p w:rsidR="00992E4E" w:rsidRDefault="00992E4E" w14:paraId="5E37F6BF" w14:textId="7A3E9226">
      <w:pPr>
        <w:pStyle w:val="DSTOC3-0"/>
      </w:pPr>
      <w:r>
        <w:rPr>
          <w:lang w:eastAsia="ru-RU"/>
        </w:rPr>
        <w:t xml:space="preserve">Known Issue: </w:t>
      </w:r>
      <w:r w:rsidR="00E10EF6">
        <w:rPr>
          <w:lang w:eastAsia="ru-RU"/>
        </w:rPr>
        <w:t>S</w:t>
      </w:r>
      <w:r>
        <w:rPr>
          <w:lang w:eastAsia="ru-RU"/>
        </w:rPr>
        <w:t xml:space="preserve">ome </w:t>
      </w:r>
      <w:r w:rsidR="009748AE">
        <w:rPr>
          <w:lang w:eastAsia="ru-RU"/>
        </w:rPr>
        <w:t>disk</w:t>
      </w:r>
      <w:r>
        <w:rPr>
          <w:lang w:eastAsia="ru-RU"/>
        </w:rPr>
        <w:t xml:space="preserve"> partitions are </w:t>
      </w:r>
      <w:r w:rsidR="009748AE">
        <w:rPr>
          <w:lang w:eastAsia="ru-RU"/>
        </w:rPr>
        <w:t>displayed</w:t>
      </w:r>
      <w:r>
        <w:rPr>
          <w:lang w:eastAsia="ru-RU"/>
        </w:rPr>
        <w:t xml:space="preserve"> as “Not monitored”</w:t>
      </w:r>
      <w:r w:rsidRPr="005352B0">
        <w:rPr>
          <w:bCs w:val="0"/>
        </w:rPr>
        <w:t>.</w:t>
      </w:r>
    </w:p>
    <w:p w:rsidR="00992E4E" w:rsidRDefault="00992E4E" w14:paraId="2401D5BB" w14:textId="4E883494">
      <w:r>
        <w:rPr>
          <w:rStyle w:val="Bold"/>
        </w:rPr>
        <w:t>Issue:</w:t>
      </w:r>
      <w:r w:rsidRPr="009274CD">
        <w:rPr>
          <w:rFonts w:cs="Arial"/>
        </w:rPr>
        <w:t xml:space="preserve"> </w:t>
      </w:r>
      <w:r w:rsidRPr="00992E4E">
        <w:t xml:space="preserve">If </w:t>
      </w:r>
      <w:r>
        <w:t xml:space="preserve">a </w:t>
      </w:r>
      <w:r w:rsidR="009748AE">
        <w:t>disk</w:t>
      </w:r>
      <w:r w:rsidRPr="00992E4E">
        <w:t xml:space="preserve"> partition </w:t>
      </w:r>
      <w:r>
        <w:t xml:space="preserve">does not have </w:t>
      </w:r>
      <w:r w:rsidRPr="00992E4E">
        <w:t>a logical disc</w:t>
      </w:r>
      <w:r>
        <w:t>, it is</w:t>
      </w:r>
      <w:r w:rsidRPr="00992E4E">
        <w:t xml:space="preserve"> </w:t>
      </w:r>
      <w:r>
        <w:t>dis</w:t>
      </w:r>
      <w:r w:rsidR="009748AE">
        <w:t>played</w:t>
      </w:r>
      <w:r>
        <w:t xml:space="preserve"> as "Not monitored",</w:t>
      </w:r>
      <w:r w:rsidRPr="00992E4E">
        <w:t xml:space="preserve"> even if </w:t>
      </w:r>
      <w:r>
        <w:t xml:space="preserve">the </w:t>
      </w:r>
      <w:r w:rsidRPr="00992E4E">
        <w:t xml:space="preserve">discovery </w:t>
      </w:r>
      <w:r>
        <w:t>is enabled.</w:t>
      </w:r>
    </w:p>
    <w:p w:rsidR="00CF103D" w:rsidRDefault="00992E4E" w14:paraId="28E18292" w14:textId="4DBDA590">
      <w:r>
        <w:rPr>
          <w:rStyle w:val="Bold"/>
        </w:rPr>
        <w:t>Workaround:</w:t>
      </w:r>
      <w:r>
        <w:t xml:space="preserve"> </w:t>
      </w:r>
      <w:r w:rsidR="00532C94">
        <w:t>No workaround</w:t>
      </w:r>
      <w:r w:rsidRPr="00983BA1">
        <w:t>.</w:t>
      </w:r>
    </w:p>
    <w:p w:rsidRPr="005261E9" w:rsidR="00CF103D" w:rsidRDefault="00CF103D" w14:paraId="47F15A01" w14:textId="723B9947">
      <w:pPr>
        <w:pStyle w:val="DSTOC3-0"/>
        <w:rPr>
          <w:rFonts w:cs="Arial"/>
        </w:rPr>
      </w:pPr>
      <w:r w:rsidRPr="008C1C87">
        <w:rPr>
          <w:rFonts w:cs="Arial"/>
          <w:lang w:eastAsia="ru-RU"/>
        </w:rPr>
        <w:t>Known Issue: PowerShell script based discoveries fail to run on Nano Agent</w:t>
      </w:r>
      <w:r w:rsidRPr="00292056">
        <w:rPr>
          <w:rFonts w:cs="Arial"/>
          <w:bCs w:val="0"/>
        </w:rPr>
        <w:t>.</w:t>
      </w:r>
    </w:p>
    <w:p w:rsidRPr="008C1C87" w:rsidR="00CF103D" w:rsidRDefault="00CF103D" w14:paraId="1116ACA9" w14:textId="4A2CCF9F">
      <w:pPr>
        <w:rPr>
          <w:rFonts w:cs="Arial"/>
        </w:rPr>
      </w:pPr>
      <w:r w:rsidRPr="000B5002">
        <w:rPr>
          <w:rStyle w:val="Bold"/>
          <w:rFonts w:cs="Arial"/>
          <w:szCs w:val="20"/>
        </w:rPr>
        <w:t>Issue:</w:t>
      </w:r>
      <w:r w:rsidRPr="00940F44">
        <w:rPr>
          <w:rFonts w:cs="Arial"/>
        </w:rPr>
        <w:t xml:space="preserve"> </w:t>
      </w:r>
      <w:r w:rsidRPr="008C1C87">
        <w:rPr>
          <w:rFonts w:cs="Arial"/>
        </w:rPr>
        <w:t>Any discovery based on a PowerShell script stops working on Nano Agent; at that, a corresponding warning alert is received: "PowerShell Script failed to run".</w:t>
      </w:r>
    </w:p>
    <w:p w:rsidRPr="000B5002" w:rsidR="00940F44" w:rsidRDefault="00CF103D" w14:paraId="3ED0992A" w14:textId="77777777">
      <w:pPr>
        <w:rPr>
          <w:rFonts w:cs="Arial"/>
        </w:rPr>
      </w:pPr>
      <w:r w:rsidRPr="00292056">
        <w:rPr>
          <w:rStyle w:val="Bold"/>
          <w:rFonts w:cs="Arial"/>
          <w:szCs w:val="20"/>
        </w:rPr>
        <w:t>Workaround:</w:t>
      </w:r>
      <w:r w:rsidRPr="005261E9">
        <w:rPr>
          <w:rFonts w:cs="Arial"/>
        </w:rPr>
        <w:t xml:space="preserve"> Disable "Agent Initiated Maintenance Mode" rule.</w:t>
      </w:r>
      <w:r w:rsidRPr="000B5002" w:rsidR="00940F44">
        <w:rPr>
          <w:rFonts w:cs="Arial"/>
        </w:rPr>
        <w:t xml:space="preserve"> To do that, follow these steps:</w:t>
      </w:r>
    </w:p>
    <w:p w:rsidRPr="008C1C87" w:rsidR="00940F44" w:rsidRDefault="00940F44" w14:paraId="699991B7" w14:textId="61F6B807">
      <w:pPr>
        <w:pStyle w:val="ListParagraph"/>
        <w:numPr>
          <w:ilvl w:val="0"/>
          <w:numId w:val="16"/>
        </w:numPr>
        <w:rPr>
          <w:rFonts w:cs="Arial"/>
        </w:rPr>
      </w:pPr>
      <w:r w:rsidRPr="000B5002">
        <w:rPr>
          <w:rFonts w:ascii="Arial" w:hAnsi="Arial" w:cs="Arial"/>
          <w:sz w:val="20"/>
          <w:szCs w:val="20"/>
        </w:rPr>
        <w:t xml:space="preserve">In SCOM console, go to </w:t>
      </w:r>
      <w:r w:rsidRPr="000B5002">
        <w:rPr>
          <w:rFonts w:ascii="Arial" w:hAnsi="Arial" w:cs="Arial"/>
          <w:b/>
          <w:sz w:val="20"/>
          <w:szCs w:val="20"/>
        </w:rPr>
        <w:t>Authoring -&gt; Rules</w:t>
      </w:r>
      <w:r w:rsidRPr="000B5002">
        <w:rPr>
          <w:rFonts w:ascii="Arial" w:hAnsi="Arial" w:cs="Arial"/>
          <w:sz w:val="20"/>
          <w:szCs w:val="20"/>
        </w:rPr>
        <w:t>.</w:t>
      </w:r>
    </w:p>
    <w:p w:rsidRPr="008C1C87" w:rsidR="00940F44" w:rsidRDefault="00940F44" w14:paraId="4377FC76" w14:textId="2CABAFD2">
      <w:pPr>
        <w:pStyle w:val="ListParagraph"/>
        <w:numPr>
          <w:ilvl w:val="0"/>
          <w:numId w:val="16"/>
        </w:numPr>
        <w:rPr>
          <w:rFonts w:cs="Arial"/>
        </w:rPr>
      </w:pPr>
      <w:r w:rsidRPr="000B5002">
        <w:rPr>
          <w:rFonts w:ascii="Arial" w:hAnsi="Arial" w:cs="Arial"/>
          <w:sz w:val="20"/>
          <w:szCs w:val="20"/>
        </w:rPr>
        <w:t>Look for “</w:t>
      </w:r>
      <w:r w:rsidRPr="000B5002">
        <w:rPr>
          <w:rFonts w:ascii="Arial" w:hAnsi="Arial" w:cs="Arial"/>
          <w:b/>
          <w:sz w:val="20"/>
          <w:szCs w:val="20"/>
        </w:rPr>
        <w:t>Agent Initiated Maintenance Mode</w:t>
      </w:r>
      <w:r w:rsidRPr="000B5002">
        <w:rPr>
          <w:rFonts w:ascii="Arial" w:hAnsi="Arial" w:cs="Arial"/>
          <w:sz w:val="20"/>
          <w:szCs w:val="20"/>
        </w:rPr>
        <w:t>”. Select the rule.</w:t>
      </w:r>
    </w:p>
    <w:p w:rsidRPr="008C1C87" w:rsidR="00940F44" w:rsidRDefault="00940F44" w14:paraId="6D1D12AE" w14:textId="77777777">
      <w:pPr>
        <w:pStyle w:val="ListParagraph"/>
        <w:numPr>
          <w:ilvl w:val="0"/>
          <w:numId w:val="16"/>
        </w:numPr>
        <w:rPr>
          <w:rFonts w:cs="Arial"/>
        </w:rPr>
      </w:pPr>
      <w:r w:rsidRPr="000B5002">
        <w:rPr>
          <w:rFonts w:ascii="Arial" w:hAnsi="Arial" w:cs="Arial"/>
          <w:sz w:val="20"/>
          <w:szCs w:val="20"/>
        </w:rPr>
        <w:t xml:space="preserve">Go to overrides: </w:t>
      </w:r>
      <w:r w:rsidRPr="000B5002">
        <w:rPr>
          <w:rFonts w:ascii="Arial" w:hAnsi="Arial" w:cs="Arial"/>
          <w:b/>
          <w:sz w:val="20"/>
          <w:szCs w:val="20"/>
        </w:rPr>
        <w:t>-&gt;</w:t>
      </w:r>
      <w:r w:rsidRPr="000B5002">
        <w:rPr>
          <w:rFonts w:ascii="Arial" w:hAnsi="Arial" w:cs="Arial"/>
          <w:sz w:val="20"/>
          <w:szCs w:val="20"/>
        </w:rPr>
        <w:t xml:space="preserve"> </w:t>
      </w:r>
      <w:r w:rsidRPr="000B5002">
        <w:rPr>
          <w:rFonts w:ascii="Arial" w:hAnsi="Arial" w:cs="Arial"/>
          <w:b/>
          <w:sz w:val="20"/>
          <w:szCs w:val="20"/>
        </w:rPr>
        <w:t>Override the Rule -&gt; For all Objects of class: Agent</w:t>
      </w:r>
      <w:r w:rsidRPr="000B5002">
        <w:rPr>
          <w:rFonts w:ascii="Arial" w:hAnsi="Arial" w:cs="Arial"/>
          <w:sz w:val="20"/>
          <w:szCs w:val="20"/>
        </w:rPr>
        <w:t>.</w:t>
      </w:r>
    </w:p>
    <w:p w:rsidRPr="008C1C87" w:rsidR="00940F44" w:rsidRDefault="00940F44" w14:paraId="0F6298EC" w14:textId="6F61ACCA">
      <w:pPr>
        <w:pStyle w:val="ListParagraph"/>
        <w:numPr>
          <w:ilvl w:val="0"/>
          <w:numId w:val="16"/>
        </w:numPr>
        <w:rPr>
          <w:rFonts w:cs="Arial"/>
        </w:rPr>
      </w:pPr>
      <w:r w:rsidRPr="000B5002">
        <w:rPr>
          <w:rFonts w:ascii="Arial" w:hAnsi="Arial" w:cs="Arial"/>
          <w:sz w:val="20"/>
          <w:szCs w:val="20"/>
        </w:rPr>
        <w:t xml:space="preserve">Set override value to </w:t>
      </w:r>
      <w:r w:rsidR="00F16DF8">
        <w:rPr>
          <w:rFonts w:ascii="Arial" w:hAnsi="Arial" w:cs="Arial"/>
          <w:sz w:val="20"/>
          <w:szCs w:val="20"/>
        </w:rPr>
        <w:t>“</w:t>
      </w:r>
      <w:r w:rsidRPr="000B5002">
        <w:rPr>
          <w:rFonts w:ascii="Arial" w:hAnsi="Arial" w:cs="Arial"/>
          <w:sz w:val="20"/>
          <w:szCs w:val="20"/>
        </w:rPr>
        <w:t>False</w:t>
      </w:r>
      <w:r w:rsidR="00F16DF8">
        <w:rPr>
          <w:rFonts w:ascii="Arial" w:hAnsi="Arial" w:cs="Arial"/>
          <w:sz w:val="20"/>
          <w:szCs w:val="20"/>
        </w:rPr>
        <w:t>”</w:t>
      </w:r>
      <w:r w:rsidRPr="000B5002">
        <w:rPr>
          <w:rFonts w:ascii="Arial" w:hAnsi="Arial" w:cs="Arial"/>
          <w:sz w:val="20"/>
          <w:szCs w:val="20"/>
        </w:rPr>
        <w:t>.</w:t>
      </w:r>
    </w:p>
    <w:p w:rsidRPr="008C1C87" w:rsidR="00940F44" w:rsidRDefault="00940F44" w14:paraId="54914503" w14:textId="77777777">
      <w:pPr>
        <w:pStyle w:val="ListParagraph"/>
        <w:numPr>
          <w:ilvl w:val="0"/>
          <w:numId w:val="16"/>
        </w:numPr>
        <w:rPr>
          <w:rFonts w:cs="Arial"/>
        </w:rPr>
      </w:pPr>
      <w:r w:rsidRPr="000B5002">
        <w:rPr>
          <w:rFonts w:ascii="Arial" w:hAnsi="Arial" w:cs="Arial"/>
          <w:sz w:val="20"/>
          <w:szCs w:val="20"/>
        </w:rPr>
        <w:t>Click "New" button to create a new management pack.</w:t>
      </w:r>
    </w:p>
    <w:p w:rsidR="00402056" w:rsidRDefault="00940F44" w14:paraId="3FD3EC7B" w14:textId="3DAB29CB">
      <w:pPr>
        <w:pStyle w:val="ListParagraph"/>
        <w:numPr>
          <w:ilvl w:val="0"/>
          <w:numId w:val="16"/>
        </w:numPr>
      </w:pPr>
      <w:r w:rsidRPr="000B5002">
        <w:rPr>
          <w:rFonts w:ascii="Arial" w:hAnsi="Arial" w:cs="Arial"/>
          <w:sz w:val="20"/>
          <w:szCs w:val="20"/>
        </w:rPr>
        <w:t>Apply the override.</w:t>
      </w:r>
    </w:p>
    <w:p w:rsidR="00402056" w:rsidRDefault="00402056" w14:paraId="40240FB0" w14:textId="031EF138">
      <w:pPr>
        <w:pStyle w:val="DSTOC3-0"/>
      </w:pPr>
      <w:r>
        <w:rPr>
          <w:lang w:eastAsia="ru-RU"/>
        </w:rPr>
        <w:t xml:space="preserve">Known Issue: </w:t>
      </w:r>
      <w:r w:rsidRPr="00402056">
        <w:rPr>
          <w:lang w:eastAsia="ru-RU"/>
        </w:rPr>
        <w:t>Nano Agent periodically stops collecting Performance Counters</w:t>
      </w:r>
      <w:r w:rsidRPr="005352B0">
        <w:rPr>
          <w:bCs w:val="0"/>
        </w:rPr>
        <w:t>.</w:t>
      </w:r>
    </w:p>
    <w:p w:rsidRPr="002D4C40" w:rsidR="00402056" w:rsidRDefault="00402056" w14:paraId="427AA715" w14:textId="1A188818">
      <w:pPr>
        <w:rPr>
          <w:rFonts w:cs="Arial"/>
        </w:rPr>
      </w:pPr>
      <w:r w:rsidRPr="00FE5354">
        <w:rPr>
          <w:rStyle w:val="Bold"/>
          <w:rFonts w:cs="Arial"/>
          <w:szCs w:val="20"/>
        </w:rPr>
        <w:t>Issue:</w:t>
      </w:r>
      <w:r w:rsidRPr="00B93DE4">
        <w:rPr>
          <w:rFonts w:cs="Arial"/>
        </w:rPr>
        <w:t xml:space="preserve"> </w:t>
      </w:r>
      <w:r w:rsidRPr="00FE5354">
        <w:rPr>
          <w:rFonts w:cs="Arial"/>
        </w:rPr>
        <w:t>Nano Agent periodically stops collecting Performance Counters; at that, corresponding gaps appear in the graphs.</w:t>
      </w:r>
    </w:p>
    <w:p w:rsidRPr="00441E95" w:rsidR="00CC6FEB" w:rsidRDefault="00402056" w14:paraId="3B39DC31" w14:textId="6A6F25F0">
      <w:pPr>
        <w:rPr>
          <w:rFonts w:cs="Arial"/>
        </w:rPr>
      </w:pPr>
      <w:r w:rsidRPr="00766CC7">
        <w:rPr>
          <w:rStyle w:val="Bold"/>
          <w:rFonts w:cs="Arial"/>
          <w:szCs w:val="20"/>
        </w:rPr>
        <w:t>Workaround:</w:t>
      </w:r>
      <w:r w:rsidRPr="00C63746" w:rsidR="00CA4D2A">
        <w:rPr>
          <w:rFonts w:cs="Arial"/>
        </w:rPr>
        <w:t xml:space="preserve"> Override the </w:t>
      </w:r>
      <w:r w:rsidRPr="004670C8" w:rsidR="00CC6FEB">
        <w:rPr>
          <w:rFonts w:cs="Arial"/>
        </w:rPr>
        <w:t>following monitors:</w:t>
      </w:r>
    </w:p>
    <w:p w:rsidRPr="00432930" w:rsidR="00CC6FEB" w:rsidRDefault="00CC6FEB" w14:paraId="37140768" w14:textId="77777777">
      <w:pPr>
        <w:pStyle w:val="ListParagraph"/>
        <w:numPr>
          <w:ilvl w:val="0"/>
          <w:numId w:val="17"/>
        </w:numPr>
        <w:ind w:left="360"/>
        <w:rPr>
          <w:rFonts w:ascii="Arial" w:hAnsi="Arial" w:cs="Arial"/>
          <w:sz w:val="20"/>
          <w:szCs w:val="20"/>
        </w:rPr>
      </w:pPr>
      <w:r w:rsidRPr="00432930">
        <w:rPr>
          <w:rFonts w:ascii="Arial" w:hAnsi="Arial" w:cs="Arial"/>
          <w:sz w:val="20"/>
          <w:szCs w:val="20"/>
        </w:rPr>
        <w:t>Health Service Handle Count Threshold</w:t>
      </w:r>
    </w:p>
    <w:p w:rsidRPr="00432930" w:rsidR="00CC6FEB" w:rsidRDefault="00CC6FEB" w14:paraId="33EAD146" w14:textId="7E00C60A">
      <w:pPr>
        <w:pStyle w:val="ListParagraph"/>
        <w:numPr>
          <w:ilvl w:val="0"/>
          <w:numId w:val="17"/>
        </w:numPr>
        <w:ind w:left="360"/>
        <w:rPr>
          <w:rFonts w:ascii="Arial" w:hAnsi="Arial" w:cs="Arial"/>
          <w:sz w:val="20"/>
          <w:szCs w:val="20"/>
        </w:rPr>
      </w:pPr>
      <w:r w:rsidRPr="00432930">
        <w:rPr>
          <w:rFonts w:ascii="Arial" w:hAnsi="Arial" w:cs="Arial"/>
          <w:sz w:val="20"/>
          <w:szCs w:val="20"/>
        </w:rPr>
        <w:t>Health Service Private Bytes Threshold</w:t>
      </w:r>
    </w:p>
    <w:p w:rsidRPr="00432930" w:rsidR="00CC6FEB" w:rsidRDefault="00CC6FEB" w14:paraId="6775F953" w14:textId="0306E605">
      <w:pPr>
        <w:pStyle w:val="ListParagraph"/>
        <w:numPr>
          <w:ilvl w:val="0"/>
          <w:numId w:val="17"/>
        </w:numPr>
        <w:ind w:left="360"/>
        <w:rPr>
          <w:rFonts w:ascii="Arial" w:hAnsi="Arial" w:cs="Arial"/>
          <w:sz w:val="20"/>
          <w:szCs w:val="20"/>
        </w:rPr>
      </w:pPr>
      <w:r w:rsidRPr="00432930">
        <w:rPr>
          <w:rFonts w:ascii="Arial" w:hAnsi="Arial" w:cs="Arial"/>
          <w:sz w:val="20"/>
          <w:szCs w:val="20"/>
        </w:rPr>
        <w:t>Monitoring Host Private Bytes Threshold</w:t>
      </w:r>
    </w:p>
    <w:p w:rsidRPr="00432930" w:rsidR="00CC6FEB" w:rsidRDefault="00CC6FEB" w14:paraId="6D367EAC" w14:textId="77777777">
      <w:pPr>
        <w:pStyle w:val="ListParagraph"/>
        <w:numPr>
          <w:ilvl w:val="0"/>
          <w:numId w:val="17"/>
        </w:numPr>
        <w:ind w:left="360"/>
        <w:rPr>
          <w:rFonts w:ascii="Arial" w:hAnsi="Arial" w:cs="Arial"/>
          <w:sz w:val="20"/>
          <w:szCs w:val="20"/>
        </w:rPr>
      </w:pPr>
      <w:r w:rsidRPr="00432930">
        <w:rPr>
          <w:rFonts w:ascii="Arial" w:hAnsi="Arial" w:cs="Arial"/>
          <w:sz w:val="20"/>
          <w:szCs w:val="20"/>
        </w:rPr>
        <w:t xml:space="preserve">Monitoring Host Handle Count Threshold </w:t>
      </w:r>
    </w:p>
    <w:p w:rsidRPr="00432930" w:rsidR="00CC6FEB" w:rsidRDefault="00CC6FEB" w14:paraId="3FA03963" w14:textId="786A156C">
      <w:pPr>
        <w:pStyle w:val="ListParagraph"/>
        <w:ind w:left="360"/>
        <w:rPr>
          <w:rFonts w:ascii="Arial" w:hAnsi="Arial" w:cs="Arial"/>
          <w:sz w:val="20"/>
          <w:szCs w:val="20"/>
        </w:rPr>
      </w:pPr>
    </w:p>
    <w:p w:rsidRPr="00432930" w:rsidR="00C45BAE" w:rsidRDefault="00CC6FEB" w14:paraId="41BD54EC" w14:textId="23DC0904">
      <w:pPr>
        <w:pStyle w:val="ListParagraph"/>
        <w:ind w:left="0"/>
        <w:rPr>
          <w:rFonts w:ascii="Arial" w:hAnsi="Arial" w:cs="Arial"/>
          <w:sz w:val="20"/>
          <w:szCs w:val="20"/>
        </w:rPr>
      </w:pPr>
      <w:r w:rsidRPr="00432930">
        <w:rPr>
          <w:rFonts w:ascii="Arial" w:hAnsi="Arial" w:cs="Arial"/>
          <w:sz w:val="20"/>
          <w:szCs w:val="20"/>
        </w:rPr>
        <w:t>S</w:t>
      </w:r>
      <w:r w:rsidRPr="00432930" w:rsidR="00CA4D2A">
        <w:rPr>
          <w:rFonts w:ascii="Arial" w:hAnsi="Arial" w:cs="Arial"/>
          <w:sz w:val="20"/>
          <w:szCs w:val="20"/>
        </w:rPr>
        <w:t>et the threshold value to &gt;= 700 MB</w:t>
      </w:r>
      <w:r w:rsidRPr="00432930" w:rsidR="00402056">
        <w:rPr>
          <w:rFonts w:ascii="Arial" w:hAnsi="Arial" w:cs="Arial"/>
          <w:sz w:val="20"/>
          <w:szCs w:val="20"/>
        </w:rPr>
        <w:t>.</w:t>
      </w:r>
    </w:p>
    <w:p w:rsidR="00D97651" w:rsidRDefault="00D97651" w14:paraId="15C8BFAB" w14:textId="4B52A376">
      <w:pPr>
        <w:pStyle w:val="DSTOC3-0"/>
      </w:pPr>
      <w:r>
        <w:rPr>
          <w:lang w:eastAsia="ru-RU"/>
        </w:rPr>
        <w:t xml:space="preserve">Known Issue: </w:t>
      </w:r>
      <w:r w:rsidRPr="00D97651">
        <w:rPr>
          <w:lang w:eastAsia="ru-RU"/>
        </w:rPr>
        <w:t xml:space="preserve">Network Adapter Connection Health </w:t>
      </w:r>
      <w:r>
        <w:rPr>
          <w:lang w:eastAsia="ru-RU"/>
        </w:rPr>
        <w:t xml:space="preserve">monitor </w:t>
      </w:r>
      <w:r w:rsidRPr="00D97651">
        <w:rPr>
          <w:lang w:eastAsia="ru-RU"/>
        </w:rPr>
        <w:t>does</w:t>
      </w:r>
      <w:r>
        <w:rPr>
          <w:lang w:eastAsia="ru-RU"/>
        </w:rPr>
        <w:t xml:space="preserve"> no</w:t>
      </w:r>
      <w:r w:rsidRPr="00D97651">
        <w:rPr>
          <w:lang w:eastAsia="ru-RU"/>
        </w:rPr>
        <w:t xml:space="preserve">t work on </w:t>
      </w:r>
      <w:r>
        <w:rPr>
          <w:lang w:eastAsia="ru-RU"/>
        </w:rPr>
        <w:t>N</w:t>
      </w:r>
      <w:r w:rsidRPr="00D97651">
        <w:rPr>
          <w:lang w:eastAsia="ru-RU"/>
        </w:rPr>
        <w:t xml:space="preserve">ano </w:t>
      </w:r>
      <w:r>
        <w:rPr>
          <w:lang w:eastAsia="ru-RU"/>
        </w:rPr>
        <w:t>Server</w:t>
      </w:r>
      <w:r w:rsidRPr="005352B0">
        <w:rPr>
          <w:bCs w:val="0"/>
        </w:rPr>
        <w:t>.</w:t>
      </w:r>
    </w:p>
    <w:p w:rsidR="00D97651" w:rsidRDefault="00D97651" w14:paraId="516DBCAA" w14:textId="648A7B6D">
      <w:r>
        <w:rPr>
          <w:rStyle w:val="Bold"/>
        </w:rPr>
        <w:t>Issue:</w:t>
      </w:r>
      <w:r w:rsidRPr="009274CD">
        <w:rPr>
          <w:rFonts w:cs="Arial"/>
        </w:rPr>
        <w:t xml:space="preserve"> </w:t>
      </w:r>
      <w:r w:rsidRPr="00BE3AC6" w:rsidR="00BE3AC6">
        <w:rPr>
          <w:rFonts w:cs="Arial"/>
        </w:rPr>
        <w:t>Network Adapter Connection Health</w:t>
      </w:r>
      <w:r w:rsidR="00BE3AC6">
        <w:rPr>
          <w:rFonts w:cs="Arial"/>
        </w:rPr>
        <w:t xml:space="preserve"> monitor</w:t>
      </w:r>
      <w:r w:rsidRPr="00BE3AC6" w:rsidR="00BE3AC6">
        <w:rPr>
          <w:rFonts w:cs="Arial"/>
        </w:rPr>
        <w:t xml:space="preserve"> looks for the events </w:t>
      </w:r>
      <w:r w:rsidR="00BE3AC6">
        <w:rPr>
          <w:rFonts w:cs="Arial"/>
        </w:rPr>
        <w:t xml:space="preserve">related </w:t>
      </w:r>
      <w:r w:rsidRPr="00BE3AC6" w:rsidR="00BE3AC6">
        <w:rPr>
          <w:rFonts w:cs="Arial"/>
        </w:rPr>
        <w:t xml:space="preserve">to the connection health in the system event log. As long as Nano Server </w:t>
      </w:r>
      <w:r w:rsidRPr="000B5002" w:rsidR="00BE3AC6">
        <w:rPr>
          <w:rFonts w:cs="Arial"/>
          <w:noProof/>
        </w:rPr>
        <w:t>do</w:t>
      </w:r>
      <w:r w:rsidR="00766314">
        <w:rPr>
          <w:rFonts w:cs="Arial"/>
          <w:noProof/>
        </w:rPr>
        <w:t>es</w:t>
      </w:r>
      <w:r w:rsidRPr="00BE3AC6" w:rsidR="00BE3AC6">
        <w:rPr>
          <w:rFonts w:cs="Arial"/>
        </w:rPr>
        <w:t xml:space="preserve"> not create </w:t>
      </w:r>
      <w:r w:rsidR="001A75BB">
        <w:rPr>
          <w:rFonts w:cs="Arial"/>
        </w:rPr>
        <w:t>any corresponding</w:t>
      </w:r>
      <w:r w:rsidRPr="00BE3AC6" w:rsidR="00BE3AC6">
        <w:rPr>
          <w:rFonts w:cs="Arial"/>
        </w:rPr>
        <w:t xml:space="preserve"> events (e.g. regarding media disconnection etc.), the monitor never changes its state (remains always 'Healthy").</w:t>
      </w:r>
    </w:p>
    <w:p w:rsidR="00D97651" w:rsidRDefault="00D97651" w14:paraId="79EBB2C6" w14:textId="403A9252">
      <w:r>
        <w:rPr>
          <w:rStyle w:val="Bold"/>
        </w:rPr>
        <w:t>Workaround:</w:t>
      </w:r>
      <w:r>
        <w:t xml:space="preserve"> </w:t>
      </w:r>
      <w:r w:rsidR="006D4C1E">
        <w:t xml:space="preserve">In order to get the </w:t>
      </w:r>
      <w:r w:rsidR="001A22FD">
        <w:t xml:space="preserve">real </w:t>
      </w:r>
      <w:r w:rsidR="006D4C1E">
        <w:t>current state of the monitor, go to Health Explorer, select the monitor and click “Recalculate Health” button.</w:t>
      </w:r>
    </w:p>
    <w:p w:rsidR="00793F1C" w:rsidRDefault="00793F1C" w14:paraId="7B601C1E" w14:textId="643498C2">
      <w:pPr>
        <w:pStyle w:val="DSTOC3-0"/>
      </w:pPr>
      <w:r>
        <w:rPr>
          <w:lang w:eastAsia="ru-RU"/>
        </w:rPr>
        <w:t xml:space="preserve">Known Issue: </w:t>
      </w:r>
      <w:r w:rsidRPr="002A48BA" w:rsidR="002A48BA">
        <w:rPr>
          <w:lang w:eastAsia="ru-RU"/>
        </w:rPr>
        <w:t xml:space="preserve">Performance collection rules of total used, read and write network adapter bandwidth </w:t>
      </w:r>
      <w:r w:rsidR="001A58F4">
        <w:rPr>
          <w:lang w:eastAsia="ru-RU"/>
        </w:rPr>
        <w:t>may stop collecting data</w:t>
      </w:r>
      <w:r w:rsidRPr="005352B0">
        <w:rPr>
          <w:bCs w:val="0"/>
        </w:rPr>
        <w:t>.</w:t>
      </w:r>
    </w:p>
    <w:p w:rsidRPr="003B0326" w:rsidR="003B0326" w:rsidRDefault="00793F1C" w14:paraId="2C321122" w14:textId="459F6E38">
      <w:pPr>
        <w:rPr>
          <w:rFonts w:cs="Arial"/>
        </w:rPr>
      </w:pPr>
      <w:r>
        <w:rPr>
          <w:rStyle w:val="Bold"/>
        </w:rPr>
        <w:t>Issue:</w:t>
      </w:r>
      <w:r w:rsidRPr="009274CD">
        <w:rPr>
          <w:rFonts w:cs="Arial"/>
        </w:rPr>
        <w:t xml:space="preserve"> </w:t>
      </w:r>
      <w:r w:rsidRPr="00244B30" w:rsidR="00244B30">
        <w:rPr>
          <w:rFonts w:cs="Arial"/>
        </w:rPr>
        <w:t xml:space="preserve">Performance collection rules of total </w:t>
      </w:r>
      <w:r w:rsidRPr="00244B30" w:rsidR="004F090D">
        <w:rPr>
          <w:rFonts w:cs="Arial"/>
        </w:rPr>
        <w:t>used</w:t>
      </w:r>
      <w:r w:rsidR="004F090D">
        <w:rPr>
          <w:rFonts w:cs="Arial"/>
        </w:rPr>
        <w:t>,</w:t>
      </w:r>
      <w:r w:rsidRPr="00244B30" w:rsidR="00244B30">
        <w:rPr>
          <w:rFonts w:cs="Arial"/>
        </w:rPr>
        <w:t xml:space="preserve"> read and write network adapter bandwidth </w:t>
      </w:r>
      <w:r w:rsidR="00613F0A">
        <w:rPr>
          <w:rFonts w:cs="Arial"/>
        </w:rPr>
        <w:t>may stop collecting data</w:t>
      </w:r>
      <w:r w:rsidR="00244B30">
        <w:rPr>
          <w:rFonts w:cs="Arial"/>
        </w:rPr>
        <w:t xml:space="preserve">. </w:t>
      </w:r>
      <w:r w:rsidR="00613F0A">
        <w:rPr>
          <w:rFonts w:cs="Arial"/>
        </w:rPr>
        <w:t>It may be caused by possible problem with WMI functionality. The following alerts can be shown</w:t>
      </w:r>
      <w:r w:rsidR="00244B30">
        <w:rPr>
          <w:rFonts w:cs="Arial"/>
        </w:rPr>
        <w:t>:</w:t>
      </w:r>
    </w:p>
    <w:p w:rsidRPr="000B5002" w:rsidR="003B0326" w:rsidRDefault="003B0326" w14:paraId="15D94692" w14:textId="531E85A1">
      <w:pPr>
        <w:rPr>
          <w:rFonts w:cs="Arial"/>
          <w:i/>
        </w:rPr>
      </w:pPr>
      <w:r w:rsidRPr="000B5002">
        <w:rPr>
          <w:rFonts w:cs="Arial"/>
          <w:i/>
        </w:rPr>
        <w:t>System.Management.Automation.CmdletInvocationException: Illegal operation attempted on a registry key that has been marked for deletion.At line:169 char:18</w:t>
      </w:r>
    </w:p>
    <w:p w:rsidRPr="000B5002" w:rsidR="003B0326" w:rsidRDefault="003B0326" w14:paraId="4B75031D" w14:textId="77777777">
      <w:pPr>
        <w:rPr>
          <w:rFonts w:cs="Arial"/>
          <w:i/>
        </w:rPr>
      </w:pPr>
      <w:r w:rsidRPr="000B5002">
        <w:rPr>
          <w:rFonts w:cs="Arial"/>
          <w:i/>
        </w:rPr>
        <w:t>+ ... oInstance = Get-CimInstance -ComputerName $sTargetComputer -Namespace ...</w:t>
      </w:r>
    </w:p>
    <w:p w:rsidRPr="000B5002" w:rsidR="003B0326" w:rsidRDefault="003B0326" w14:paraId="23725076" w14:textId="7CB17154">
      <w:pPr>
        <w:rPr>
          <w:rFonts w:cs="Arial"/>
          <w:i/>
        </w:rPr>
      </w:pPr>
      <w:r w:rsidRPr="000B5002">
        <w:rPr>
          <w:rFonts w:cs="Arial"/>
          <w:i/>
        </w:rPr>
        <w:t>+ ~~~~~~~~~~~~~~~~~~~~~~~~~~~~~~~~~~~~~~~~~~~~~~~~~~~~~~~~~</w:t>
      </w:r>
    </w:p>
    <w:p w:rsidRPr="000B5002" w:rsidR="003B0326" w:rsidRDefault="003B0326" w14:paraId="1818BBC2" w14:textId="758246A8">
      <w:pPr>
        <w:rPr>
          <w:rFonts w:cs="Arial"/>
          <w:i/>
        </w:rPr>
      </w:pPr>
      <w:r w:rsidRPr="000B5002">
        <w:rPr>
          <w:rFonts w:cs="Arial"/>
          <w:i/>
        </w:rPr>
        <w:t>at System.Management.Automation.Runspaces.PipelineBase.Invoke(IEnumerable input)</w:t>
      </w:r>
    </w:p>
    <w:p w:rsidRPr="000B5002" w:rsidR="003B0326" w:rsidRDefault="003B0326" w14:paraId="1C856D30" w14:textId="019C0C4B">
      <w:pPr>
        <w:rPr>
          <w:rFonts w:cs="Arial"/>
          <w:i/>
        </w:rPr>
      </w:pPr>
      <w:r w:rsidRPr="000B5002">
        <w:rPr>
          <w:rFonts w:cs="Arial"/>
          <w:i/>
        </w:rPr>
        <w:t>at Microsoft.EnterpriseManagement.Common.PowerShell.RunspaceController.RunScript[T](String scriptName, String scriptBody, Dictionary`2 parameters, Object[] constructorArgs, IScriptDebug iScriptDebug, Boolean bSerializeOutput)</w:t>
      </w:r>
    </w:p>
    <w:p w:rsidR="00793F1C" w:rsidRDefault="003B0326" w14:paraId="31239393" w14:textId="2CCD92DA">
      <w:r w:rsidRPr="000B5002">
        <w:rPr>
          <w:rFonts w:cs="Arial"/>
          <w:i/>
        </w:rPr>
        <w:t>Script Name: Microsoft.Windows.Server.NetworkAdapter.BandwidthUsed.ModuleType.ps1</w:t>
      </w:r>
      <w:r w:rsidRPr="003B0326">
        <w:rPr>
          <w:rFonts w:cs="Arial"/>
        </w:rPr>
        <w:t xml:space="preserve"> </w:t>
      </w:r>
    </w:p>
    <w:p w:rsidR="00793F1C" w:rsidRDefault="00793F1C" w14:paraId="63C40550" w14:textId="0DC1111B">
      <w:r>
        <w:rPr>
          <w:rStyle w:val="Bold"/>
        </w:rPr>
        <w:t>Workaround:</w:t>
      </w:r>
      <w:r>
        <w:t xml:space="preserve"> </w:t>
      </w:r>
      <w:r w:rsidR="000355E0">
        <w:t xml:space="preserve">Run </w:t>
      </w:r>
      <w:r w:rsidRPr="000355E0" w:rsidR="000355E0">
        <w:t xml:space="preserve">Get-ciminstance Win32_PerfFormattedData_Tcpip_NetworkAdapter </w:t>
      </w:r>
      <w:r w:rsidR="000355E0">
        <w:t>command in PowerShell to check if the performance data is collected correctly. If successful, r</w:t>
      </w:r>
      <w:r w:rsidRPr="003B0326" w:rsidR="003B0326">
        <w:t xml:space="preserve">estart Microsoft Monitoring agent. </w:t>
      </w:r>
      <w:r w:rsidR="000355E0">
        <w:t>Otherwise, c</w:t>
      </w:r>
      <w:r w:rsidRPr="003B0326" w:rsidR="003B0326">
        <w:t>heck WMI operation on the agent and resolve all discovered issues</w:t>
      </w:r>
      <w:r>
        <w:t>.</w:t>
      </w:r>
    </w:p>
    <w:p w:rsidR="000A1702" w:rsidRDefault="000A1702" w14:paraId="3F317CF3" w14:textId="39B497A9">
      <w:pPr>
        <w:pStyle w:val="DSTOC3-0"/>
      </w:pPr>
      <w:r>
        <w:rPr>
          <w:lang w:eastAsia="ru-RU"/>
        </w:rPr>
        <w:t xml:space="preserve">Known Issue: </w:t>
      </w:r>
      <w:r>
        <w:t>Cluster Shared Volume</w:t>
      </w:r>
      <w:r w:rsidRPr="000A1702">
        <w:rPr>
          <w:lang w:eastAsia="ru-RU"/>
        </w:rPr>
        <w:t xml:space="preserve"> NTFS State Monitor does</w:t>
      </w:r>
      <w:r>
        <w:rPr>
          <w:lang w:eastAsia="ru-RU"/>
        </w:rPr>
        <w:t xml:space="preserve"> not</w:t>
      </w:r>
      <w:r w:rsidRPr="000A1702">
        <w:rPr>
          <w:lang w:eastAsia="ru-RU"/>
        </w:rPr>
        <w:t xml:space="preserve"> </w:t>
      </w:r>
      <w:r>
        <w:rPr>
          <w:lang w:eastAsia="ru-RU"/>
        </w:rPr>
        <w:t>switch</w:t>
      </w:r>
      <w:r w:rsidRPr="000A1702">
        <w:rPr>
          <w:lang w:eastAsia="ru-RU"/>
        </w:rPr>
        <w:t xml:space="preserve"> </w:t>
      </w:r>
      <w:r>
        <w:rPr>
          <w:lang w:eastAsia="ru-RU"/>
        </w:rPr>
        <w:t>to Critical state</w:t>
      </w:r>
      <w:r w:rsidRPr="005352B0">
        <w:rPr>
          <w:bCs w:val="0"/>
        </w:rPr>
        <w:t>.</w:t>
      </w:r>
    </w:p>
    <w:p w:rsidR="000A1702" w:rsidRDefault="000A1702" w14:paraId="68935B47" w14:textId="57FBDC2F">
      <w:r>
        <w:rPr>
          <w:rStyle w:val="Bold"/>
        </w:rPr>
        <w:t>Issue:</w:t>
      </w:r>
      <w:r w:rsidRPr="009274CD">
        <w:rPr>
          <w:rFonts w:cs="Arial"/>
        </w:rPr>
        <w:t xml:space="preserve"> </w:t>
      </w:r>
      <w:r w:rsidRPr="000A1702">
        <w:rPr>
          <w:lang w:eastAsia="ru-RU"/>
        </w:rPr>
        <w:t xml:space="preserve">Cluster Shared Volume NTFS State Monitor </w:t>
      </w:r>
      <w:r>
        <w:rPr>
          <w:lang w:eastAsia="ru-RU"/>
        </w:rPr>
        <w:t>always remains in</w:t>
      </w:r>
      <w:r w:rsidR="00766314">
        <w:rPr>
          <w:lang w:eastAsia="ru-RU"/>
        </w:rPr>
        <w:t xml:space="preserve"> the</w:t>
      </w:r>
      <w:r>
        <w:rPr>
          <w:lang w:eastAsia="ru-RU"/>
        </w:rPr>
        <w:t xml:space="preserve"> </w:t>
      </w:r>
      <w:r w:rsidRPr="000B5002">
        <w:rPr>
          <w:noProof/>
          <w:lang w:eastAsia="ru-RU"/>
        </w:rPr>
        <w:t>Healthy</w:t>
      </w:r>
      <w:r w:rsidRPr="000A1702">
        <w:rPr>
          <w:lang w:eastAsia="ru-RU"/>
        </w:rPr>
        <w:t xml:space="preserve"> state</w:t>
      </w:r>
      <w:r>
        <w:rPr>
          <w:lang w:eastAsia="ru-RU"/>
        </w:rPr>
        <w:t>, even if its real state is critical</w:t>
      </w:r>
      <w:r>
        <w:rPr>
          <w:rFonts w:cs="Arial"/>
        </w:rPr>
        <w:t>.</w:t>
      </w:r>
    </w:p>
    <w:p w:rsidR="000A1702" w:rsidRDefault="000A1702" w14:paraId="7821AD4C" w14:textId="04B3EEE0">
      <w:r>
        <w:rPr>
          <w:rStyle w:val="Bold"/>
        </w:rPr>
        <w:t>Workaround:</w:t>
      </w:r>
      <w:r>
        <w:t xml:space="preserve"> No workaround.</w:t>
      </w:r>
    </w:p>
    <w:p w:rsidR="00C76B49" w:rsidRDefault="00C76B49" w14:paraId="200EF4BB" w14:textId="1B586B6B">
      <w:pPr>
        <w:pStyle w:val="DSTOC3-0"/>
      </w:pPr>
      <w:r>
        <w:rPr>
          <w:lang w:eastAsia="ru-RU"/>
        </w:rPr>
        <w:t xml:space="preserve">Known Issue: </w:t>
      </w:r>
      <w:r w:rsidR="00AA04C8">
        <w:t xml:space="preserve">Windows Server </w:t>
      </w:r>
      <w:r w:rsidR="002B7E35">
        <w:t>2016</w:t>
      </w:r>
      <w:r w:rsidR="00AA04C8">
        <w:t xml:space="preserve"> Operating System</w:t>
      </w:r>
      <w:r>
        <w:t xml:space="preserve"> BPA </w:t>
      </w:r>
      <w:r w:rsidR="00AD1F72">
        <w:t>M</w:t>
      </w:r>
      <w:r>
        <w:t xml:space="preserve">onitor </w:t>
      </w:r>
      <w:r w:rsidR="00297C11">
        <w:t>results</w:t>
      </w:r>
      <w:r>
        <w:t xml:space="preserve"> </w:t>
      </w:r>
      <w:r w:rsidR="00602EC5">
        <w:t xml:space="preserve">may </w:t>
      </w:r>
      <w:r>
        <w:t>differ from th</w:t>
      </w:r>
      <w:r w:rsidR="00297C11">
        <w:t>ose</w:t>
      </w:r>
      <w:r>
        <w:t xml:space="preserve"> of </w:t>
      </w:r>
      <w:r w:rsidR="00297C11">
        <w:t>the server UI BPA</w:t>
      </w:r>
      <w:r w:rsidRPr="005352B0">
        <w:rPr>
          <w:bCs w:val="0"/>
        </w:rPr>
        <w:t>.</w:t>
      </w:r>
    </w:p>
    <w:p w:rsidR="00C76B49" w:rsidRDefault="00C76B49" w14:paraId="78CF72D6" w14:textId="1804FD01">
      <w:r>
        <w:rPr>
          <w:rStyle w:val="Bold"/>
        </w:rPr>
        <w:t>Issue:</w:t>
      </w:r>
      <w:r w:rsidRPr="009274CD">
        <w:rPr>
          <w:rFonts w:cs="Arial"/>
        </w:rPr>
        <w:t xml:space="preserve"> </w:t>
      </w:r>
      <w:r w:rsidR="00297C11">
        <w:rPr>
          <w:rFonts w:cs="Arial"/>
        </w:rPr>
        <w:t xml:space="preserve">The results of </w:t>
      </w:r>
      <w:r w:rsidR="00AA04C8">
        <w:t xml:space="preserve">Windows Server </w:t>
      </w:r>
      <w:r w:rsidR="002B7E35">
        <w:t>2016</w:t>
      </w:r>
      <w:r w:rsidR="00AA04C8">
        <w:t xml:space="preserve"> Operating System</w:t>
      </w:r>
      <w:r w:rsidR="00297C11">
        <w:t xml:space="preserve"> BPA </w:t>
      </w:r>
      <w:r w:rsidR="00AD1F72">
        <w:t xml:space="preserve">Monitor </w:t>
      </w:r>
      <w:r w:rsidR="00602EC5">
        <w:t xml:space="preserve">may </w:t>
      </w:r>
      <w:r w:rsidR="00297C11">
        <w:t>differ from those presented by the server UI Best Practice Analyzer</w:t>
      </w:r>
      <w:r>
        <w:rPr>
          <w:lang w:eastAsia="ru-RU"/>
        </w:rPr>
        <w:t>.</w:t>
      </w:r>
    </w:p>
    <w:p w:rsidR="000A1702" w:rsidRDefault="00C76B49" w14:paraId="2444A226" w14:textId="5222B21D">
      <w:r>
        <w:rPr>
          <w:rStyle w:val="Bold"/>
        </w:rPr>
        <w:t>Workaround:</w:t>
      </w:r>
      <w:r>
        <w:t xml:space="preserve"> No workaround.</w:t>
      </w:r>
    </w:p>
    <w:p w:rsidR="002A469A" w:rsidRDefault="002A469A" w14:paraId="6C87193B" w14:textId="4D6A6D51">
      <w:pPr>
        <w:pStyle w:val="DSTOC3-0"/>
      </w:pPr>
      <w:r>
        <w:rPr>
          <w:lang w:eastAsia="ru-RU"/>
        </w:rPr>
        <w:t>Known Issue:</w:t>
      </w:r>
      <w:r>
        <w:t xml:space="preserve"> </w:t>
      </w:r>
      <w:r w:rsidRPr="002A469A">
        <w:t>Active Alerts</w:t>
      </w:r>
      <w:r>
        <w:t>’ icons are not displayed in the default view</w:t>
      </w:r>
      <w:r w:rsidRPr="005352B0">
        <w:rPr>
          <w:bCs w:val="0"/>
        </w:rPr>
        <w:t>.</w:t>
      </w:r>
    </w:p>
    <w:p w:rsidR="002A469A" w:rsidRDefault="002A469A" w14:paraId="15DFEF90" w14:textId="3A53C591">
      <w:r>
        <w:rPr>
          <w:rStyle w:val="Bold"/>
        </w:rPr>
        <w:t>Issue:</w:t>
      </w:r>
      <w:r w:rsidRPr="009274CD">
        <w:rPr>
          <w:rFonts w:cs="Arial"/>
        </w:rPr>
        <w:t xml:space="preserve"> </w:t>
      </w:r>
      <w:r>
        <w:rPr>
          <w:rFonts w:cs="Arial"/>
        </w:rPr>
        <w:t xml:space="preserve">When the user cache is cleared, </w:t>
      </w:r>
      <w:r w:rsidRPr="002A469A">
        <w:t>Active Alerts</w:t>
      </w:r>
      <w:r>
        <w:t>’ icons are not displayed in the default view</w:t>
      </w:r>
      <w:r>
        <w:rPr>
          <w:lang w:eastAsia="ru-RU"/>
        </w:rPr>
        <w:t>.</w:t>
      </w:r>
    </w:p>
    <w:p w:rsidR="002A469A" w:rsidRDefault="002A469A" w14:paraId="1817E18C" w14:textId="747D5040">
      <w:r>
        <w:rPr>
          <w:rStyle w:val="Bold"/>
        </w:rPr>
        <w:t>Workaround:</w:t>
      </w:r>
      <w:r>
        <w:t xml:space="preserve"> </w:t>
      </w:r>
      <w:r w:rsidR="0007403B">
        <w:t>Apply “</w:t>
      </w:r>
      <w:r w:rsidRPr="0007403B" w:rsidR="0007403B">
        <w:t xml:space="preserve">Reset </w:t>
      </w:r>
      <w:r w:rsidRPr="002B2D6C" w:rsidR="0007403B">
        <w:rPr>
          <w:noProof/>
        </w:rPr>
        <w:t>to</w:t>
      </w:r>
      <w:r w:rsidRPr="0007403B" w:rsidR="0007403B">
        <w:t xml:space="preserve"> Default</w:t>
      </w:r>
      <w:r w:rsidR="0007403B">
        <w:t>” option via “Personalize view…” menu</w:t>
      </w:r>
      <w:r>
        <w:t>.</w:t>
      </w:r>
    </w:p>
    <w:p w:rsidR="000D7F0C" w:rsidRDefault="000D7F0C" w14:paraId="5109F86F" w14:textId="10544113">
      <w:pPr>
        <w:pStyle w:val="DSTOC3-0"/>
      </w:pPr>
      <w:r>
        <w:rPr>
          <w:lang w:eastAsia="ru-RU"/>
        </w:rPr>
        <w:t>Known Issue:</w:t>
      </w:r>
      <w:r>
        <w:t xml:space="preserve"> </w:t>
      </w:r>
      <w:r w:rsidR="00225CAA">
        <w:t>Performance Alerting</w:t>
      </w:r>
      <w:r w:rsidRPr="000D7F0C">
        <w:t xml:space="preserve"> Rule</w:t>
      </w:r>
      <w:r>
        <w:t xml:space="preserve"> causes a SCOM error when the threshold and samples values are set too low</w:t>
      </w:r>
      <w:r w:rsidRPr="005352B0">
        <w:rPr>
          <w:bCs w:val="0"/>
        </w:rPr>
        <w:t>.</w:t>
      </w:r>
    </w:p>
    <w:p w:rsidR="000D7F0C" w:rsidRDefault="000D7F0C" w14:paraId="068C8CF9" w14:textId="5BA0A901">
      <w:r>
        <w:rPr>
          <w:rStyle w:val="Bold"/>
        </w:rPr>
        <w:t>Issue:</w:t>
      </w:r>
      <w:r w:rsidRPr="009274CD">
        <w:rPr>
          <w:rFonts w:cs="Arial"/>
        </w:rPr>
        <w:t xml:space="preserve"> </w:t>
      </w:r>
      <w:r>
        <w:rPr>
          <w:rFonts w:cs="Arial"/>
        </w:rPr>
        <w:t xml:space="preserve">When the threshold and samples values are set too low for </w:t>
      </w:r>
      <w:r w:rsidR="00225CAA">
        <w:rPr>
          <w:rFonts w:cs="Arial"/>
        </w:rPr>
        <w:t xml:space="preserve">Performance </w:t>
      </w:r>
      <w:r>
        <w:rPr>
          <w:rFonts w:cs="Arial"/>
        </w:rPr>
        <w:t>Alert Rule (</w:t>
      </w:r>
      <w:r w:rsidR="00634E82">
        <w:rPr>
          <w:rFonts w:cs="Arial"/>
        </w:rPr>
        <w:t xml:space="preserve">e.g. </w:t>
      </w:r>
      <w:r w:rsidR="00225CAA">
        <w:rPr>
          <w:rFonts w:cs="Arial"/>
        </w:rPr>
        <w:t xml:space="preserve">for </w:t>
      </w:r>
      <w:r w:rsidRPr="00BE5482" w:rsidR="00BE5482">
        <w:rPr>
          <w:rFonts w:cs="Arial"/>
        </w:rPr>
        <w:t>Process Monitoring: High Handle Count</w:t>
      </w:r>
      <w:r w:rsidR="00A73C16">
        <w:rPr>
          <w:rFonts w:cs="Arial"/>
        </w:rPr>
        <w:t xml:space="preserve"> Alert</w:t>
      </w:r>
      <w:r w:rsidR="00225CAA">
        <w:rPr>
          <w:rFonts w:cs="Arial"/>
        </w:rPr>
        <w:t xml:space="preserve"> Rule </w:t>
      </w:r>
      <w:r w:rsidRPr="000D7F0C">
        <w:rPr>
          <w:rFonts w:cs="Arial"/>
        </w:rPr>
        <w:t>samples</w:t>
      </w:r>
      <w:r w:rsidR="00634E82">
        <w:rPr>
          <w:rFonts w:cs="Arial"/>
        </w:rPr>
        <w:t xml:space="preserve"> </w:t>
      </w:r>
      <w:r w:rsidRPr="000D7F0C">
        <w:rPr>
          <w:rFonts w:cs="Arial"/>
        </w:rPr>
        <w:t>=</w:t>
      </w:r>
      <w:r w:rsidR="00634E82">
        <w:rPr>
          <w:rFonts w:cs="Arial"/>
        </w:rPr>
        <w:t xml:space="preserve"> </w:t>
      </w:r>
      <w:r w:rsidRPr="000D7F0C">
        <w:rPr>
          <w:rFonts w:cs="Arial"/>
        </w:rPr>
        <w:t>1 and threshold</w:t>
      </w:r>
      <w:r w:rsidR="00634E82">
        <w:rPr>
          <w:rFonts w:cs="Arial"/>
        </w:rPr>
        <w:t xml:space="preserve"> </w:t>
      </w:r>
      <w:r w:rsidRPr="000D7F0C">
        <w:rPr>
          <w:rFonts w:cs="Arial"/>
        </w:rPr>
        <w:t>=</w:t>
      </w:r>
      <w:r w:rsidR="00634E82">
        <w:rPr>
          <w:rFonts w:cs="Arial"/>
        </w:rPr>
        <w:t xml:space="preserve"> </w:t>
      </w:r>
      <w:r w:rsidRPr="000D7F0C">
        <w:rPr>
          <w:rFonts w:cs="Arial"/>
        </w:rPr>
        <w:t>50%</w:t>
      </w:r>
      <w:r>
        <w:rPr>
          <w:rFonts w:cs="Arial"/>
        </w:rPr>
        <w:t xml:space="preserve">), </w:t>
      </w:r>
      <w:r w:rsidR="00634E82">
        <w:rPr>
          <w:rFonts w:cs="Arial"/>
        </w:rPr>
        <w:t xml:space="preserve">it </w:t>
      </w:r>
      <w:r w:rsidR="00080D1F">
        <w:rPr>
          <w:rFonts w:cs="Arial"/>
        </w:rPr>
        <w:t>may</w:t>
      </w:r>
      <w:r w:rsidR="00634E82">
        <w:rPr>
          <w:rFonts w:cs="Arial"/>
        </w:rPr>
        <w:t xml:space="preserve"> lead to multiple unclosed alerts and the following SCOM error: “</w:t>
      </w:r>
      <w:r w:rsidRPr="00634E82" w:rsidR="00634E82">
        <w:rPr>
          <w:rFonts w:cs="Arial"/>
        </w:rPr>
        <w:t xml:space="preserve">Data was dropped due to too much outstanding data in rule </w:t>
      </w:r>
      <w:r w:rsidR="00634E82">
        <w:rPr>
          <w:rFonts w:cs="Arial"/>
        </w:rPr>
        <w:t>…”</w:t>
      </w:r>
      <w:r w:rsidR="00404B0C">
        <w:rPr>
          <w:rFonts w:cs="Arial"/>
        </w:rPr>
        <w:t>)</w:t>
      </w:r>
    </w:p>
    <w:p w:rsidR="000D7F0C" w:rsidRDefault="000D7F0C" w14:paraId="067C9C11" w14:textId="31AEE862">
      <w:r>
        <w:rPr>
          <w:rStyle w:val="Bold"/>
        </w:rPr>
        <w:t>Workaround:</w:t>
      </w:r>
      <w:r>
        <w:t xml:space="preserve"> </w:t>
      </w:r>
      <w:r w:rsidR="00634E82">
        <w:t>R</w:t>
      </w:r>
      <w:r w:rsidRPr="00634E82" w:rsidR="00634E82">
        <w:t xml:space="preserve">estart </w:t>
      </w:r>
      <w:r w:rsidR="00634E82">
        <w:t xml:space="preserve">the </w:t>
      </w:r>
      <w:r w:rsidRPr="00634E82" w:rsidR="00634E82">
        <w:t>Health Service </w:t>
      </w:r>
      <w:r w:rsidR="002D3CFF">
        <w:t>to re</w:t>
      </w:r>
      <w:r w:rsidR="00086B37">
        <w:t>-</w:t>
      </w:r>
      <w:r w:rsidR="002D3CFF">
        <w:t>enable data synchron</w:t>
      </w:r>
      <w:r w:rsidR="00FA612B">
        <w:t>i</w:t>
      </w:r>
      <w:r w:rsidR="00626729">
        <w:t>z</w:t>
      </w:r>
      <w:r w:rsidR="002D3CFF">
        <w:t>ation</w:t>
      </w:r>
      <w:r>
        <w:t>.</w:t>
      </w:r>
    </w:p>
    <w:p w:rsidRPr="00924A8F" w:rsidR="00910486" w:rsidP="00924A8F" w:rsidRDefault="00C81938" w14:paraId="079267EA" w14:textId="689D0B01">
      <w:pPr>
        <w:pStyle w:val="DSTOC3-0"/>
      </w:pPr>
      <w:r>
        <w:rPr>
          <w:lang w:eastAsia="ru-RU"/>
        </w:rPr>
        <w:t>Known Issue:</w:t>
      </w:r>
      <w:r>
        <w:t xml:space="preserve"> Data warehouse stored procedure deadlock</w:t>
      </w:r>
      <w:r w:rsidRPr="005352B0">
        <w:rPr>
          <w:bCs w:val="0"/>
        </w:rPr>
        <w:t>.</w:t>
      </w:r>
    </w:p>
    <w:p w:rsidRPr="00432930" w:rsidR="00910486" w:rsidP="00C81938" w:rsidRDefault="00910486" w14:paraId="24A59898" w14:textId="5938EED0">
      <w:pPr>
        <w:autoSpaceDE w:val="0"/>
        <w:autoSpaceDN w:val="0"/>
        <w:rPr>
          <w:rFonts w:cs="Arial"/>
        </w:rPr>
      </w:pPr>
      <w:r w:rsidRPr="00FE5354">
        <w:rPr>
          <w:rStyle w:val="Bold"/>
          <w:rFonts w:cs="Arial"/>
          <w:szCs w:val="20"/>
        </w:rPr>
        <w:t>Issue:</w:t>
      </w:r>
      <w:r w:rsidRPr="00CE53B3">
        <w:rPr>
          <w:rFonts w:cs="Arial"/>
        </w:rPr>
        <w:t xml:space="preserve"> </w:t>
      </w:r>
      <w:r w:rsidRPr="00432930">
        <w:rPr>
          <w:rFonts w:cs="Arial"/>
        </w:rPr>
        <w:t xml:space="preserve">You may see </w:t>
      </w:r>
      <w:r w:rsidRPr="00432930" w:rsidR="0053409A">
        <w:rPr>
          <w:rFonts w:cs="Arial"/>
        </w:rPr>
        <w:t xml:space="preserve">the </w:t>
      </w:r>
      <w:r w:rsidRPr="00432930">
        <w:rPr>
          <w:rFonts w:cs="Arial"/>
        </w:rPr>
        <w:t xml:space="preserve">following error in </w:t>
      </w:r>
      <w:r w:rsidRPr="00432930" w:rsidR="00CE53B3">
        <w:rPr>
          <w:rFonts w:cs="Arial"/>
        </w:rPr>
        <w:t>the event log</w:t>
      </w:r>
      <w:r w:rsidR="00C80772">
        <w:rPr>
          <w:rFonts w:cs="Arial"/>
        </w:rPr>
        <w:t xml:space="preserve"> with id 31552</w:t>
      </w:r>
      <w:r w:rsidRPr="00432930" w:rsidR="009B3B1A">
        <w:rPr>
          <w:rFonts w:cs="Arial"/>
        </w:rPr>
        <w:t>:</w:t>
      </w:r>
    </w:p>
    <w:p w:rsidRPr="00432930" w:rsidR="00C81938" w:rsidP="00C81938" w:rsidRDefault="00C81938" w14:paraId="7D2D70D9" w14:textId="26300544">
      <w:pPr>
        <w:autoSpaceDE w:val="0"/>
        <w:autoSpaceDN w:val="0"/>
        <w:rPr>
          <w:rFonts w:cs="Arial"/>
          <w:i/>
        </w:rPr>
      </w:pPr>
      <w:r w:rsidRPr="00432930">
        <w:rPr>
          <w:rFonts w:cs="Arial"/>
          <w:i/>
        </w:rPr>
        <w:t xml:space="preserve">Exception 'SqlException': </w:t>
      </w:r>
      <w:r w:rsidRPr="00862E85">
        <w:rPr>
          <w:rFonts w:cs="Arial"/>
          <w:i/>
          <w:noProof/>
        </w:rPr>
        <w:t>Sql</w:t>
      </w:r>
      <w:r w:rsidRPr="00432930">
        <w:rPr>
          <w:rFonts w:cs="Arial"/>
          <w:i/>
        </w:rPr>
        <w:t xml:space="preserve"> execution failed. Error 777971002, Level 13, State 1, Procedure PerformanceProcessStaging, Line 608, Message: </w:t>
      </w:r>
      <w:r w:rsidRPr="00862E85">
        <w:rPr>
          <w:rFonts w:cs="Arial"/>
          <w:i/>
          <w:noProof/>
        </w:rPr>
        <w:t>Sql</w:t>
      </w:r>
      <w:r w:rsidRPr="00432930">
        <w:rPr>
          <w:rFonts w:cs="Arial"/>
          <w:i/>
        </w:rPr>
        <w:t xml:space="preserve"> execution failed. Error 1205, Level 13, State 51, Procedure PerformanceProcessStaging, Line 441, Message: Transaction (Process ID 125) was deadlocked on lock resources with another process and has been chosen as the deadlock victim. Rerun the transaction. </w:t>
      </w:r>
    </w:p>
    <w:p w:rsidRPr="00432930" w:rsidR="00C81938" w:rsidP="00C81938" w:rsidRDefault="00C81938" w14:paraId="534F2825" w14:textId="77777777">
      <w:pPr>
        <w:autoSpaceDE w:val="0"/>
        <w:autoSpaceDN w:val="0"/>
        <w:rPr>
          <w:rFonts w:cs="Arial"/>
          <w:i/>
        </w:rPr>
      </w:pPr>
    </w:p>
    <w:p w:rsidRPr="00432930" w:rsidR="00C81938" w:rsidP="00C81938" w:rsidRDefault="00D5278C" w14:paraId="6097909D" w14:textId="7853A4C1">
      <w:pPr>
        <w:autoSpaceDE w:val="0"/>
        <w:autoSpaceDN w:val="0"/>
        <w:rPr>
          <w:rFonts w:cs="Arial"/>
          <w:i/>
        </w:rPr>
      </w:pPr>
      <w:r>
        <w:rPr>
          <w:rFonts w:cs="Arial"/>
        </w:rPr>
        <w:t>One or s</w:t>
      </w:r>
      <w:r w:rsidR="00FD068F">
        <w:rPr>
          <w:rFonts w:cs="Arial"/>
        </w:rPr>
        <w:t>everal</w:t>
      </w:r>
      <w:r w:rsidRPr="00432930" w:rsidR="00C81938">
        <w:rPr>
          <w:rFonts w:cs="Arial"/>
        </w:rPr>
        <w:t xml:space="preserve"> workflows </w:t>
      </w:r>
      <w:r>
        <w:rPr>
          <w:rFonts w:cs="Arial"/>
        </w:rPr>
        <w:t>may be</w:t>
      </w:r>
      <w:r w:rsidRPr="00432930" w:rsidR="007F0472">
        <w:rPr>
          <w:rFonts w:cs="Arial"/>
        </w:rPr>
        <w:t xml:space="preserve"> </w:t>
      </w:r>
      <w:r w:rsidRPr="00432930" w:rsidR="00C81938">
        <w:rPr>
          <w:rFonts w:cs="Arial"/>
        </w:rPr>
        <w:t>affected</w:t>
      </w:r>
      <w:r w:rsidR="00FD068F">
        <w:rPr>
          <w:rFonts w:cs="Arial"/>
        </w:rPr>
        <w:t>:</w:t>
      </w:r>
    </w:p>
    <w:p w:rsidRPr="00432930" w:rsidR="00C81938" w:rsidP="00C81938" w:rsidRDefault="00C81938" w14:paraId="3193D3CB" w14:textId="77777777">
      <w:pPr>
        <w:autoSpaceDE w:val="0"/>
        <w:autoSpaceDN w:val="0"/>
        <w:rPr>
          <w:rFonts w:cs="Arial"/>
          <w:i/>
        </w:rPr>
      </w:pPr>
      <w:r w:rsidRPr="00432930">
        <w:rPr>
          <w:rFonts w:cs="Arial"/>
          <w:i/>
        </w:rPr>
        <w:t xml:space="preserve">Workflow name: Microsoft.SystemCenter.DataWarehouse.StandardDataSetMaintenance </w:t>
      </w:r>
    </w:p>
    <w:p w:rsidRPr="00432930" w:rsidR="00C81938" w:rsidP="00C81938" w:rsidRDefault="00C81938" w14:paraId="0F30D6C9" w14:textId="77777777">
      <w:pPr>
        <w:autoSpaceDE w:val="0"/>
        <w:autoSpaceDN w:val="0"/>
        <w:rPr>
          <w:rFonts w:cs="Arial"/>
          <w:i/>
        </w:rPr>
      </w:pPr>
      <w:r w:rsidRPr="00432930">
        <w:rPr>
          <w:rFonts w:cs="Arial"/>
          <w:i/>
        </w:rPr>
        <w:t xml:space="preserve">Instance name: Process Monitoring: Performance Metric  State data warehouse dataset </w:t>
      </w:r>
    </w:p>
    <w:p w:rsidRPr="00432930" w:rsidR="00C81938" w:rsidP="00C81938" w:rsidRDefault="00C81938" w14:paraId="5FAC8DCC" w14:textId="77777777">
      <w:pPr>
        <w:autoSpaceDE w:val="0"/>
        <w:autoSpaceDN w:val="0"/>
        <w:rPr>
          <w:rFonts w:cs="Arial"/>
          <w:i/>
        </w:rPr>
      </w:pPr>
      <w:r w:rsidRPr="00432930">
        <w:rPr>
          <w:rFonts w:cs="Arial"/>
          <w:i/>
        </w:rPr>
        <w:t xml:space="preserve">Instance ID: {80F53A0A-1B63-3D68-7C1E-2795469FECA0} </w:t>
      </w:r>
    </w:p>
    <w:p w:rsidRPr="00432930" w:rsidR="00C81938" w:rsidP="00C81938" w:rsidRDefault="00C81938" w14:paraId="79C8AE76" w14:textId="77777777">
      <w:pPr>
        <w:autoSpaceDE w:val="0"/>
        <w:autoSpaceDN w:val="0"/>
        <w:rPr>
          <w:rFonts w:cs="Arial"/>
          <w:i/>
        </w:rPr>
      </w:pPr>
      <w:r w:rsidRPr="00432930">
        <w:rPr>
          <w:rFonts w:cs="Arial"/>
          <w:i/>
        </w:rPr>
        <w:t>Management group: scom16sql16</w:t>
      </w:r>
    </w:p>
    <w:p w:rsidRPr="00432930" w:rsidR="00C81938" w:rsidRDefault="00910486" w14:paraId="1E15BBA4" w14:textId="708E3655">
      <w:pPr>
        <w:rPr>
          <w:rFonts w:cs="Arial"/>
        </w:rPr>
      </w:pPr>
      <w:r w:rsidRPr="00FE5354">
        <w:rPr>
          <w:rStyle w:val="Bold"/>
          <w:rFonts w:cs="Arial"/>
          <w:szCs w:val="20"/>
        </w:rPr>
        <w:t>Workarou</w:t>
      </w:r>
      <w:r w:rsidRPr="002D4C40">
        <w:rPr>
          <w:rStyle w:val="Bold"/>
          <w:rFonts w:cs="Arial"/>
          <w:szCs w:val="20"/>
        </w:rPr>
        <w:t xml:space="preserve">nd: </w:t>
      </w:r>
      <w:r w:rsidRPr="00432930" w:rsidR="00225740">
        <w:rPr>
          <w:rFonts w:cs="Arial"/>
        </w:rPr>
        <w:t>Increase</w:t>
      </w:r>
      <w:r w:rsidRPr="00432930" w:rsidR="00C63F30">
        <w:rPr>
          <w:rFonts w:cs="Arial"/>
        </w:rPr>
        <w:t xml:space="preserve"> Standard Data Set Data Warehouse maintenance rule’s </w:t>
      </w:r>
      <w:r w:rsidRPr="00432930" w:rsidR="00C9558E">
        <w:rPr>
          <w:rFonts w:cs="Arial"/>
        </w:rPr>
        <w:t xml:space="preserve">Maintenance </w:t>
      </w:r>
      <w:r w:rsidRPr="00432930" w:rsidR="00C63F30">
        <w:rPr>
          <w:rFonts w:cs="Arial"/>
        </w:rPr>
        <w:t>Frequency</w:t>
      </w:r>
      <w:r w:rsidRPr="00432930" w:rsidR="00C9558E">
        <w:rPr>
          <w:rFonts w:cs="Arial"/>
        </w:rPr>
        <w:t xml:space="preserve"> Seconds</w:t>
      </w:r>
      <w:r w:rsidRPr="00432930" w:rsidR="00C63F30">
        <w:rPr>
          <w:rFonts w:cs="Arial"/>
        </w:rPr>
        <w:t xml:space="preserve"> parameter</w:t>
      </w:r>
      <w:r w:rsidRPr="00432930" w:rsidR="00225740">
        <w:rPr>
          <w:rFonts w:cs="Arial"/>
        </w:rPr>
        <w:t xml:space="preserve"> and make it different for </w:t>
      </w:r>
      <w:r w:rsidR="00086D97">
        <w:rPr>
          <w:rFonts w:cs="Arial"/>
        </w:rPr>
        <w:t>the</w:t>
      </w:r>
      <w:r w:rsidRPr="00432930" w:rsidR="00086D97">
        <w:rPr>
          <w:rFonts w:cs="Arial"/>
        </w:rPr>
        <w:t xml:space="preserve"> </w:t>
      </w:r>
      <w:r w:rsidRPr="00432930" w:rsidR="00225740">
        <w:rPr>
          <w:rFonts w:cs="Arial"/>
        </w:rPr>
        <w:t>data sets</w:t>
      </w:r>
      <w:r w:rsidRPr="00432930" w:rsidR="00C63F30">
        <w:rPr>
          <w:rFonts w:cs="Arial"/>
        </w:rPr>
        <w:t xml:space="preserve"> as described in </w:t>
      </w:r>
      <w:hyperlink w:history="1" w:anchor="_Troubleshooting_and_Customization">
        <w:r w:rsidRPr="00432930" w:rsidR="00C63F30">
          <w:rPr>
            <w:rStyle w:val="Hyperlink"/>
            <w:rFonts w:cs="Arial"/>
            <w:szCs w:val="20"/>
          </w:rPr>
          <w:t>Troubleshooting and Customization</w:t>
        </w:r>
      </w:hyperlink>
      <w:r w:rsidR="00086D97">
        <w:t xml:space="preserve"> </w:t>
      </w:r>
      <w:r w:rsidRPr="00FE4C74" w:rsidR="00086D97">
        <w:rPr>
          <w:rFonts w:cs="Arial"/>
        </w:rPr>
        <w:t>section</w:t>
      </w:r>
      <w:r w:rsidRPr="00432930" w:rsidR="00C63F30">
        <w:rPr>
          <w:rFonts w:cs="Arial"/>
        </w:rPr>
        <w:t>.</w:t>
      </w:r>
    </w:p>
    <w:p w:rsidRPr="00DD32C3" w:rsidR="00DE2EC9" w:rsidP="00DE2EC9" w:rsidRDefault="00DE2EC9" w14:paraId="55D48CC8" w14:textId="104517B6">
      <w:pPr>
        <w:pStyle w:val="DSTOC3-0"/>
        <w:rPr>
          <w:bCs w:val="0"/>
        </w:rPr>
      </w:pPr>
      <w:r>
        <w:rPr>
          <w:lang w:eastAsia="ru-RU"/>
        </w:rPr>
        <w:t>Known Issue:</w:t>
      </w:r>
      <w:r w:rsidRPr="00924A8F">
        <w:t xml:space="preserve"> </w:t>
      </w:r>
      <w:r>
        <w:t>Could not find stored procedure ‘</w:t>
      </w:r>
      <w:r w:rsidRPr="00862E85" w:rsidR="00F67F76">
        <w:rPr>
          <w:rFonts w:cs="Arial"/>
          <w:noProof/>
          <w:color w:val="222222"/>
          <w:shd w:val="clear" w:color="auto" w:fill="FFFFFF"/>
        </w:rPr>
        <w:t>sdk</w:t>
      </w:r>
      <w:r w:rsidRPr="00924A8F" w:rsidR="00F67F76">
        <w:rPr>
          <w:rFonts w:cs="Arial"/>
          <w:color w:val="222222"/>
          <w:shd w:val="clear" w:color="auto" w:fill="FFFFFF"/>
        </w:rPr>
        <w:t>.ProcessMonitoring_Microsoft_Window_Server_GetProcessMetricAndState</w:t>
      </w:r>
      <w:r w:rsidRPr="00FC051A">
        <w:rPr>
          <w:rFonts w:cs="Arial"/>
        </w:rPr>
        <w:t>’</w:t>
      </w:r>
      <w:r w:rsidRPr="005352B0">
        <w:rPr>
          <w:bCs w:val="0"/>
        </w:rPr>
        <w:t>.</w:t>
      </w:r>
    </w:p>
    <w:p w:rsidRPr="00644D1B" w:rsidR="00DE2EC9" w:rsidP="00DE2EC9" w:rsidRDefault="00DE2EC9" w14:paraId="5629ACEC" w14:textId="6C1530EC">
      <w:pPr>
        <w:autoSpaceDE w:val="0"/>
        <w:autoSpaceDN w:val="0"/>
        <w:rPr>
          <w:rFonts w:cs="Arial"/>
        </w:rPr>
      </w:pPr>
      <w:r w:rsidRPr="00FE5354">
        <w:rPr>
          <w:rStyle w:val="Bold"/>
          <w:rFonts w:cs="Arial"/>
          <w:szCs w:val="20"/>
        </w:rPr>
        <w:t>Issue:</w:t>
      </w:r>
      <w:r w:rsidRPr="00644D1B">
        <w:rPr>
          <w:rFonts w:cs="Arial"/>
        </w:rPr>
        <w:t xml:space="preserve"> </w:t>
      </w:r>
      <w:r w:rsidRPr="00644D1B" w:rsidR="00F67F76">
        <w:rPr>
          <w:rFonts w:cs="Arial"/>
        </w:rPr>
        <w:t xml:space="preserve">When you first import Process and Port Monitoring </w:t>
      </w:r>
      <w:r w:rsidRPr="00644D1B" w:rsidR="00CE53B3">
        <w:rPr>
          <w:rFonts w:cs="Arial"/>
        </w:rPr>
        <w:t>Pack,</w:t>
      </w:r>
      <w:r w:rsidRPr="00644D1B" w:rsidR="00F67F76">
        <w:rPr>
          <w:rFonts w:cs="Arial"/>
        </w:rPr>
        <w:t xml:space="preserve"> y</w:t>
      </w:r>
      <w:r w:rsidRPr="00644D1B">
        <w:rPr>
          <w:rFonts w:cs="Arial"/>
        </w:rPr>
        <w:t xml:space="preserve">ou may see the following error in </w:t>
      </w:r>
      <w:r w:rsidR="00CE53B3">
        <w:rPr>
          <w:rFonts w:cs="Arial"/>
        </w:rPr>
        <w:t>the event log</w:t>
      </w:r>
      <w:r w:rsidRPr="00644D1B" w:rsidR="00322FAD">
        <w:rPr>
          <w:rFonts w:cs="Arial"/>
        </w:rPr>
        <w:t xml:space="preserve"> and in Process dashboard</w:t>
      </w:r>
      <w:r w:rsidRPr="00644D1B">
        <w:rPr>
          <w:rFonts w:cs="Arial"/>
        </w:rPr>
        <w:t>:</w:t>
      </w:r>
    </w:p>
    <w:p w:rsidRPr="00432930" w:rsidR="00F67F76" w:rsidP="00F67F76" w:rsidRDefault="00F67F76" w14:paraId="1AD3A605" w14:textId="77777777">
      <w:pPr>
        <w:spacing w:before="0" w:after="0" w:line="240" w:lineRule="auto"/>
        <w:rPr>
          <w:rFonts w:eastAsia="Times New Roman" w:cs="Arial"/>
          <w:i/>
          <w:color w:val="222222"/>
          <w:kern w:val="0"/>
        </w:rPr>
      </w:pPr>
      <w:r w:rsidRPr="00432930">
        <w:rPr>
          <w:rFonts w:cs="Arial"/>
          <w:i/>
          <w:color w:val="222222"/>
        </w:rPr>
        <w:t xml:space="preserve">An exception was thrown while processing GetDataWarehouseStoredProcedureResult for session ID </w:t>
      </w:r>
      <w:r w:rsidRPr="00862E85">
        <w:rPr>
          <w:rFonts w:cs="Arial"/>
          <w:i/>
          <w:noProof/>
          <w:color w:val="222222"/>
        </w:rPr>
        <w:t>uuid</w:t>
      </w:r>
      <w:r w:rsidRPr="00432930">
        <w:rPr>
          <w:rFonts w:cs="Arial"/>
          <w:i/>
          <w:color w:val="222222"/>
        </w:rPr>
        <w:t>:949a70e3-b6ac-4bfe-9362-2141fba39c16;id=10.</w:t>
      </w:r>
    </w:p>
    <w:p w:rsidRPr="00432930" w:rsidR="00F67F76" w:rsidP="00F67F76" w:rsidRDefault="00F67F76" w14:paraId="4494D692" w14:textId="77777777">
      <w:pPr>
        <w:rPr>
          <w:rFonts w:cs="Arial"/>
          <w:i/>
          <w:color w:val="222222"/>
        </w:rPr>
      </w:pPr>
      <w:r w:rsidRPr="00432930">
        <w:rPr>
          <w:rFonts w:cs="Arial"/>
          <w:i/>
          <w:color w:val="222222"/>
        </w:rPr>
        <w:t> Exception message: The creator of this fault did not specify a Reason.</w:t>
      </w:r>
    </w:p>
    <w:p w:rsidRPr="00432930" w:rsidR="00F67F76" w:rsidP="00DE2EC9" w:rsidRDefault="00F67F76" w14:paraId="42668BC1" w14:textId="77777777">
      <w:pPr>
        <w:autoSpaceDE w:val="0"/>
        <w:autoSpaceDN w:val="0"/>
        <w:rPr>
          <w:rFonts w:cs="Arial"/>
          <w:i/>
          <w:color w:val="222222"/>
        </w:rPr>
      </w:pPr>
      <w:r w:rsidRPr="00432930">
        <w:rPr>
          <w:rFonts w:cs="Arial"/>
          <w:i/>
          <w:color w:val="222222"/>
        </w:rPr>
        <w:t> Full Exception: System.ServiceModel.FaultException`1[Microsoft.EnterpriseManagement.Common.UnknownDatabaseException]: The creator of this fault did not specify a Reason. (Fault Detail is equal to Could not find stored procedure '</w:t>
      </w:r>
      <w:r w:rsidRPr="00862E85">
        <w:rPr>
          <w:rFonts w:cs="Arial"/>
          <w:i/>
          <w:noProof/>
          <w:color w:val="222222"/>
        </w:rPr>
        <w:t>sdk</w:t>
      </w:r>
      <w:r w:rsidRPr="00432930">
        <w:rPr>
          <w:rFonts w:cs="Arial"/>
          <w:i/>
          <w:color w:val="222222"/>
        </w:rPr>
        <w:t>.ProcessMonitoring_Microsoft_Window_Server_GetProcessMetricAndState'.).</w:t>
      </w:r>
    </w:p>
    <w:p w:rsidRPr="00432930" w:rsidR="00DE2EC9" w:rsidP="00DE2EC9" w:rsidRDefault="00F67F76" w14:paraId="5504D08A" w14:textId="56575FCF">
      <w:pPr>
        <w:autoSpaceDE w:val="0"/>
        <w:autoSpaceDN w:val="0"/>
        <w:rPr>
          <w:rFonts w:cs="Arial"/>
          <w:i/>
        </w:rPr>
      </w:pPr>
      <w:r w:rsidRPr="00432930">
        <w:rPr>
          <w:rFonts w:cs="Arial"/>
          <w:i/>
          <w:color w:val="222222"/>
        </w:rPr>
        <w:br/>
      </w:r>
      <w:r w:rsidRPr="00432930">
        <w:rPr>
          <w:rFonts w:cs="Arial"/>
          <w:color w:val="222222"/>
        </w:rPr>
        <w:t xml:space="preserve">The reason </w:t>
      </w:r>
      <w:r w:rsidR="002B2D6C">
        <w:rPr>
          <w:rFonts w:cs="Arial"/>
          <w:noProof/>
          <w:color w:val="222222"/>
        </w:rPr>
        <w:t>for</w:t>
      </w:r>
      <w:r w:rsidRPr="00432930">
        <w:rPr>
          <w:rFonts w:cs="Arial"/>
          <w:color w:val="222222"/>
        </w:rPr>
        <w:t xml:space="preserve"> this error is that </w:t>
      </w:r>
      <w:r w:rsidR="00644D1B">
        <w:rPr>
          <w:rFonts w:cs="Arial"/>
          <w:color w:val="222222"/>
        </w:rPr>
        <w:t xml:space="preserve">the </w:t>
      </w:r>
      <w:r w:rsidRPr="00862E85">
        <w:rPr>
          <w:rFonts w:cs="Arial"/>
          <w:noProof/>
          <w:color w:val="222222"/>
        </w:rPr>
        <w:t>data set</w:t>
      </w:r>
      <w:r w:rsidRPr="00432930">
        <w:rPr>
          <w:rFonts w:cs="Arial"/>
          <w:color w:val="222222"/>
        </w:rPr>
        <w:t xml:space="preserve"> deployment </w:t>
      </w:r>
      <w:r w:rsidRPr="00432930" w:rsidR="00644D1B">
        <w:rPr>
          <w:rFonts w:cs="Arial"/>
          <w:color w:val="222222"/>
        </w:rPr>
        <w:t>ha</w:t>
      </w:r>
      <w:r w:rsidR="00644D1B">
        <w:rPr>
          <w:rFonts w:cs="Arial"/>
          <w:color w:val="222222"/>
        </w:rPr>
        <w:t>s</w:t>
      </w:r>
      <w:r w:rsidRPr="00432930" w:rsidR="00644D1B">
        <w:rPr>
          <w:rFonts w:cs="Arial"/>
          <w:color w:val="222222"/>
        </w:rPr>
        <w:t xml:space="preserve"> </w:t>
      </w:r>
      <w:r w:rsidRPr="00432930" w:rsidR="00FC051A">
        <w:rPr>
          <w:rFonts w:cs="Arial"/>
          <w:color w:val="222222"/>
        </w:rPr>
        <w:t>not</w:t>
      </w:r>
      <w:r w:rsidRPr="00432930">
        <w:rPr>
          <w:rFonts w:cs="Arial"/>
          <w:color w:val="222222"/>
        </w:rPr>
        <w:t xml:space="preserve"> </w:t>
      </w:r>
      <w:r w:rsidR="00644D1B">
        <w:rPr>
          <w:rFonts w:cs="Arial"/>
          <w:color w:val="222222"/>
        </w:rPr>
        <w:t xml:space="preserve">been </w:t>
      </w:r>
      <w:r w:rsidRPr="00432930">
        <w:rPr>
          <w:rFonts w:cs="Arial"/>
          <w:color w:val="222222"/>
        </w:rPr>
        <w:t>completed yet.</w:t>
      </w:r>
    </w:p>
    <w:p w:rsidRPr="00432930" w:rsidR="00F67F76" w:rsidP="00FC051A" w:rsidRDefault="00DE2EC9" w14:paraId="222E58BE" w14:textId="2984DFB8">
      <w:pPr>
        <w:autoSpaceDE w:val="0"/>
        <w:autoSpaceDN w:val="0"/>
        <w:rPr>
          <w:rFonts w:cs="Arial"/>
        </w:rPr>
      </w:pPr>
      <w:r w:rsidRPr="00FE5354">
        <w:rPr>
          <w:rStyle w:val="Bold"/>
          <w:rFonts w:cs="Arial"/>
          <w:szCs w:val="20"/>
        </w:rPr>
        <w:t xml:space="preserve">Workaround: </w:t>
      </w:r>
      <w:r w:rsidRPr="00432930" w:rsidR="00F67F76">
        <w:rPr>
          <w:rFonts w:cs="Arial"/>
        </w:rPr>
        <w:t xml:space="preserve">Wait 5-10 minutes until </w:t>
      </w:r>
      <w:r w:rsidRPr="00862E85" w:rsidR="00F67F76">
        <w:rPr>
          <w:rFonts w:cs="Arial"/>
          <w:noProof/>
        </w:rPr>
        <w:t>data set</w:t>
      </w:r>
      <w:r w:rsidRPr="00432930" w:rsidR="00F67F76">
        <w:rPr>
          <w:rFonts w:cs="Arial"/>
        </w:rPr>
        <w:t xml:space="preserve"> deploy</w:t>
      </w:r>
      <w:r w:rsidRPr="00432930" w:rsidR="00F13CE7">
        <w:rPr>
          <w:rFonts w:cs="Arial"/>
        </w:rPr>
        <w:t>ment is completed</w:t>
      </w:r>
      <w:r w:rsidRPr="00432930" w:rsidR="00F67F76">
        <w:rPr>
          <w:rFonts w:cs="Arial"/>
        </w:rPr>
        <w:t>.</w:t>
      </w:r>
    </w:p>
    <w:p w:rsidRPr="002D4C40" w:rsidR="00F67F76" w:rsidP="00F67F76" w:rsidRDefault="00F67F76" w14:paraId="02CD33F8" w14:textId="745E089F">
      <w:pPr>
        <w:pStyle w:val="DSTOC3-0"/>
        <w:rPr>
          <w:rFonts w:cs="Arial"/>
        </w:rPr>
      </w:pPr>
      <w:r w:rsidRPr="00FE5354">
        <w:rPr>
          <w:rFonts w:cs="Arial"/>
          <w:lang w:eastAsia="ru-RU"/>
        </w:rPr>
        <w:t>Known Issue:</w:t>
      </w:r>
      <w:r w:rsidRPr="002D4C40">
        <w:rPr>
          <w:rFonts w:cs="Arial"/>
        </w:rPr>
        <w:t xml:space="preserve"> Could not find stored procedure ‘</w:t>
      </w:r>
      <w:r w:rsidRPr="00862E85">
        <w:rPr>
          <w:rFonts w:cs="Arial"/>
          <w:noProof/>
          <w:color w:val="222222"/>
          <w:shd w:val="clear" w:color="auto" w:fill="FFFFFF"/>
        </w:rPr>
        <w:t>sdk</w:t>
      </w:r>
      <w:r w:rsidRPr="00644D1B">
        <w:rPr>
          <w:rFonts w:cs="Arial"/>
          <w:color w:val="222222"/>
          <w:shd w:val="clear" w:color="auto" w:fill="FFFFFF"/>
        </w:rPr>
        <w:t>.ProcessMonitoring_Microsoft_Window_Server_GetP</w:t>
      </w:r>
      <w:r w:rsidRPr="00644D1B" w:rsidR="00464A0D">
        <w:rPr>
          <w:rFonts w:cs="Arial"/>
          <w:color w:val="222222"/>
          <w:shd w:val="clear" w:color="auto" w:fill="FFFFFF"/>
        </w:rPr>
        <w:t>o</w:t>
      </w:r>
      <w:r w:rsidRPr="00644D1B">
        <w:rPr>
          <w:rFonts w:cs="Arial"/>
          <w:color w:val="222222"/>
          <w:shd w:val="clear" w:color="auto" w:fill="FFFFFF"/>
        </w:rPr>
        <w:t>rtState</w:t>
      </w:r>
      <w:r w:rsidRPr="00644D1B">
        <w:rPr>
          <w:rFonts w:cs="Arial"/>
        </w:rPr>
        <w:t>’</w:t>
      </w:r>
      <w:r w:rsidRPr="00FE5354">
        <w:rPr>
          <w:rFonts w:cs="Arial"/>
        </w:rPr>
        <w:t>.</w:t>
      </w:r>
    </w:p>
    <w:p w:rsidRPr="00644D1B" w:rsidR="00F67F76" w:rsidP="00F67F76" w:rsidRDefault="00F67F76" w14:paraId="154F6F4A" w14:textId="0595591B">
      <w:pPr>
        <w:autoSpaceDE w:val="0"/>
        <w:autoSpaceDN w:val="0"/>
        <w:rPr>
          <w:rFonts w:cs="Arial"/>
        </w:rPr>
      </w:pPr>
      <w:r w:rsidRPr="002D4C40">
        <w:rPr>
          <w:rStyle w:val="Bold"/>
          <w:rFonts w:cs="Arial"/>
        </w:rPr>
        <w:t>Issue:</w:t>
      </w:r>
      <w:r w:rsidRPr="00644D1B">
        <w:rPr>
          <w:rFonts w:cs="Arial"/>
        </w:rPr>
        <w:t xml:space="preserve"> When you first import Process and Port Monitoring </w:t>
      </w:r>
      <w:r w:rsidRPr="00644D1B" w:rsidR="00B93DE4">
        <w:rPr>
          <w:rFonts w:cs="Arial"/>
        </w:rPr>
        <w:t>Pack,</w:t>
      </w:r>
      <w:r w:rsidRPr="00644D1B">
        <w:rPr>
          <w:rFonts w:cs="Arial"/>
        </w:rPr>
        <w:t xml:space="preserve"> you may see the following error in </w:t>
      </w:r>
      <w:r w:rsidRPr="00644D1B" w:rsidR="00B93DE4">
        <w:rPr>
          <w:rFonts w:cs="Arial"/>
        </w:rPr>
        <w:t>the event log</w:t>
      </w:r>
      <w:r w:rsidRPr="00644D1B" w:rsidR="00322FAD">
        <w:rPr>
          <w:rFonts w:cs="Arial"/>
        </w:rPr>
        <w:t xml:space="preserve"> and in Port dashboard</w:t>
      </w:r>
      <w:r w:rsidRPr="00644D1B">
        <w:rPr>
          <w:rFonts w:cs="Arial"/>
        </w:rPr>
        <w:t>:</w:t>
      </w:r>
    </w:p>
    <w:p w:rsidRPr="00432930" w:rsidR="006B7E77" w:rsidP="006B7E77" w:rsidRDefault="006B7E77" w14:paraId="3ED1B4DC" w14:textId="77777777">
      <w:pPr>
        <w:shd w:val="clear" w:color="auto" w:fill="FFFFFF"/>
        <w:spacing w:before="0" w:after="0" w:line="240" w:lineRule="auto"/>
        <w:rPr>
          <w:rFonts w:eastAsia="Times New Roman" w:cs="Arial"/>
          <w:i/>
          <w:color w:val="222222"/>
          <w:kern w:val="0"/>
        </w:rPr>
      </w:pPr>
      <w:r w:rsidRPr="00432930">
        <w:rPr>
          <w:rFonts w:eastAsia="Times New Roman" w:cs="Arial"/>
          <w:i/>
          <w:color w:val="222222"/>
          <w:kern w:val="0"/>
        </w:rPr>
        <w:t xml:space="preserve">An exception was thrown while processing GetDataWarehouseStoredProcedureResult for session ID </w:t>
      </w:r>
      <w:r w:rsidRPr="00862E85">
        <w:rPr>
          <w:rFonts w:eastAsia="Times New Roman" w:cs="Arial"/>
          <w:i/>
          <w:noProof/>
          <w:color w:val="222222"/>
          <w:kern w:val="0"/>
        </w:rPr>
        <w:t>uuid</w:t>
      </w:r>
      <w:r w:rsidRPr="00432930">
        <w:rPr>
          <w:rFonts w:eastAsia="Times New Roman" w:cs="Arial"/>
          <w:i/>
          <w:color w:val="222222"/>
          <w:kern w:val="0"/>
        </w:rPr>
        <w:t>:949a70e3-b6ac-4bfe-9362-2141fba39c16;id=10.</w:t>
      </w:r>
    </w:p>
    <w:p w:rsidRPr="00432930" w:rsidR="006B7E77" w:rsidP="006B7E77" w:rsidRDefault="006B7E77" w14:paraId="0E143790" w14:textId="77777777">
      <w:pPr>
        <w:shd w:val="clear" w:color="auto" w:fill="FFFFFF"/>
        <w:spacing w:before="0" w:after="0" w:line="240" w:lineRule="auto"/>
        <w:rPr>
          <w:rFonts w:eastAsia="Times New Roman" w:cs="Arial"/>
          <w:i/>
          <w:color w:val="222222"/>
          <w:kern w:val="0"/>
        </w:rPr>
      </w:pPr>
      <w:r w:rsidRPr="00432930">
        <w:rPr>
          <w:rFonts w:eastAsia="Times New Roman" w:cs="Arial"/>
          <w:i/>
          <w:color w:val="222222"/>
          <w:kern w:val="0"/>
        </w:rPr>
        <w:t> Exception message: The creator of this fault did not specify a Reason.</w:t>
      </w:r>
    </w:p>
    <w:p w:rsidRPr="00432930" w:rsidR="006B7E77" w:rsidP="006B7E77" w:rsidRDefault="006B7E77" w14:paraId="38A44869" w14:textId="5D563B24">
      <w:pPr>
        <w:shd w:val="clear" w:color="auto" w:fill="FFFFFF"/>
        <w:spacing w:before="0" w:after="0" w:line="240" w:lineRule="auto"/>
        <w:rPr>
          <w:rFonts w:eastAsia="Times New Roman" w:cs="Arial"/>
          <w:i/>
          <w:color w:val="222222"/>
          <w:kern w:val="0"/>
        </w:rPr>
      </w:pPr>
      <w:r w:rsidRPr="00432930">
        <w:rPr>
          <w:rFonts w:eastAsia="Times New Roman" w:cs="Arial"/>
          <w:i/>
          <w:color w:val="222222"/>
          <w:kern w:val="0"/>
        </w:rPr>
        <w:t> Full Exception: System.ServiceModel.FaultException`1[Microsoft.EnterpriseManagement.Common.UnknownDatabaseException]: The creator of this fault did not specify a Reason. (Fault Detail is equal to Could not find stored procedure '</w:t>
      </w:r>
      <w:r w:rsidRPr="00862E85">
        <w:rPr>
          <w:rFonts w:eastAsia="Times New Roman" w:cs="Arial"/>
          <w:i/>
          <w:noProof/>
          <w:color w:val="222222"/>
          <w:kern w:val="0"/>
        </w:rPr>
        <w:t>sdk</w:t>
      </w:r>
      <w:r w:rsidRPr="00432930">
        <w:rPr>
          <w:rFonts w:eastAsia="Times New Roman" w:cs="Arial"/>
          <w:i/>
          <w:color w:val="222222"/>
          <w:kern w:val="0"/>
        </w:rPr>
        <w:t>.ProcessMonitoring_Microsoft_Window_Server_GetP</w:t>
      </w:r>
      <w:r w:rsidRPr="00432930" w:rsidR="002953C6">
        <w:rPr>
          <w:rFonts w:eastAsia="Times New Roman" w:cs="Arial"/>
          <w:i/>
          <w:color w:val="222222"/>
          <w:kern w:val="0"/>
        </w:rPr>
        <w:t>ort</w:t>
      </w:r>
      <w:r w:rsidRPr="00432930">
        <w:rPr>
          <w:rFonts w:eastAsia="Times New Roman" w:cs="Arial"/>
          <w:i/>
          <w:color w:val="222222"/>
          <w:kern w:val="0"/>
        </w:rPr>
        <w:t>State'.).</w:t>
      </w:r>
    </w:p>
    <w:p w:rsidRPr="00432930" w:rsidR="00F67F76" w:rsidP="00F67F76" w:rsidRDefault="00F67F76" w14:paraId="75257217" w14:textId="32A5060B">
      <w:pPr>
        <w:autoSpaceDE w:val="0"/>
        <w:autoSpaceDN w:val="0"/>
        <w:rPr>
          <w:rFonts w:cs="Arial"/>
          <w:i/>
        </w:rPr>
      </w:pPr>
      <w:r w:rsidRPr="00432930">
        <w:rPr>
          <w:rFonts w:cs="Arial"/>
          <w:i/>
          <w:color w:val="222222"/>
          <w:sz w:val="18"/>
          <w:szCs w:val="18"/>
        </w:rPr>
        <w:br/>
      </w:r>
      <w:r w:rsidRPr="00432930">
        <w:rPr>
          <w:rFonts w:cs="Arial"/>
          <w:color w:val="222222"/>
        </w:rPr>
        <w:t xml:space="preserve">The reason </w:t>
      </w:r>
      <w:r w:rsidR="002B2D6C">
        <w:rPr>
          <w:rFonts w:cs="Arial"/>
          <w:noProof/>
          <w:color w:val="222222"/>
        </w:rPr>
        <w:t>for</w:t>
      </w:r>
      <w:r w:rsidRPr="00432930">
        <w:rPr>
          <w:rFonts w:cs="Arial"/>
          <w:color w:val="222222"/>
        </w:rPr>
        <w:t xml:space="preserve"> this error is that </w:t>
      </w:r>
      <w:r w:rsidRPr="00862E85">
        <w:rPr>
          <w:rFonts w:cs="Arial"/>
          <w:noProof/>
          <w:color w:val="222222"/>
        </w:rPr>
        <w:t>data set</w:t>
      </w:r>
      <w:r w:rsidRPr="00432930">
        <w:rPr>
          <w:rFonts w:cs="Arial"/>
          <w:color w:val="222222"/>
        </w:rPr>
        <w:t xml:space="preserve"> deployment </w:t>
      </w:r>
      <w:r w:rsidRPr="00432930" w:rsidR="00FC051A">
        <w:rPr>
          <w:rFonts w:cs="Arial"/>
          <w:color w:val="222222"/>
        </w:rPr>
        <w:t>have not</w:t>
      </w:r>
      <w:r w:rsidRPr="00432930">
        <w:rPr>
          <w:rFonts w:cs="Arial"/>
          <w:color w:val="222222"/>
        </w:rPr>
        <w:t xml:space="preserve"> completed yet.</w:t>
      </w:r>
    </w:p>
    <w:p w:rsidRPr="009A6BD0" w:rsidR="00BA732F" w:rsidP="009A6BD0" w:rsidRDefault="00F67F76" w14:paraId="7CF05506" w14:textId="6C9069FF">
      <w:pPr>
        <w:autoSpaceDE w:val="0"/>
        <w:autoSpaceDN w:val="0"/>
        <w:rPr>
          <w:rFonts w:cs="Arial"/>
        </w:rPr>
      </w:pPr>
      <w:r w:rsidRPr="00015F53">
        <w:rPr>
          <w:rStyle w:val="Bold"/>
          <w:rFonts w:cs="Arial"/>
          <w:szCs w:val="20"/>
        </w:rPr>
        <w:t xml:space="preserve">Workaround: </w:t>
      </w:r>
      <w:r w:rsidRPr="00432930">
        <w:rPr>
          <w:rFonts w:cs="Arial"/>
        </w:rPr>
        <w:t xml:space="preserve">Wait 5-10 minutes until </w:t>
      </w:r>
      <w:r w:rsidRPr="00862E85">
        <w:rPr>
          <w:rFonts w:cs="Arial"/>
          <w:noProof/>
        </w:rPr>
        <w:t>data set</w:t>
      </w:r>
      <w:r w:rsidRPr="00432930">
        <w:rPr>
          <w:rFonts w:cs="Arial"/>
        </w:rPr>
        <w:t xml:space="preserve"> deploy</w:t>
      </w:r>
      <w:r w:rsidRPr="00432930" w:rsidR="00F13CE7">
        <w:rPr>
          <w:rFonts w:cs="Arial"/>
        </w:rPr>
        <w:t>ment is completed</w:t>
      </w:r>
      <w:r w:rsidRPr="00432930">
        <w:rPr>
          <w:rFonts w:cs="Arial"/>
        </w:rPr>
        <w:t>.</w:t>
      </w:r>
    </w:p>
    <w:p w:rsidR="00EF652F" w:rsidP="00EF652F" w:rsidRDefault="00EF652F" w14:paraId="099976E8" w14:textId="05A83727">
      <w:pPr>
        <w:pStyle w:val="DSTOC3-0"/>
      </w:pPr>
      <w:r>
        <w:rPr>
          <w:lang w:eastAsia="ru-RU"/>
        </w:rPr>
        <w:t>Known Issue:</w:t>
      </w:r>
      <w:r>
        <w:t xml:space="preserve"> Processes with long names are not monitored</w:t>
      </w:r>
      <w:r w:rsidRPr="005352B0">
        <w:rPr>
          <w:bCs w:val="0"/>
        </w:rPr>
        <w:t>.</w:t>
      </w:r>
    </w:p>
    <w:p w:rsidRPr="00BA732F" w:rsidR="00EF652F" w:rsidP="00EF652F" w:rsidRDefault="00EF652F" w14:paraId="5F734905" w14:textId="4A122968">
      <w:pPr>
        <w:rPr>
          <w:rFonts w:cs="Arial"/>
        </w:rPr>
      </w:pPr>
      <w:r>
        <w:rPr>
          <w:rStyle w:val="Bold"/>
        </w:rPr>
        <w:t>Issue:</w:t>
      </w:r>
      <w:r w:rsidRPr="009274CD">
        <w:rPr>
          <w:rFonts w:cs="Arial"/>
        </w:rPr>
        <w:t xml:space="preserve"> </w:t>
      </w:r>
      <w:r>
        <w:rPr>
          <w:rFonts w:cs="Arial"/>
        </w:rPr>
        <w:t xml:space="preserve">There are certain </w:t>
      </w:r>
      <w:r w:rsidRPr="00EF652F">
        <w:rPr>
          <w:rFonts w:cs="Arial"/>
        </w:rPr>
        <w:t xml:space="preserve">limits for </w:t>
      </w:r>
      <w:r>
        <w:rPr>
          <w:rFonts w:cs="Arial"/>
        </w:rPr>
        <w:t xml:space="preserve">the </w:t>
      </w:r>
      <w:r w:rsidRPr="00EF652F">
        <w:rPr>
          <w:rFonts w:cs="Arial"/>
        </w:rPr>
        <w:t xml:space="preserve">key fields in </w:t>
      </w:r>
      <w:r>
        <w:rPr>
          <w:rFonts w:cs="Arial"/>
        </w:rPr>
        <w:t xml:space="preserve">the </w:t>
      </w:r>
      <w:r w:rsidRPr="00EF652F">
        <w:rPr>
          <w:rFonts w:cs="Arial"/>
        </w:rPr>
        <w:t>database</w:t>
      </w:r>
      <w:r>
        <w:rPr>
          <w:rFonts w:cs="Arial"/>
        </w:rPr>
        <w:t xml:space="preserve">. Therefore, processes with names longer than 256 characters will not be monitored. This is also true for </w:t>
      </w:r>
      <w:r w:rsidRPr="002B2D6C">
        <w:rPr>
          <w:rFonts w:cs="Arial"/>
          <w:noProof/>
        </w:rPr>
        <w:t>usernames</w:t>
      </w:r>
      <w:r>
        <w:rPr>
          <w:rFonts w:cs="Arial"/>
        </w:rPr>
        <w:t>: processes run by a user with name exceeding the limit stated above will not be monitored.</w:t>
      </w:r>
    </w:p>
    <w:p w:rsidR="00EF652F" w:rsidP="00EF652F" w:rsidRDefault="00EF652F" w14:paraId="64C51B22" w14:textId="4786BA73">
      <w:r>
        <w:rPr>
          <w:rStyle w:val="Bold"/>
        </w:rPr>
        <w:t xml:space="preserve">Workaround: </w:t>
      </w:r>
      <w:r>
        <w:t xml:space="preserve">Avoid using long process and </w:t>
      </w:r>
      <w:r w:rsidRPr="002B2D6C">
        <w:rPr>
          <w:noProof/>
        </w:rPr>
        <w:t>usernames</w:t>
      </w:r>
      <w:r>
        <w:t>.</w:t>
      </w:r>
    </w:p>
    <w:p w:rsidR="004518F9" w:rsidP="004518F9" w:rsidRDefault="004518F9" w14:paraId="74D3A5F1" w14:textId="253F751D">
      <w:pPr>
        <w:pStyle w:val="DSTOC3-0"/>
      </w:pPr>
      <w:r>
        <w:rPr>
          <w:lang w:eastAsia="ru-RU"/>
        </w:rPr>
        <w:t>Known Issue:</w:t>
      </w:r>
      <w:r>
        <w:t xml:space="preserve"> Alerts are </w:t>
      </w:r>
      <w:r w:rsidR="0026179F">
        <w:t>closed</w:t>
      </w:r>
      <w:r>
        <w:t xml:space="preserve"> if overrides are applied </w:t>
      </w:r>
      <w:r w:rsidR="00182ADA">
        <w:t>to</w:t>
      </w:r>
      <w:r>
        <w:t xml:space="preserve"> </w:t>
      </w:r>
      <w:r w:rsidR="006C1F04">
        <w:t xml:space="preserve">the </w:t>
      </w:r>
      <w:r w:rsidR="00015F53">
        <w:t>aler</w:t>
      </w:r>
      <w:r w:rsidR="006C1F04">
        <w:t>t</w:t>
      </w:r>
      <w:r>
        <w:t xml:space="preserve"> rules</w:t>
      </w:r>
    </w:p>
    <w:p w:rsidRPr="00182ADA" w:rsidR="004518F9" w:rsidP="004518F9" w:rsidRDefault="004518F9" w14:paraId="76920A1B" w14:textId="5BB61833">
      <w:pPr>
        <w:rPr>
          <w:rFonts w:cs="Arial"/>
        </w:rPr>
      </w:pPr>
      <w:r>
        <w:rPr>
          <w:rStyle w:val="Bold"/>
        </w:rPr>
        <w:t>Issue:</w:t>
      </w:r>
      <w:r>
        <w:rPr>
          <w:rFonts w:cs="Arial"/>
        </w:rPr>
        <w:t xml:space="preserve"> If overrides are applied to the rules stated below, the alerts opened by those rules are </w:t>
      </w:r>
      <w:r w:rsidR="00904200">
        <w:rPr>
          <w:rFonts w:cs="Arial"/>
        </w:rPr>
        <w:t>closed</w:t>
      </w:r>
      <w:r w:rsidRPr="00182ADA">
        <w:rPr>
          <w:rFonts w:cs="Arial"/>
        </w:rPr>
        <w:t>.</w:t>
      </w:r>
      <w:r w:rsidR="00904200">
        <w:rPr>
          <w:rFonts w:cs="Arial"/>
        </w:rPr>
        <w:t xml:space="preserve"> </w:t>
      </w:r>
      <w:r w:rsidRPr="00182ADA" w:rsidR="00182ADA">
        <w:rPr>
          <w:rFonts w:cs="Arial"/>
        </w:rPr>
        <w:t>Those rules are as follows:</w:t>
      </w:r>
    </w:p>
    <w:p w:rsidRPr="00F9494C" w:rsidR="004518F9" w:rsidP="0016029E" w:rsidRDefault="004518F9" w14:paraId="59EDA502" w14:textId="40DB83A6">
      <w:pPr>
        <w:pStyle w:val="ListParagraph"/>
        <w:numPr>
          <w:ilvl w:val="0"/>
          <w:numId w:val="32"/>
        </w:numPr>
        <w:rPr>
          <w:rFonts w:cs="Arial"/>
        </w:rPr>
      </w:pPr>
      <w:r w:rsidRPr="00432930">
        <w:rPr>
          <w:rFonts w:ascii="Arial" w:hAnsi="Arial" w:cs="Arial"/>
          <w:sz w:val="20"/>
          <w:szCs w:val="20"/>
        </w:rPr>
        <w:t>Process Monitoring: High Handle Count</w:t>
      </w:r>
    </w:p>
    <w:p w:rsidRPr="00F9494C" w:rsidR="004518F9" w:rsidP="0016029E" w:rsidRDefault="004518F9" w14:paraId="4056472E" w14:textId="7FD22E10">
      <w:pPr>
        <w:pStyle w:val="ListParagraph"/>
        <w:numPr>
          <w:ilvl w:val="0"/>
          <w:numId w:val="32"/>
        </w:numPr>
        <w:rPr>
          <w:rFonts w:cs="Arial"/>
        </w:rPr>
      </w:pPr>
      <w:r w:rsidRPr="00432930">
        <w:rPr>
          <w:rFonts w:ascii="Arial" w:hAnsi="Arial" w:cs="Arial"/>
          <w:sz w:val="20"/>
          <w:szCs w:val="20"/>
        </w:rPr>
        <w:t>Process Monitoring: High Processor Time Percentage</w:t>
      </w:r>
    </w:p>
    <w:p w:rsidRPr="00F9494C" w:rsidR="004518F9" w:rsidP="0016029E" w:rsidRDefault="004518F9" w14:paraId="3D3E2A07" w14:textId="6866A992">
      <w:pPr>
        <w:pStyle w:val="ListParagraph"/>
        <w:numPr>
          <w:ilvl w:val="0"/>
          <w:numId w:val="32"/>
        </w:numPr>
        <w:rPr>
          <w:rFonts w:cs="Arial"/>
        </w:rPr>
      </w:pPr>
      <w:r w:rsidRPr="00432930">
        <w:rPr>
          <w:rFonts w:ascii="Arial" w:hAnsi="Arial" w:cs="Arial"/>
          <w:sz w:val="20"/>
          <w:szCs w:val="20"/>
        </w:rPr>
        <w:t>Process Monitoring: High Memory Percentage</w:t>
      </w:r>
    </w:p>
    <w:p w:rsidR="004518F9" w:rsidP="004518F9" w:rsidRDefault="004518F9" w14:paraId="652E7371" w14:textId="2024E579">
      <w:r>
        <w:rPr>
          <w:rStyle w:val="Bold"/>
        </w:rPr>
        <w:t xml:space="preserve">Workaround: </w:t>
      </w:r>
      <w:r w:rsidR="00673873">
        <w:t>No workaround</w:t>
      </w:r>
      <w:r>
        <w:t>.</w:t>
      </w:r>
      <w:r w:rsidRPr="006435FA" w:rsidR="006435FA">
        <w:rPr>
          <w:rFonts w:cs="Arial"/>
        </w:rPr>
        <w:t xml:space="preserve"> </w:t>
      </w:r>
      <w:r w:rsidR="006435FA">
        <w:rPr>
          <w:rFonts w:cs="Arial"/>
        </w:rPr>
        <w:t>New alert</w:t>
      </w:r>
      <w:r w:rsidR="006C1F04">
        <w:rPr>
          <w:rFonts w:cs="Arial"/>
        </w:rPr>
        <w:t>s</w:t>
      </w:r>
      <w:r w:rsidR="006435FA">
        <w:rPr>
          <w:rFonts w:cs="Arial"/>
        </w:rPr>
        <w:t xml:space="preserve"> will arise within </w:t>
      </w:r>
      <w:r w:rsidR="006C1F04">
        <w:rPr>
          <w:rFonts w:cs="Arial"/>
        </w:rPr>
        <w:t xml:space="preserve">the </w:t>
      </w:r>
      <w:r w:rsidR="006435FA">
        <w:rPr>
          <w:rFonts w:cs="Arial"/>
        </w:rPr>
        <w:t xml:space="preserve">specified interval if </w:t>
      </w:r>
      <w:r w:rsidR="006C1F04">
        <w:rPr>
          <w:rFonts w:cs="Arial"/>
        </w:rPr>
        <w:t xml:space="preserve">the </w:t>
      </w:r>
      <w:r w:rsidR="006435FA">
        <w:rPr>
          <w:rFonts w:cs="Arial"/>
        </w:rPr>
        <w:t>monitored process</w:t>
      </w:r>
      <w:r w:rsidR="006C1F04">
        <w:rPr>
          <w:rFonts w:cs="Arial"/>
        </w:rPr>
        <w:t>es</w:t>
      </w:r>
      <w:r w:rsidR="006435FA">
        <w:rPr>
          <w:rFonts w:cs="Arial"/>
        </w:rPr>
        <w:t xml:space="preserve"> still exceed </w:t>
      </w:r>
      <w:r w:rsidR="006C1F04">
        <w:rPr>
          <w:rFonts w:cs="Arial"/>
        </w:rPr>
        <w:t xml:space="preserve">the </w:t>
      </w:r>
      <w:r w:rsidR="006435FA">
        <w:rPr>
          <w:rFonts w:cs="Arial"/>
        </w:rPr>
        <w:t xml:space="preserve">conditions </w:t>
      </w:r>
      <w:r w:rsidR="006C1F04">
        <w:rPr>
          <w:rFonts w:cs="Arial"/>
        </w:rPr>
        <w:t>set for the</w:t>
      </w:r>
      <w:r w:rsidR="006435FA">
        <w:rPr>
          <w:rFonts w:cs="Arial"/>
        </w:rPr>
        <w:t xml:space="preserve"> alert rule</w:t>
      </w:r>
      <w:r w:rsidR="006C1F04">
        <w:rPr>
          <w:rFonts w:cs="Arial"/>
        </w:rPr>
        <w:t>s</w:t>
      </w:r>
      <w:r w:rsidR="006435FA">
        <w:rPr>
          <w:rFonts w:cs="Arial"/>
        </w:rPr>
        <w:t>.</w:t>
      </w:r>
    </w:p>
    <w:p w:rsidR="00015F53" w:rsidP="00015F53" w:rsidRDefault="00015F53" w14:paraId="5C9D8BE4" w14:textId="60590694">
      <w:pPr>
        <w:pStyle w:val="DSTOC3-0"/>
      </w:pPr>
      <w:r>
        <w:rPr>
          <w:lang w:eastAsia="ru-RU"/>
        </w:rPr>
        <w:t>Known Issue:</w:t>
      </w:r>
      <w:r>
        <w:t xml:space="preserve"> Health State </w:t>
      </w:r>
      <w:r w:rsidR="00904200">
        <w:t xml:space="preserve">of the process </w:t>
      </w:r>
      <w:r w:rsidR="006C1F04">
        <w:t xml:space="preserve">is </w:t>
      </w:r>
      <w:r>
        <w:t xml:space="preserve">reset if overrides are applied to </w:t>
      </w:r>
      <w:r w:rsidR="00904200">
        <w:t>Health State Collection</w:t>
      </w:r>
      <w:r>
        <w:t xml:space="preserve"> rule</w:t>
      </w:r>
    </w:p>
    <w:p w:rsidRPr="00CD724B" w:rsidR="00904200" w:rsidP="00432930" w:rsidRDefault="00904200" w14:paraId="15F42092" w14:textId="6EABB20D">
      <w:pPr>
        <w:rPr>
          <w:rStyle w:val="Bold"/>
          <w:rFonts w:cs="Arial"/>
          <w:szCs w:val="20"/>
        </w:rPr>
      </w:pPr>
      <w:r w:rsidRPr="00F9494C">
        <w:rPr>
          <w:rStyle w:val="Bold"/>
          <w:rFonts w:cs="Arial"/>
          <w:szCs w:val="20"/>
        </w:rPr>
        <w:t>Issue:</w:t>
      </w:r>
      <w:r w:rsidRPr="00F9494C">
        <w:rPr>
          <w:rFonts w:cs="Arial"/>
        </w:rPr>
        <w:t xml:space="preserve"> If overrides are applied to Process Monitoring: Health State Collection</w:t>
      </w:r>
      <w:r w:rsidR="008A3AE7">
        <w:rPr>
          <w:rFonts w:cs="Arial"/>
        </w:rPr>
        <w:t xml:space="preserve"> </w:t>
      </w:r>
      <w:r w:rsidR="006C1F04">
        <w:rPr>
          <w:rFonts w:cs="Arial"/>
        </w:rPr>
        <w:t>rule, the</w:t>
      </w:r>
      <w:r w:rsidRPr="00CD724B">
        <w:rPr>
          <w:rFonts w:cs="Arial"/>
        </w:rPr>
        <w:t xml:space="preserve"> state of the process is reset on the </w:t>
      </w:r>
      <w:r w:rsidRPr="004B1B15">
        <w:rPr>
          <w:rFonts w:cs="Arial"/>
        </w:rPr>
        <w:t xml:space="preserve">Process Dashboard. </w:t>
      </w:r>
    </w:p>
    <w:p w:rsidRPr="004B1B15" w:rsidR="00904200" w:rsidP="00432930" w:rsidRDefault="00904200" w14:paraId="65CD241B" w14:textId="7B28638C">
      <w:pPr>
        <w:rPr>
          <w:rFonts w:cs="Arial"/>
        </w:rPr>
      </w:pPr>
      <w:r w:rsidRPr="00CD724B">
        <w:rPr>
          <w:rStyle w:val="Bold"/>
          <w:rFonts w:cs="Arial"/>
          <w:szCs w:val="20"/>
        </w:rPr>
        <w:t xml:space="preserve">Workaround: </w:t>
      </w:r>
      <w:r w:rsidRPr="004B1B15">
        <w:rPr>
          <w:rFonts w:cs="Arial"/>
        </w:rPr>
        <w:t>No workaround. Health state of the process</w:t>
      </w:r>
      <w:r w:rsidRPr="004B1B15" w:rsidR="006435FA">
        <w:rPr>
          <w:rFonts w:cs="Arial"/>
        </w:rPr>
        <w:t xml:space="preserve"> will be changed within </w:t>
      </w:r>
      <w:r w:rsidR="006C1F04">
        <w:rPr>
          <w:rFonts w:cs="Arial"/>
        </w:rPr>
        <w:t xml:space="preserve">the </w:t>
      </w:r>
      <w:r w:rsidRPr="004B1B15" w:rsidR="006435FA">
        <w:rPr>
          <w:rFonts w:cs="Arial"/>
        </w:rPr>
        <w:t xml:space="preserve">specified interval </w:t>
      </w:r>
      <w:r w:rsidR="00AA325C">
        <w:rPr>
          <w:rFonts w:cs="Arial"/>
        </w:rPr>
        <w:t>according to the current</w:t>
      </w:r>
      <w:r w:rsidRPr="004B1B15" w:rsidR="006435FA">
        <w:rPr>
          <w:rFonts w:cs="Arial"/>
        </w:rPr>
        <w:t xml:space="preserve"> conditions.</w:t>
      </w:r>
    </w:p>
    <w:p w:rsidR="00931854" w:rsidP="00931854" w:rsidRDefault="00931854" w14:paraId="49DFF394" w14:textId="577FE732">
      <w:pPr>
        <w:pStyle w:val="DSTOC3-0"/>
      </w:pPr>
      <w:r>
        <w:rPr>
          <w:lang w:eastAsia="ru-RU"/>
        </w:rPr>
        <w:t>Known Issue:</w:t>
      </w:r>
      <w:r>
        <w:t xml:space="preserve"> Error </w:t>
      </w:r>
      <w:r w:rsidRPr="00931854">
        <w:t>31552</w:t>
      </w:r>
      <w:r>
        <w:t xml:space="preserve"> may appear in case of </w:t>
      </w:r>
      <w:r w:rsidRPr="00931854">
        <w:t>a large dataset</w:t>
      </w:r>
    </w:p>
    <w:p w:rsidRPr="00CD724B" w:rsidR="00931854" w:rsidP="00432930" w:rsidRDefault="00931854" w14:paraId="2C0C3DE2" w14:textId="517468F6">
      <w:pPr>
        <w:rPr>
          <w:rStyle w:val="Bold"/>
          <w:rFonts w:cs="Arial"/>
          <w:szCs w:val="20"/>
        </w:rPr>
      </w:pPr>
      <w:r w:rsidRPr="00F9494C">
        <w:rPr>
          <w:rStyle w:val="Bold"/>
          <w:rFonts w:cs="Arial"/>
          <w:szCs w:val="20"/>
        </w:rPr>
        <w:t>Issue:</w:t>
      </w:r>
      <w:r w:rsidRPr="00F9494C">
        <w:rPr>
          <w:rFonts w:cs="Arial"/>
        </w:rPr>
        <w:t xml:space="preserve"> </w:t>
      </w:r>
      <w:r w:rsidRPr="002C2292" w:rsidR="002C2292">
        <w:rPr>
          <w:rFonts w:cs="Arial"/>
        </w:rPr>
        <w:t>In case of a large dataset</w:t>
      </w:r>
      <w:r w:rsidR="002C2292">
        <w:rPr>
          <w:rFonts w:cs="Arial"/>
        </w:rPr>
        <w:t>,</w:t>
      </w:r>
      <w:r w:rsidRPr="002C2292" w:rsidR="002C2292">
        <w:rPr>
          <w:rFonts w:cs="Arial"/>
        </w:rPr>
        <w:t xml:space="preserve"> </w:t>
      </w:r>
      <w:r w:rsidR="002C2292">
        <w:rPr>
          <w:rFonts w:cs="Arial"/>
        </w:rPr>
        <w:t>error</w:t>
      </w:r>
      <w:r w:rsidRPr="002C2292" w:rsidR="002C2292">
        <w:rPr>
          <w:rFonts w:cs="Arial"/>
        </w:rPr>
        <w:t xml:space="preserve"> with id 31552</w:t>
      </w:r>
      <w:r w:rsidR="002C2292">
        <w:rPr>
          <w:rFonts w:cs="Arial"/>
        </w:rPr>
        <w:t xml:space="preserve"> may appear in the event log</w:t>
      </w:r>
      <w:r w:rsidRPr="004B1B15">
        <w:rPr>
          <w:rFonts w:cs="Arial"/>
        </w:rPr>
        <w:t xml:space="preserve">. </w:t>
      </w:r>
    </w:p>
    <w:p w:rsidR="00931854" w:rsidP="00432930" w:rsidRDefault="00931854" w14:paraId="6CAED0C1" w14:textId="0963E4D3">
      <w:pPr>
        <w:rPr>
          <w:rFonts w:cs="Arial"/>
        </w:rPr>
      </w:pPr>
      <w:r w:rsidRPr="00CD724B">
        <w:rPr>
          <w:rStyle w:val="Bold"/>
          <w:rFonts w:cs="Arial"/>
          <w:szCs w:val="20"/>
        </w:rPr>
        <w:t xml:space="preserve">Workaround: </w:t>
      </w:r>
      <w:r w:rsidR="002C2292">
        <w:rPr>
          <w:rFonts w:cs="Arial"/>
        </w:rPr>
        <w:t>I</w:t>
      </w:r>
      <w:r w:rsidRPr="002C2292" w:rsidR="002C2292">
        <w:rPr>
          <w:rFonts w:cs="Arial"/>
        </w:rPr>
        <w:t xml:space="preserve">ncrease </w:t>
      </w:r>
      <w:r w:rsidR="002C2292">
        <w:rPr>
          <w:rFonts w:cs="Arial"/>
        </w:rPr>
        <w:t xml:space="preserve">the </w:t>
      </w:r>
      <w:r w:rsidRPr="002C2292" w:rsidR="002C2292">
        <w:rPr>
          <w:rFonts w:cs="Arial"/>
        </w:rPr>
        <w:t xml:space="preserve">Maintenance Frequency Seconds parameter of </w:t>
      </w:r>
      <w:r w:rsidR="002C2292">
        <w:rPr>
          <w:rFonts w:cs="Arial"/>
        </w:rPr>
        <w:t xml:space="preserve">the </w:t>
      </w:r>
      <w:r w:rsidRPr="002C2292" w:rsidR="002C2292">
        <w:rPr>
          <w:rFonts w:cs="Arial"/>
        </w:rPr>
        <w:t>Standard Data Warehouse Data Set maintenance rule.</w:t>
      </w:r>
    </w:p>
    <w:p w:rsidR="009310FA" w:rsidP="009310FA" w:rsidRDefault="009310FA" w14:paraId="1E3640C3" w14:textId="675AAF65">
      <w:pPr>
        <w:pStyle w:val="DSTOC3-0"/>
      </w:pPr>
      <w:r>
        <w:rPr>
          <w:lang w:eastAsia="ru-RU"/>
        </w:rPr>
        <w:t>Known Issue:</w:t>
      </w:r>
      <w:r>
        <w:t xml:space="preserve"> </w:t>
      </w:r>
      <w:r w:rsidRPr="009310FA">
        <w:t xml:space="preserve">The dashboard may fail with a timeout error </w:t>
      </w:r>
      <w:r w:rsidR="00BA22C8">
        <w:t>while</w:t>
      </w:r>
      <w:r w:rsidRPr="009310FA">
        <w:t xml:space="preserve"> refreshing</w:t>
      </w:r>
    </w:p>
    <w:p w:rsidRPr="00CD724B" w:rsidR="009310FA" w:rsidP="009310FA" w:rsidRDefault="009310FA" w14:paraId="225F4797" w14:textId="0445B99E">
      <w:pPr>
        <w:rPr>
          <w:rStyle w:val="Bold"/>
          <w:rFonts w:cs="Arial"/>
          <w:szCs w:val="20"/>
        </w:rPr>
      </w:pPr>
      <w:r w:rsidRPr="00F9494C">
        <w:rPr>
          <w:rStyle w:val="Bold"/>
          <w:rFonts w:cs="Arial"/>
          <w:szCs w:val="20"/>
        </w:rPr>
        <w:t>Issue:</w:t>
      </w:r>
      <w:r w:rsidRPr="00F9494C">
        <w:rPr>
          <w:rFonts w:cs="Arial"/>
        </w:rPr>
        <w:t xml:space="preserve"> </w:t>
      </w:r>
      <w:r w:rsidR="00BA22C8">
        <w:rPr>
          <w:rFonts w:cs="Arial"/>
        </w:rPr>
        <w:t>While</w:t>
      </w:r>
      <w:r w:rsidRPr="009310FA">
        <w:rPr>
          <w:rFonts w:cs="Arial"/>
        </w:rPr>
        <w:t xml:space="preserve"> refreshing, the dashboard may occasionally fail with the "26319" timeout error.</w:t>
      </w:r>
    </w:p>
    <w:p w:rsidR="009310FA" w:rsidP="009310FA" w:rsidRDefault="009310FA" w14:paraId="20C5C3A4" w14:textId="58C23497">
      <w:pPr>
        <w:rPr>
          <w:rFonts w:cs="Arial"/>
        </w:rPr>
      </w:pPr>
      <w:r w:rsidRPr="00CD724B">
        <w:rPr>
          <w:rStyle w:val="Bold"/>
          <w:rFonts w:cs="Arial"/>
          <w:szCs w:val="20"/>
        </w:rPr>
        <w:t xml:space="preserve">Workaround: </w:t>
      </w:r>
      <w:r w:rsidRPr="009310FA">
        <w:rPr>
          <w:rFonts w:cs="Arial"/>
        </w:rPr>
        <w:t>Restart the Operations Console</w:t>
      </w:r>
      <w:r w:rsidR="00B17B7E">
        <w:rPr>
          <w:rFonts w:cs="Arial"/>
        </w:rPr>
        <w:t>;</w:t>
      </w:r>
      <w:r w:rsidRPr="009310FA">
        <w:rPr>
          <w:rFonts w:cs="Arial"/>
        </w:rPr>
        <w:t xml:space="preserve"> </w:t>
      </w:r>
      <w:r w:rsidR="00B17B7E">
        <w:rPr>
          <w:rFonts w:cs="Arial"/>
        </w:rPr>
        <w:t>you may also</w:t>
      </w:r>
      <w:r w:rsidRPr="009310FA">
        <w:rPr>
          <w:rFonts w:cs="Arial"/>
        </w:rPr>
        <w:t xml:space="preserve"> </w:t>
      </w:r>
      <w:r w:rsidR="00484AA1">
        <w:rPr>
          <w:rFonts w:cs="Arial"/>
        </w:rPr>
        <w:t>de</w:t>
      </w:r>
      <w:r w:rsidRPr="009310FA">
        <w:rPr>
          <w:rFonts w:cs="Arial"/>
        </w:rPr>
        <w:t xml:space="preserve">crease the refresh </w:t>
      </w:r>
      <w:r w:rsidR="00E3547A">
        <w:rPr>
          <w:rFonts w:cs="Arial"/>
        </w:rPr>
        <w:t>interval</w:t>
      </w:r>
      <w:r w:rsidRPr="009310FA">
        <w:rPr>
          <w:rFonts w:cs="Arial"/>
        </w:rPr>
        <w:t xml:space="preserve"> for the dashboard by editing the "PollingInterval" parameter in the following registry key: </w:t>
      </w:r>
      <w:r w:rsidRPr="009310FA">
        <w:rPr>
          <w:rFonts w:cs="Arial"/>
          <w:i/>
        </w:rPr>
        <w:t>HKEY_CURRENT_USER\SOFTWARE\Microsoft\Microsoft Operations Manager\3.0\Console\CacheParameters</w:t>
      </w:r>
      <w:r w:rsidRPr="009310FA">
        <w:rPr>
          <w:rFonts w:cs="Arial"/>
        </w:rPr>
        <w:t>.</w:t>
      </w:r>
      <w:r w:rsidR="00484AA1">
        <w:rPr>
          <w:rFonts w:cs="Arial"/>
        </w:rPr>
        <w:t xml:space="preserve"> </w:t>
      </w:r>
      <w:r w:rsidR="00484AA1">
        <w:rPr>
          <w:rFonts w:cs="Arial"/>
        </w:rPr>
        <w:br/>
      </w:r>
      <w:r w:rsidR="00484AA1">
        <w:rPr>
          <w:rFonts w:cs="Arial"/>
        </w:rPr>
        <w:t xml:space="preserve">The default value for this parameter is 1 and corresponds to </w:t>
      </w:r>
      <w:r w:rsidRPr="00484AA1" w:rsidR="00484AA1">
        <w:rPr>
          <w:rFonts w:cs="Arial"/>
        </w:rPr>
        <w:t>15 seconds</w:t>
      </w:r>
      <w:r w:rsidR="00484AA1">
        <w:rPr>
          <w:rFonts w:cs="Arial"/>
        </w:rPr>
        <w:t xml:space="preserve"> refresh</w:t>
      </w:r>
      <w:r w:rsidR="007B363C">
        <w:rPr>
          <w:rFonts w:cs="Arial"/>
        </w:rPr>
        <w:t xml:space="preserve"> interval</w:t>
      </w:r>
      <w:r w:rsidRPr="00484AA1" w:rsidR="00484AA1">
        <w:rPr>
          <w:rFonts w:cs="Arial"/>
        </w:rPr>
        <w:t>.</w:t>
      </w:r>
      <w:r w:rsidR="007B363C">
        <w:rPr>
          <w:rFonts w:cs="Arial"/>
        </w:rPr>
        <w:t xml:space="preserve"> The maximal value is 10 and corresponds to </w:t>
      </w:r>
      <w:r w:rsidRPr="007B363C" w:rsidR="007B363C">
        <w:rPr>
          <w:rFonts w:cs="Arial"/>
        </w:rPr>
        <w:t>2 min</w:t>
      </w:r>
      <w:r w:rsidR="007B363C">
        <w:rPr>
          <w:rFonts w:cs="Arial"/>
        </w:rPr>
        <w:t>utes and</w:t>
      </w:r>
      <w:r w:rsidRPr="007B363C" w:rsidR="007B363C">
        <w:rPr>
          <w:rFonts w:cs="Arial"/>
        </w:rPr>
        <w:t xml:space="preserve"> 30 seconds </w:t>
      </w:r>
      <w:r w:rsidR="007B363C">
        <w:rPr>
          <w:rFonts w:cs="Arial"/>
        </w:rPr>
        <w:t xml:space="preserve">refresh interval. The zero value switches the </w:t>
      </w:r>
      <w:r w:rsidRPr="007B363C" w:rsidR="007B363C">
        <w:rPr>
          <w:rFonts w:cs="Arial"/>
        </w:rPr>
        <w:t>automatic refresh</w:t>
      </w:r>
      <w:r w:rsidR="007B363C">
        <w:rPr>
          <w:rFonts w:cs="Arial"/>
        </w:rPr>
        <w:t xml:space="preserve"> off.</w:t>
      </w:r>
    </w:p>
    <w:p w:rsidR="00E46384" w:rsidP="00E46384" w:rsidRDefault="00E46384" w14:paraId="7BA66A94" w14:textId="674CD6D8">
      <w:pPr>
        <w:pStyle w:val="DSTOC3-0"/>
      </w:pPr>
      <w:r>
        <w:rPr>
          <w:lang w:eastAsia="ru-RU"/>
        </w:rPr>
        <w:t>Known Issue:</w:t>
      </w:r>
      <w:r>
        <w:t xml:space="preserve"> </w:t>
      </w:r>
      <w:r w:rsidRPr="009310FA">
        <w:t xml:space="preserve">The </w:t>
      </w:r>
      <w:r w:rsidRPr="00E46384">
        <w:t xml:space="preserve">Health </w:t>
      </w:r>
      <w:r>
        <w:t>S</w:t>
      </w:r>
      <w:r w:rsidRPr="00E46384">
        <w:t xml:space="preserve">ervice </w:t>
      </w:r>
      <w:r>
        <w:t xml:space="preserve">may be </w:t>
      </w:r>
      <w:r w:rsidRPr="00E46384">
        <w:t>restarted</w:t>
      </w:r>
      <w:r>
        <w:t xml:space="preserve"> when </w:t>
      </w:r>
      <w:r w:rsidR="00D2598F">
        <w:t>Handle Count reaches 6000</w:t>
      </w:r>
    </w:p>
    <w:p w:rsidRPr="00CA1A9A" w:rsidR="00E46384" w:rsidP="00E46384" w:rsidRDefault="00E46384" w14:paraId="3A53A015" w14:textId="05AA496C">
      <w:pPr>
        <w:rPr>
          <w:rStyle w:val="Bold"/>
          <w:rFonts w:cs="Arial"/>
          <w:b w:val="0"/>
          <w:szCs w:val="20"/>
        </w:rPr>
      </w:pPr>
      <w:r w:rsidRPr="00F9494C">
        <w:rPr>
          <w:rStyle w:val="Bold"/>
          <w:rFonts w:cs="Arial"/>
          <w:szCs w:val="20"/>
        </w:rPr>
        <w:t>Issue:</w:t>
      </w:r>
      <w:r w:rsidRPr="00F9494C">
        <w:rPr>
          <w:rFonts w:cs="Arial"/>
        </w:rPr>
        <w:t xml:space="preserve"> </w:t>
      </w:r>
      <w:r w:rsidR="00CA1A9A">
        <w:rPr>
          <w:rFonts w:cs="Arial"/>
        </w:rPr>
        <w:t xml:space="preserve">In some cases, Handle Count may reach 6000; at that, the Health Service restarts after reaching the default 6000 </w:t>
      </w:r>
      <w:r w:rsidRPr="00862E85" w:rsidR="00CA1A9A">
        <w:rPr>
          <w:rFonts w:cs="Arial"/>
          <w:noProof/>
        </w:rPr>
        <w:t>threshold</w:t>
      </w:r>
      <w:r w:rsidR="00CA1A9A">
        <w:rPr>
          <w:rFonts w:cs="Arial"/>
        </w:rPr>
        <w:t xml:space="preserve"> set for the </w:t>
      </w:r>
      <w:r w:rsidRPr="006D5913" w:rsidR="00CA1A9A">
        <w:rPr>
          <w:rFonts w:cs="Arial"/>
        </w:rPr>
        <w:t>“Monitoring Host Handle Count Threshold” monitor</w:t>
      </w:r>
      <w:r w:rsidR="00CA1A9A">
        <w:rPr>
          <w:rFonts w:cs="Arial"/>
        </w:rPr>
        <w:t>.</w:t>
      </w:r>
    </w:p>
    <w:p w:rsidR="006D28B7" w:rsidP="00E772DA" w:rsidRDefault="00E46384" w14:paraId="52DACDB1" w14:textId="181D1582">
      <w:pPr>
        <w:rPr>
          <w:rFonts w:cs="Arial"/>
        </w:rPr>
      </w:pPr>
      <w:r w:rsidRPr="00CD724B">
        <w:rPr>
          <w:rStyle w:val="Bold"/>
          <w:rFonts w:cs="Arial"/>
          <w:szCs w:val="20"/>
        </w:rPr>
        <w:t xml:space="preserve">Workaround: </w:t>
      </w:r>
      <w:r w:rsidRPr="007C77FB" w:rsidR="007C77FB">
        <w:rPr>
          <w:rStyle w:val="Bold"/>
          <w:rFonts w:cs="Arial"/>
          <w:b w:val="0"/>
          <w:szCs w:val="20"/>
        </w:rPr>
        <w:t>To prevent</w:t>
      </w:r>
      <w:r w:rsidRPr="007C77FB" w:rsidR="007C77FB">
        <w:t xml:space="preserve"> </w:t>
      </w:r>
      <w:r w:rsidR="007C77FB">
        <w:t xml:space="preserve">the Health </w:t>
      </w:r>
      <w:r w:rsidRPr="00862E85" w:rsidR="007C77FB">
        <w:rPr>
          <w:noProof/>
        </w:rPr>
        <w:t>Service</w:t>
      </w:r>
      <w:r w:rsidR="007C77FB">
        <w:t xml:space="preserve"> restarting, </w:t>
      </w:r>
      <w:r w:rsidR="007C77FB">
        <w:rPr>
          <w:rFonts w:cs="Arial"/>
        </w:rPr>
        <w:t>i</w:t>
      </w:r>
      <w:r w:rsidRPr="00E46384">
        <w:rPr>
          <w:rFonts w:cs="Arial"/>
        </w:rPr>
        <w:t xml:space="preserve">ncrease </w:t>
      </w:r>
      <w:r w:rsidR="006E5535">
        <w:rPr>
          <w:rFonts w:cs="Arial"/>
        </w:rPr>
        <w:t xml:space="preserve">the </w:t>
      </w:r>
      <w:r w:rsidRPr="00E46384">
        <w:rPr>
          <w:rFonts w:cs="Arial"/>
        </w:rPr>
        <w:t>Monitoring Host Handle Count Threshold</w:t>
      </w:r>
      <w:r w:rsidR="00DF0FEC">
        <w:rPr>
          <w:rFonts w:cs="Arial"/>
        </w:rPr>
        <w:t xml:space="preserve"> for the corresponding agent</w:t>
      </w:r>
      <w:r w:rsidRPr="00E46384">
        <w:rPr>
          <w:rFonts w:cs="Arial"/>
        </w:rPr>
        <w:t>.</w:t>
      </w:r>
    </w:p>
    <w:p w:rsidR="009E42AC" w:rsidP="009E42AC" w:rsidRDefault="009E42AC" w14:paraId="508E6BDB" w14:textId="719AA543">
      <w:pPr>
        <w:pStyle w:val="DSTOC3-0"/>
      </w:pPr>
      <w:r>
        <w:rPr>
          <w:lang w:eastAsia="ru-RU"/>
        </w:rPr>
        <w:t>Known Issue:</w:t>
      </w:r>
      <w:r>
        <w:t xml:space="preserve"> </w:t>
      </w:r>
      <w:r w:rsidR="00CE419F">
        <w:t>The dashboard</w:t>
      </w:r>
      <w:r w:rsidRPr="009E42AC">
        <w:t xml:space="preserve"> </w:t>
      </w:r>
      <w:r w:rsidR="00CE419F">
        <w:t xml:space="preserve">may </w:t>
      </w:r>
      <w:r w:rsidRPr="009E42AC">
        <w:t xml:space="preserve">display </w:t>
      </w:r>
      <w:r w:rsidR="00C96025">
        <w:t xml:space="preserve">only a part </w:t>
      </w:r>
      <w:r w:rsidRPr="009E42AC">
        <w:t xml:space="preserve">of </w:t>
      </w:r>
      <w:r w:rsidR="00C96025">
        <w:t xml:space="preserve">the </w:t>
      </w:r>
      <w:r w:rsidR="00CE419F">
        <w:t>processes</w:t>
      </w:r>
    </w:p>
    <w:p w:rsidRPr="00CD724B" w:rsidR="009E42AC" w:rsidP="009E42AC" w:rsidRDefault="009E42AC" w14:paraId="02CC9FC2" w14:textId="467455A2">
      <w:pPr>
        <w:rPr>
          <w:rStyle w:val="Bold"/>
          <w:rFonts w:cs="Arial"/>
          <w:szCs w:val="20"/>
        </w:rPr>
      </w:pPr>
      <w:r w:rsidRPr="00F9494C">
        <w:rPr>
          <w:rStyle w:val="Bold"/>
          <w:rFonts w:cs="Arial"/>
          <w:szCs w:val="20"/>
        </w:rPr>
        <w:t>Issue:</w:t>
      </w:r>
      <w:r w:rsidRPr="00F9494C">
        <w:rPr>
          <w:rFonts w:cs="Arial"/>
        </w:rPr>
        <w:t xml:space="preserve"> </w:t>
      </w:r>
      <w:r>
        <w:rPr>
          <w:rFonts w:cs="Arial"/>
        </w:rPr>
        <w:t>I</w:t>
      </w:r>
      <w:r w:rsidR="00682865">
        <w:rPr>
          <w:rFonts w:cs="Arial"/>
        </w:rPr>
        <w:t xml:space="preserve">n case of </w:t>
      </w:r>
      <w:r>
        <w:rPr>
          <w:rFonts w:cs="Arial"/>
        </w:rPr>
        <w:t>a large number</w:t>
      </w:r>
      <w:r w:rsidR="00682865">
        <w:rPr>
          <w:rFonts w:cs="Arial"/>
        </w:rPr>
        <w:t xml:space="preserve"> </w:t>
      </w:r>
      <w:r w:rsidR="00E3666C">
        <w:rPr>
          <w:rFonts w:cs="Arial"/>
        </w:rPr>
        <w:t>(over 1024</w:t>
      </w:r>
      <w:r w:rsidR="0000380B">
        <w:rPr>
          <w:rFonts w:cs="Arial"/>
        </w:rPr>
        <w:t xml:space="preserve">) </w:t>
      </w:r>
      <w:r w:rsidR="00682865">
        <w:rPr>
          <w:rFonts w:cs="Arial"/>
        </w:rPr>
        <w:t xml:space="preserve">of monitored processes, the dashboard may periodically display </w:t>
      </w:r>
      <w:r w:rsidR="003236CD">
        <w:rPr>
          <w:rFonts w:cs="Arial"/>
        </w:rPr>
        <w:t>only a part</w:t>
      </w:r>
      <w:r w:rsidR="00682865">
        <w:rPr>
          <w:rFonts w:cs="Arial"/>
        </w:rPr>
        <w:t xml:space="preserve"> of the processes</w:t>
      </w:r>
      <w:r w:rsidR="00BA3DBC">
        <w:rPr>
          <w:rFonts w:cs="Arial"/>
        </w:rPr>
        <w:t xml:space="preserve"> </w:t>
      </w:r>
      <w:r w:rsidRPr="00BA3DBC" w:rsidR="00BA3DBC">
        <w:rPr>
          <w:rFonts w:cs="Arial"/>
        </w:rPr>
        <w:t>for some time</w:t>
      </w:r>
      <w:r>
        <w:rPr>
          <w:rFonts w:cs="Arial"/>
        </w:rPr>
        <w:t>.</w:t>
      </w:r>
      <w:r w:rsidR="00D87C5A">
        <w:rPr>
          <w:rFonts w:cs="Arial"/>
        </w:rPr>
        <w:t xml:space="preserve"> This happens because the information is loaded </w:t>
      </w:r>
      <w:r w:rsidRPr="00D87C5A" w:rsidR="00D87C5A">
        <w:rPr>
          <w:rFonts w:cs="Arial"/>
        </w:rPr>
        <w:t>parcelwise</w:t>
      </w:r>
      <w:r w:rsidR="00D87C5A">
        <w:rPr>
          <w:rFonts w:cs="Arial"/>
        </w:rPr>
        <w:t>.</w:t>
      </w:r>
    </w:p>
    <w:p w:rsidR="002F6215" w:rsidP="002F6215" w:rsidRDefault="009E42AC" w14:paraId="5DAF0B40" w14:textId="4CB2F35F">
      <w:pPr>
        <w:rPr>
          <w:rFonts w:cs="Arial"/>
        </w:rPr>
      </w:pPr>
      <w:r w:rsidRPr="00CD724B">
        <w:rPr>
          <w:rStyle w:val="Bold"/>
          <w:rFonts w:cs="Arial"/>
          <w:szCs w:val="20"/>
        </w:rPr>
        <w:t xml:space="preserve">Workaround: </w:t>
      </w:r>
      <w:r w:rsidR="00282166">
        <w:rPr>
          <w:rFonts w:cs="Arial"/>
        </w:rPr>
        <w:t>Refresh the dashboard</w:t>
      </w:r>
      <w:r w:rsidRPr="004B1B15" w:rsidR="00682865">
        <w:rPr>
          <w:rFonts w:cs="Arial"/>
        </w:rPr>
        <w:t>.</w:t>
      </w:r>
    </w:p>
    <w:p w:rsidR="00003A3F" w:rsidP="002F6215" w:rsidRDefault="00003A3F" w14:paraId="50A90022" w14:textId="77777777">
      <w:pPr>
        <w:rPr>
          <w:rFonts w:cs="Arial"/>
        </w:rPr>
      </w:pPr>
    </w:p>
    <w:p w:rsidR="00E84FAD" w:rsidRDefault="00E84FAD" w14:paraId="5994F67B" w14:textId="71A6A072">
      <w:pPr>
        <w:pStyle w:val="Heading2"/>
      </w:pPr>
      <w:bookmarkStart w:name="_Toc500852346" w:id="173"/>
      <w:bookmarkStart w:name="_Toc500868285" w:id="174"/>
      <w:bookmarkStart w:name="_Toc87445817" w:id="175"/>
      <w:r>
        <w:t xml:space="preserve">Appendix: </w:t>
      </w:r>
      <w:r w:rsidRPr="00E84FAD">
        <w:t>Management Pack Objects and Workflows</w:t>
      </w:r>
      <w:bookmarkEnd w:id="173"/>
      <w:bookmarkEnd w:id="174"/>
      <w:bookmarkEnd w:id="175"/>
    </w:p>
    <w:p w:rsidR="00571991" w:rsidP="00571991" w:rsidRDefault="00571991" w14:paraId="2066219D" w14:textId="1748310F"/>
    <w:p w:rsidR="00571991" w:rsidP="007E3493" w:rsidRDefault="00571991" w14:paraId="6FEBC21B" w14:textId="77777777">
      <w:pPr>
        <w:pStyle w:val="Heading3"/>
      </w:pPr>
      <w:bookmarkStart w:name="_Toc87445818" w:id="176"/>
      <w:r>
        <w:t>(Abstract) Cluster Disk</w:t>
      </w:r>
      <w:bookmarkEnd w:id="176"/>
    </w:p>
    <w:p w:rsidR="00571991" w:rsidP="00571991" w:rsidRDefault="00571991" w14:paraId="42826C89" w14:textId="77777777">
      <w:pPr>
        <w:spacing w:after="0" w:line="240" w:lineRule="auto"/>
      </w:pPr>
      <w:r>
        <w:rPr>
          <w:rFonts w:ascii="Calibri" w:hAnsi="Calibri" w:eastAsia="Calibri"/>
          <w:color w:val="000000"/>
          <w:sz w:val="22"/>
        </w:rPr>
        <w:t>Cluster Disks on failover clusters (Windows Server 2008 and higher). A cluster disk is accessible for all cluster nodes at the same time and managed in an automated FSMO mode.</w:t>
      </w:r>
    </w:p>
    <w:p w:rsidR="00571991" w:rsidP="00571991" w:rsidRDefault="00571991" w14:paraId="208A9ECF" w14:textId="77777777">
      <w:pPr>
        <w:spacing w:after="0" w:line="240" w:lineRule="auto"/>
      </w:pPr>
      <w:r>
        <w:rPr>
          <w:rFonts w:ascii="Calibri" w:hAnsi="Calibri" w:eastAsia="Calibri"/>
          <w:b/>
          <w:color w:val="000000"/>
          <w:sz w:val="28"/>
        </w:rPr>
        <w:t>(Abstract) Cluster Disk - Aggregate monitors</w:t>
      </w:r>
    </w:p>
    <w:p w:rsidR="00571991" w:rsidP="00571991" w:rsidRDefault="00571991" w14:paraId="00FB3947" w14:textId="77777777">
      <w:pPr>
        <w:spacing w:after="0" w:line="240" w:lineRule="auto"/>
      </w:pPr>
      <w:r>
        <w:rPr>
          <w:rFonts w:ascii="Calibri" w:hAnsi="Calibri" w:eastAsia="Calibri"/>
          <w:b/>
          <w:color w:val="6495ED"/>
          <w:sz w:val="22"/>
        </w:rPr>
        <w:t>[Nano Server] Cluster Disk - Free Space Rollup Monitor</w:t>
      </w:r>
    </w:p>
    <w:p w:rsidR="00571991" w:rsidP="00571991" w:rsidRDefault="00BD2B09" w14:paraId="40D1169C" w14:textId="64C20A8C">
      <w:pPr>
        <w:spacing w:after="0" w:line="240" w:lineRule="auto"/>
      </w:pPr>
      <w:r>
        <w:rPr>
          <w:rFonts w:ascii="Calibri" w:hAnsi="Calibri" w:eastAsia="Calibri"/>
          <w:color w:val="000000"/>
          <w:sz w:val="22"/>
        </w:rPr>
        <w:t>This monitor</w:t>
      </w:r>
      <w:r w:rsidR="00571991">
        <w:rPr>
          <w:rFonts w:ascii="Calibri" w:hAnsi="Calibri" w:eastAsia="Calibri"/>
          <w:color w:val="000000"/>
          <w:sz w:val="22"/>
        </w:rPr>
        <w:t xml:space="preserve"> aggregates the free space monitors for cluster disks on Nano Server.</w:t>
      </w:r>
    </w:p>
    <w:p w:rsidR="00571991" w:rsidP="00571991" w:rsidRDefault="00571991" w14:paraId="305D32E5" w14:textId="77777777">
      <w:pPr>
        <w:spacing w:after="0" w:line="240" w:lineRule="auto"/>
      </w:pPr>
    </w:p>
    <w:p w:rsidR="00571991" w:rsidP="007E3493" w:rsidRDefault="00571991" w14:paraId="0276406E" w14:textId="77777777">
      <w:pPr>
        <w:pStyle w:val="Heading3"/>
      </w:pPr>
      <w:bookmarkStart w:name="_Toc87445819" w:id="177"/>
      <w:r>
        <w:t>(Abstract) Cluster Shared Volume</w:t>
      </w:r>
      <w:bookmarkEnd w:id="177"/>
    </w:p>
    <w:p w:rsidR="00571991" w:rsidP="00571991" w:rsidRDefault="00571991" w14:paraId="0D926925" w14:textId="77FDF5BE">
      <w:pPr>
        <w:spacing w:after="0" w:line="240" w:lineRule="auto"/>
      </w:pPr>
      <w:r>
        <w:rPr>
          <w:rFonts w:ascii="Calibri" w:hAnsi="Calibri" w:eastAsia="Calibri"/>
          <w:color w:val="000000"/>
          <w:sz w:val="22"/>
        </w:rPr>
        <w:t>Cluster Shared Volumes on failover clusters</w:t>
      </w:r>
      <w:r w:rsidR="00BD2B09">
        <w:rPr>
          <w:rFonts w:ascii="Calibri" w:hAnsi="Calibri" w:eastAsia="Calibri"/>
          <w:color w:val="000000"/>
          <w:sz w:val="22"/>
        </w:rPr>
        <w:t xml:space="preserve"> </w:t>
      </w:r>
      <w:r>
        <w:rPr>
          <w:rFonts w:ascii="Calibri" w:hAnsi="Calibri" w:eastAsia="Calibri"/>
          <w:color w:val="000000"/>
          <w:sz w:val="22"/>
        </w:rPr>
        <w:t>(Windows 2008 R2 and higher). A cluster shared volume is accessible for all cluster nodes at the same time and managed in an automated FSMO mode.</w:t>
      </w:r>
    </w:p>
    <w:p w:rsidR="00571991" w:rsidP="00571991" w:rsidRDefault="00571991" w14:paraId="44D8783A" w14:textId="77777777">
      <w:pPr>
        <w:spacing w:after="0" w:line="240" w:lineRule="auto"/>
      </w:pPr>
      <w:r>
        <w:rPr>
          <w:rFonts w:ascii="Calibri" w:hAnsi="Calibri" w:eastAsia="Calibri"/>
          <w:b/>
          <w:color w:val="000000"/>
          <w:sz w:val="28"/>
        </w:rPr>
        <w:t>(Abstract) Cluster Shared Volume - Aggregate monitors</w:t>
      </w:r>
    </w:p>
    <w:p w:rsidR="00571991" w:rsidP="00571991" w:rsidRDefault="00571991" w14:paraId="3F891400" w14:textId="77777777">
      <w:pPr>
        <w:spacing w:after="0" w:line="240" w:lineRule="auto"/>
      </w:pPr>
      <w:r>
        <w:rPr>
          <w:rFonts w:ascii="Calibri" w:hAnsi="Calibri" w:eastAsia="Calibri"/>
          <w:b/>
          <w:color w:val="6495ED"/>
          <w:sz w:val="22"/>
        </w:rPr>
        <w:t>[Nano Server] Cluster Shared Volume - Free Space Rollup Monitor</w:t>
      </w:r>
    </w:p>
    <w:p w:rsidR="00571991" w:rsidP="00571991" w:rsidRDefault="00BD2B09" w14:paraId="08D1100E" w14:textId="7CA5C9CA">
      <w:pPr>
        <w:spacing w:after="0" w:line="240" w:lineRule="auto"/>
      </w:pPr>
      <w:r>
        <w:rPr>
          <w:rFonts w:ascii="Calibri" w:hAnsi="Calibri" w:eastAsia="Calibri"/>
          <w:color w:val="000000"/>
          <w:sz w:val="22"/>
        </w:rPr>
        <w:t>This monitor</w:t>
      </w:r>
      <w:r w:rsidR="00571991">
        <w:rPr>
          <w:rFonts w:ascii="Calibri" w:hAnsi="Calibri" w:eastAsia="Calibri"/>
          <w:color w:val="000000"/>
          <w:sz w:val="22"/>
        </w:rPr>
        <w:t xml:space="preserve"> aggregates the free space monitors for </w:t>
      </w:r>
      <w:r w:rsidR="00D804E0">
        <w:rPr>
          <w:rFonts w:ascii="Calibri" w:hAnsi="Calibri" w:eastAsia="Calibri"/>
          <w:color w:val="000000"/>
          <w:sz w:val="22"/>
        </w:rPr>
        <w:t xml:space="preserve">cluster </w:t>
      </w:r>
      <w:r>
        <w:rPr>
          <w:rFonts w:ascii="Calibri" w:hAnsi="Calibri" w:eastAsia="Calibri"/>
          <w:color w:val="000000"/>
          <w:sz w:val="22"/>
        </w:rPr>
        <w:t>shared</w:t>
      </w:r>
      <w:r w:rsidR="00571991">
        <w:rPr>
          <w:rFonts w:ascii="Calibri" w:hAnsi="Calibri" w:eastAsia="Calibri"/>
          <w:color w:val="000000"/>
          <w:sz w:val="22"/>
        </w:rPr>
        <w:t xml:space="preserve"> volumes on Nano Server.</w:t>
      </w:r>
    </w:p>
    <w:p w:rsidR="00571991" w:rsidP="00571991" w:rsidRDefault="00571991" w14:paraId="5761AA92" w14:textId="77777777">
      <w:pPr>
        <w:spacing w:after="0" w:line="240" w:lineRule="auto"/>
      </w:pPr>
    </w:p>
    <w:p w:rsidR="00571991" w:rsidP="007E3493" w:rsidRDefault="00571991" w14:paraId="58D999CD" w14:textId="77777777">
      <w:pPr>
        <w:pStyle w:val="Heading3"/>
      </w:pPr>
      <w:bookmarkStart w:name="_Toc87445820" w:id="178"/>
      <w:r>
        <w:t>[Nano Server] Cluster Disk</w:t>
      </w:r>
      <w:bookmarkEnd w:id="178"/>
    </w:p>
    <w:p w:rsidR="00571991" w:rsidP="00571991" w:rsidRDefault="00571991" w14:paraId="2EEE237E" w14:textId="77777777">
      <w:pPr>
        <w:spacing w:after="0" w:line="240" w:lineRule="auto"/>
      </w:pPr>
      <w:r>
        <w:rPr>
          <w:rFonts w:ascii="Calibri" w:hAnsi="Calibri" w:eastAsia="Calibri"/>
          <w:color w:val="000000"/>
          <w:sz w:val="22"/>
        </w:rPr>
        <w:t>Cluster Disks on failover clusters (Nano Server). A cluster disk is accessible for all cluster nodes at the same time and managed in an automated FSMO mode.</w:t>
      </w:r>
    </w:p>
    <w:p w:rsidR="00571991" w:rsidP="00571991" w:rsidRDefault="00571991" w14:paraId="00D46056" w14:textId="77777777">
      <w:pPr>
        <w:spacing w:after="0" w:line="240" w:lineRule="auto"/>
      </w:pPr>
      <w:r>
        <w:rPr>
          <w:rFonts w:ascii="Calibri" w:hAnsi="Calibri" w:eastAsia="Calibri"/>
          <w:b/>
          <w:color w:val="000000"/>
          <w:sz w:val="28"/>
        </w:rPr>
        <w:t>[Nano Server] Cluster Disk - Discoveries</w:t>
      </w:r>
    </w:p>
    <w:p w:rsidR="00571991" w:rsidP="00571991" w:rsidRDefault="00571991" w14:paraId="6E806243" w14:textId="77777777">
      <w:pPr>
        <w:spacing w:after="0" w:line="240" w:lineRule="auto"/>
      </w:pPr>
      <w:r>
        <w:rPr>
          <w:rFonts w:ascii="Calibri" w:hAnsi="Calibri" w:eastAsia="Calibri"/>
          <w:b/>
          <w:color w:val="6495ED"/>
          <w:sz w:val="22"/>
        </w:rPr>
        <w:t>[Nano Server] Cluster Disks Discovery</w:t>
      </w:r>
    </w:p>
    <w:p w:rsidR="00571991" w:rsidP="00571991" w:rsidRDefault="00571991" w14:paraId="4E4685D2" w14:textId="77777777">
      <w:pPr>
        <w:spacing w:after="0" w:line="240" w:lineRule="auto"/>
      </w:pPr>
      <w:r>
        <w:rPr>
          <w:rFonts w:ascii="Calibri" w:hAnsi="Calibri" w:eastAsia="Calibri"/>
          <w:color w:val="000000"/>
          <w:sz w:val="22"/>
        </w:rPr>
        <w:t>Discover instances of the cluster disks.</w:t>
      </w:r>
    </w:p>
    <w:p w:rsidR="00571991" w:rsidP="00571991" w:rsidRDefault="00571991" w14:paraId="0288BACF" w14:textId="77777777">
      <w:pPr>
        <w:spacing w:after="0" w:line="240" w:lineRule="auto"/>
      </w:pPr>
    </w:p>
    <w:p w:rsidR="00571991" w:rsidP="00571991" w:rsidRDefault="00571991" w14:paraId="527351CB" w14:textId="77777777">
      <w:pPr>
        <w:spacing w:after="0" w:line="240" w:lineRule="auto"/>
      </w:pPr>
      <w:r>
        <w:rPr>
          <w:rFonts w:ascii="Calibri" w:hAnsi="Calibri" w:eastAsia="Calibri"/>
          <w:b/>
          <w:color w:val="000000"/>
          <w:sz w:val="28"/>
        </w:rPr>
        <w:t>[Nano Server] Cluster Disk - Unit monitors</w:t>
      </w:r>
    </w:p>
    <w:p w:rsidR="00571991" w:rsidP="00571991" w:rsidRDefault="00571991" w14:paraId="2D15B43D" w14:textId="77777777">
      <w:pPr>
        <w:spacing w:after="0" w:line="240" w:lineRule="auto"/>
      </w:pPr>
      <w:r>
        <w:rPr>
          <w:rFonts w:ascii="Calibri" w:hAnsi="Calibri" w:eastAsia="Calibri"/>
          <w:b/>
          <w:color w:val="6495ED"/>
          <w:sz w:val="22"/>
        </w:rPr>
        <w:t>[Nano Server] Cluster Disk - Free Space Monitor (MB)</w:t>
      </w:r>
    </w:p>
    <w:p w:rsidR="00571991" w:rsidP="00571991" w:rsidRDefault="00571991" w14:paraId="34B04A53" w14:textId="77777777">
      <w:pPr>
        <w:spacing w:after="0" w:line="240" w:lineRule="auto"/>
      </w:pPr>
      <w:r>
        <w:rPr>
          <w:rFonts w:ascii="Calibri" w:hAnsi="Calibri" w:eastAsia="Calibri"/>
          <w:color w:val="000000"/>
          <w:sz w:val="22"/>
        </w:rPr>
        <w:t>This monitor checks the free space in MB of the targeted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2D387819" w14:textId="77777777">
        <w:trPr>
          <w:trHeight w:val="54"/>
        </w:trPr>
        <w:tc>
          <w:tcPr>
            <w:tcW w:w="54" w:type="dxa"/>
          </w:tcPr>
          <w:p w:rsidR="00571991" w:rsidP="00A47A53" w:rsidRDefault="00571991" w14:paraId="6A201489" w14:textId="77777777">
            <w:pPr>
              <w:pStyle w:val="EmptyCellLayoutStyle"/>
              <w:spacing w:after="0" w:line="240" w:lineRule="auto"/>
            </w:pPr>
          </w:p>
        </w:tc>
        <w:tc>
          <w:tcPr>
            <w:tcW w:w="10395" w:type="dxa"/>
          </w:tcPr>
          <w:p w:rsidR="00571991" w:rsidP="00A47A53" w:rsidRDefault="00571991" w14:paraId="6BC0C96C" w14:textId="77777777">
            <w:pPr>
              <w:pStyle w:val="EmptyCellLayoutStyle"/>
              <w:spacing w:after="0" w:line="240" w:lineRule="auto"/>
            </w:pPr>
          </w:p>
        </w:tc>
        <w:tc>
          <w:tcPr>
            <w:tcW w:w="149" w:type="dxa"/>
          </w:tcPr>
          <w:p w:rsidR="00571991" w:rsidP="00A47A53" w:rsidRDefault="00571991" w14:paraId="5DFC2586" w14:textId="77777777">
            <w:pPr>
              <w:pStyle w:val="EmptyCellLayoutStyle"/>
              <w:spacing w:after="0" w:line="240" w:lineRule="auto"/>
            </w:pPr>
          </w:p>
        </w:tc>
      </w:tr>
      <w:tr w:rsidR="00571991" w:rsidTr="00A47A53" w14:paraId="529A2292" w14:textId="77777777">
        <w:tc>
          <w:tcPr>
            <w:tcW w:w="54" w:type="dxa"/>
          </w:tcPr>
          <w:p w:rsidR="00571991" w:rsidP="00A47A53" w:rsidRDefault="00571991" w14:paraId="6A64189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5"/>
              <w:gridCol w:w="2864"/>
              <w:gridCol w:w="2769"/>
            </w:tblGrid>
            <w:tr w:rsidR="00571991" w:rsidTr="00A47A53" w14:paraId="151DC88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D0F697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34CC3B4"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2FCBE4F" w14:textId="77777777">
                  <w:pPr>
                    <w:spacing w:after="0" w:line="240" w:lineRule="auto"/>
                  </w:pPr>
                  <w:r>
                    <w:rPr>
                      <w:rFonts w:ascii="Calibri" w:hAnsi="Calibri" w:eastAsia="Calibri"/>
                      <w:b/>
                      <w:color w:val="000000"/>
                      <w:sz w:val="22"/>
                    </w:rPr>
                    <w:t>Default value</w:t>
                  </w:r>
                </w:p>
              </w:tc>
            </w:tr>
            <w:tr w:rsidR="00571991" w:rsidTr="00A47A53" w14:paraId="0F11C3E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2A27EC5"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EE606F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9A6CCF5" w14:textId="77777777">
                  <w:pPr>
                    <w:spacing w:after="0" w:line="240" w:lineRule="auto"/>
                  </w:pPr>
                  <w:r>
                    <w:rPr>
                      <w:rFonts w:ascii="Calibri" w:hAnsi="Calibri" w:eastAsia="Calibri"/>
                      <w:color w:val="000000"/>
                      <w:sz w:val="22"/>
                    </w:rPr>
                    <w:t>Yes</w:t>
                  </w:r>
                </w:p>
              </w:tc>
            </w:tr>
            <w:tr w:rsidR="00571991" w:rsidTr="00A47A53" w14:paraId="4E1CC0E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796046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13300AA"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CAD4429" w14:textId="77777777">
                  <w:pPr>
                    <w:spacing w:after="0" w:line="240" w:lineRule="auto"/>
                  </w:pPr>
                  <w:r>
                    <w:rPr>
                      <w:rFonts w:eastAsia="Arial"/>
                      <w:color w:val="000000"/>
                    </w:rPr>
                    <w:t>True</w:t>
                  </w:r>
                </w:p>
              </w:tc>
            </w:tr>
            <w:tr w:rsidR="00571991" w:rsidTr="00A47A53" w14:paraId="2BEADEE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020EF87" w14:textId="77777777">
                  <w:pPr>
                    <w:spacing w:after="0" w:line="240" w:lineRule="auto"/>
                  </w:pPr>
                  <w:r>
                    <w:rPr>
                      <w:rFonts w:ascii="Calibri" w:hAnsi="Calibri" w:eastAsia="Calibri"/>
                      <w:color w:val="000000"/>
                      <w:sz w:val="22"/>
                    </w:rPr>
                    <w:t>Error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A91DBD1"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8AACF98" w14:textId="77777777">
                  <w:pPr>
                    <w:spacing w:after="0" w:line="240" w:lineRule="auto"/>
                  </w:pPr>
                  <w:r>
                    <w:rPr>
                      <w:rFonts w:ascii="Calibri" w:hAnsi="Calibri" w:eastAsia="Calibri"/>
                      <w:color w:val="000000"/>
                      <w:sz w:val="22"/>
                    </w:rPr>
                    <w:t>100</w:t>
                  </w:r>
                </w:p>
              </w:tc>
            </w:tr>
            <w:tr w:rsidR="00571991" w:rsidTr="00A47A53" w14:paraId="28DD343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C76E25E"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7D719CD"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2058573" w14:textId="77777777">
                  <w:pPr>
                    <w:spacing w:after="0" w:line="240" w:lineRule="auto"/>
                  </w:pPr>
                  <w:r>
                    <w:rPr>
                      <w:rFonts w:ascii="Calibri" w:hAnsi="Calibri" w:eastAsia="Calibri"/>
                      <w:color w:val="000000"/>
                      <w:sz w:val="22"/>
                    </w:rPr>
                    <w:t>900</w:t>
                  </w:r>
                </w:p>
              </w:tc>
            </w:tr>
            <w:tr w:rsidR="00571991" w:rsidTr="00A47A53" w14:paraId="55B974C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928041C" w14:textId="77777777">
                  <w:pPr>
                    <w:spacing w:after="0" w:line="240" w:lineRule="auto"/>
                  </w:pPr>
                  <w:r>
                    <w:rPr>
                      <w:rFonts w:ascii="Calibri" w:hAnsi="Calibri" w:eastAsia="Calibri"/>
                      <w:color w:val="000000"/>
                      <w:sz w:val="22"/>
                    </w:rPr>
                    <w:t>Log on Success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F327B84"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EB94C85" w14:textId="77777777">
                  <w:pPr>
                    <w:spacing w:after="0" w:line="240" w:lineRule="auto"/>
                  </w:pPr>
                  <w:r>
                    <w:rPr>
                      <w:rFonts w:ascii="Calibri" w:hAnsi="Calibri" w:eastAsia="Calibri"/>
                      <w:color w:val="000000"/>
                      <w:sz w:val="22"/>
                    </w:rPr>
                    <w:t>true</w:t>
                  </w:r>
                </w:p>
              </w:tc>
            </w:tr>
            <w:tr w:rsidR="00571991" w:rsidTr="00A47A53" w14:paraId="4FC23F7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6C24791"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6406BE1"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077674A" w14:textId="77777777">
                  <w:pPr>
                    <w:spacing w:after="0" w:line="240" w:lineRule="auto"/>
                  </w:pPr>
                  <w:r>
                    <w:rPr>
                      <w:rFonts w:ascii="Calibri" w:hAnsi="Calibri" w:eastAsia="Calibri"/>
                      <w:color w:val="000000"/>
                      <w:sz w:val="22"/>
                    </w:rPr>
                    <w:t>300</w:t>
                  </w:r>
                </w:p>
              </w:tc>
            </w:tr>
            <w:tr w:rsidR="00571991" w:rsidTr="00A47A53" w14:paraId="59AB759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A09EAA2" w14:textId="77777777">
                  <w:pPr>
                    <w:spacing w:after="0" w:line="240" w:lineRule="auto"/>
                  </w:pPr>
                  <w:r>
                    <w:rPr>
                      <w:rFonts w:ascii="Calibri" w:hAnsi="Calibri" w:eastAsia="Calibri"/>
                      <w:color w:val="000000"/>
                      <w:sz w:val="22"/>
                    </w:rPr>
                    <w:t>Warning 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97B355A"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6BA71C6" w14:textId="77777777">
                  <w:pPr>
                    <w:spacing w:after="0" w:line="240" w:lineRule="auto"/>
                  </w:pPr>
                  <w:r>
                    <w:rPr>
                      <w:rFonts w:ascii="Calibri" w:hAnsi="Calibri" w:eastAsia="Calibri"/>
                      <w:color w:val="000000"/>
                      <w:sz w:val="22"/>
                    </w:rPr>
                    <w:t>500</w:t>
                  </w:r>
                </w:p>
              </w:tc>
            </w:tr>
          </w:tbl>
          <w:p w:rsidR="00571991" w:rsidP="00A47A53" w:rsidRDefault="00571991" w14:paraId="21CC338C" w14:textId="77777777">
            <w:pPr>
              <w:spacing w:after="0" w:line="240" w:lineRule="auto"/>
            </w:pPr>
          </w:p>
        </w:tc>
        <w:tc>
          <w:tcPr>
            <w:tcW w:w="149" w:type="dxa"/>
          </w:tcPr>
          <w:p w:rsidR="00571991" w:rsidP="00A47A53" w:rsidRDefault="00571991" w14:paraId="31E25315" w14:textId="77777777">
            <w:pPr>
              <w:pStyle w:val="EmptyCellLayoutStyle"/>
              <w:spacing w:after="0" w:line="240" w:lineRule="auto"/>
            </w:pPr>
          </w:p>
        </w:tc>
      </w:tr>
      <w:tr w:rsidR="00571991" w:rsidTr="00A47A53" w14:paraId="07FF1F5A" w14:textId="77777777">
        <w:trPr>
          <w:trHeight w:val="80"/>
        </w:trPr>
        <w:tc>
          <w:tcPr>
            <w:tcW w:w="54" w:type="dxa"/>
          </w:tcPr>
          <w:p w:rsidR="00571991" w:rsidP="00A47A53" w:rsidRDefault="00571991" w14:paraId="7E2D21FD" w14:textId="77777777">
            <w:pPr>
              <w:pStyle w:val="EmptyCellLayoutStyle"/>
              <w:spacing w:after="0" w:line="240" w:lineRule="auto"/>
            </w:pPr>
          </w:p>
        </w:tc>
        <w:tc>
          <w:tcPr>
            <w:tcW w:w="10395" w:type="dxa"/>
          </w:tcPr>
          <w:p w:rsidR="00571991" w:rsidP="00A47A53" w:rsidRDefault="00571991" w14:paraId="247DD6C8" w14:textId="77777777">
            <w:pPr>
              <w:pStyle w:val="EmptyCellLayoutStyle"/>
              <w:spacing w:after="0" w:line="240" w:lineRule="auto"/>
            </w:pPr>
          </w:p>
        </w:tc>
        <w:tc>
          <w:tcPr>
            <w:tcW w:w="149" w:type="dxa"/>
          </w:tcPr>
          <w:p w:rsidR="00571991" w:rsidP="00A47A53" w:rsidRDefault="00571991" w14:paraId="0AA5717B" w14:textId="77777777">
            <w:pPr>
              <w:pStyle w:val="EmptyCellLayoutStyle"/>
              <w:spacing w:after="0" w:line="240" w:lineRule="auto"/>
            </w:pPr>
          </w:p>
        </w:tc>
      </w:tr>
    </w:tbl>
    <w:p w:rsidR="00571991" w:rsidP="00571991" w:rsidRDefault="00571991" w14:paraId="616284DA" w14:textId="77777777">
      <w:pPr>
        <w:spacing w:after="0" w:line="240" w:lineRule="auto"/>
      </w:pPr>
    </w:p>
    <w:p w:rsidR="00571991" w:rsidP="00571991" w:rsidRDefault="00571991" w14:paraId="1B8F9223" w14:textId="77777777">
      <w:pPr>
        <w:spacing w:after="0" w:line="240" w:lineRule="auto"/>
      </w:pPr>
      <w:r>
        <w:rPr>
          <w:rFonts w:ascii="Calibri" w:hAnsi="Calibri" w:eastAsia="Calibri"/>
          <w:b/>
          <w:color w:val="6495ED"/>
          <w:sz w:val="22"/>
        </w:rPr>
        <w:t>[Nano Server] Cluster Disk - Free Space Monitor (%)</w:t>
      </w:r>
    </w:p>
    <w:p w:rsidR="00571991" w:rsidP="00571991" w:rsidRDefault="00571991" w14:paraId="6DE6149D" w14:textId="77777777">
      <w:pPr>
        <w:spacing w:after="0" w:line="240" w:lineRule="auto"/>
      </w:pPr>
      <w:r>
        <w:rPr>
          <w:rFonts w:ascii="Calibri" w:hAnsi="Calibri" w:eastAsia="Calibri"/>
          <w:color w:val="000000"/>
          <w:sz w:val="22"/>
        </w:rPr>
        <w:t>This monitor checks the free space in % of the targeted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09012C26" w14:textId="77777777">
        <w:trPr>
          <w:trHeight w:val="54"/>
        </w:trPr>
        <w:tc>
          <w:tcPr>
            <w:tcW w:w="54" w:type="dxa"/>
          </w:tcPr>
          <w:p w:rsidR="00571991" w:rsidP="00A47A53" w:rsidRDefault="00571991" w14:paraId="2EB1CB50" w14:textId="77777777">
            <w:pPr>
              <w:pStyle w:val="EmptyCellLayoutStyle"/>
              <w:spacing w:after="0" w:line="240" w:lineRule="auto"/>
            </w:pPr>
          </w:p>
        </w:tc>
        <w:tc>
          <w:tcPr>
            <w:tcW w:w="10395" w:type="dxa"/>
          </w:tcPr>
          <w:p w:rsidR="00571991" w:rsidP="00A47A53" w:rsidRDefault="00571991" w14:paraId="75D194B3" w14:textId="77777777">
            <w:pPr>
              <w:pStyle w:val="EmptyCellLayoutStyle"/>
              <w:spacing w:after="0" w:line="240" w:lineRule="auto"/>
            </w:pPr>
          </w:p>
        </w:tc>
        <w:tc>
          <w:tcPr>
            <w:tcW w:w="149" w:type="dxa"/>
          </w:tcPr>
          <w:p w:rsidR="00571991" w:rsidP="00A47A53" w:rsidRDefault="00571991" w14:paraId="044292AA" w14:textId="77777777">
            <w:pPr>
              <w:pStyle w:val="EmptyCellLayoutStyle"/>
              <w:spacing w:after="0" w:line="240" w:lineRule="auto"/>
            </w:pPr>
          </w:p>
        </w:tc>
      </w:tr>
      <w:tr w:rsidR="00571991" w:rsidTr="00A47A53" w14:paraId="1889EFE1" w14:textId="77777777">
        <w:tc>
          <w:tcPr>
            <w:tcW w:w="54" w:type="dxa"/>
          </w:tcPr>
          <w:p w:rsidR="00571991" w:rsidP="00A47A53" w:rsidRDefault="00571991" w14:paraId="0D075D9D"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5"/>
              <w:gridCol w:w="2864"/>
              <w:gridCol w:w="2769"/>
            </w:tblGrid>
            <w:tr w:rsidR="00571991" w:rsidTr="00A47A53" w14:paraId="03B5796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E9EFF2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4AFD1C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80F0812" w14:textId="77777777">
                  <w:pPr>
                    <w:spacing w:after="0" w:line="240" w:lineRule="auto"/>
                  </w:pPr>
                  <w:r>
                    <w:rPr>
                      <w:rFonts w:ascii="Calibri" w:hAnsi="Calibri" w:eastAsia="Calibri"/>
                      <w:b/>
                      <w:color w:val="000000"/>
                      <w:sz w:val="22"/>
                    </w:rPr>
                    <w:t>Default value</w:t>
                  </w:r>
                </w:p>
              </w:tc>
            </w:tr>
            <w:tr w:rsidR="00571991" w:rsidTr="00A47A53" w14:paraId="3A03B69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3FF163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0540B5"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904716" w14:textId="77777777">
                  <w:pPr>
                    <w:spacing w:after="0" w:line="240" w:lineRule="auto"/>
                  </w:pPr>
                  <w:r>
                    <w:rPr>
                      <w:rFonts w:ascii="Calibri" w:hAnsi="Calibri" w:eastAsia="Calibri"/>
                      <w:color w:val="000000"/>
                      <w:sz w:val="22"/>
                    </w:rPr>
                    <w:t>Yes</w:t>
                  </w:r>
                </w:p>
              </w:tc>
            </w:tr>
            <w:tr w:rsidR="00571991" w:rsidTr="00A47A53" w14:paraId="5A793B2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81718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FED8B87"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70EB66D" w14:textId="77777777">
                  <w:pPr>
                    <w:spacing w:after="0" w:line="240" w:lineRule="auto"/>
                  </w:pPr>
                  <w:r>
                    <w:rPr>
                      <w:rFonts w:eastAsia="Arial"/>
                      <w:color w:val="000000"/>
                    </w:rPr>
                    <w:t>True</w:t>
                  </w:r>
                </w:p>
              </w:tc>
            </w:tr>
            <w:tr w:rsidR="00571991" w:rsidTr="00A47A53" w14:paraId="603A30F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7DF32E9" w14:textId="77777777">
                  <w:pPr>
                    <w:spacing w:after="0" w:line="240" w:lineRule="auto"/>
                  </w:pPr>
                  <w:r>
                    <w:rPr>
                      <w:rFonts w:ascii="Calibri" w:hAnsi="Calibri" w:eastAsia="Calibri"/>
                      <w:color w:val="000000"/>
                      <w:sz w:val="22"/>
                    </w:rPr>
                    <w:t>Error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8B11C7D"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D9ECD63" w14:textId="77777777">
                  <w:pPr>
                    <w:spacing w:after="0" w:line="240" w:lineRule="auto"/>
                  </w:pPr>
                  <w:r>
                    <w:rPr>
                      <w:rFonts w:ascii="Calibri" w:hAnsi="Calibri" w:eastAsia="Calibri"/>
                      <w:color w:val="000000"/>
                      <w:sz w:val="22"/>
                    </w:rPr>
                    <w:t>5</w:t>
                  </w:r>
                </w:p>
              </w:tc>
            </w:tr>
            <w:tr w:rsidR="00571991" w:rsidTr="00A47A53" w14:paraId="3976341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3758A6A"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F4BC2B3"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8791DB9" w14:textId="77777777">
                  <w:pPr>
                    <w:spacing w:after="0" w:line="240" w:lineRule="auto"/>
                  </w:pPr>
                  <w:r>
                    <w:rPr>
                      <w:rFonts w:ascii="Calibri" w:hAnsi="Calibri" w:eastAsia="Calibri"/>
                      <w:color w:val="000000"/>
                      <w:sz w:val="22"/>
                    </w:rPr>
                    <w:t>900</w:t>
                  </w:r>
                </w:p>
              </w:tc>
            </w:tr>
            <w:tr w:rsidR="00571991" w:rsidTr="00A47A53" w14:paraId="063815F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6B98085" w14:textId="77777777">
                  <w:pPr>
                    <w:spacing w:after="0" w:line="240" w:lineRule="auto"/>
                  </w:pPr>
                  <w:r>
                    <w:rPr>
                      <w:rFonts w:ascii="Calibri" w:hAnsi="Calibri" w:eastAsia="Calibri"/>
                      <w:color w:val="000000"/>
                      <w:sz w:val="22"/>
                    </w:rPr>
                    <w:t>Log on Success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5843534"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BF9B8ED" w14:textId="77777777">
                  <w:pPr>
                    <w:spacing w:after="0" w:line="240" w:lineRule="auto"/>
                  </w:pPr>
                  <w:r>
                    <w:rPr>
                      <w:rFonts w:ascii="Calibri" w:hAnsi="Calibri" w:eastAsia="Calibri"/>
                      <w:color w:val="000000"/>
                      <w:sz w:val="22"/>
                    </w:rPr>
                    <w:t>true</w:t>
                  </w:r>
                </w:p>
              </w:tc>
            </w:tr>
            <w:tr w:rsidR="00571991" w:rsidTr="00A47A53" w14:paraId="79A4AD1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0AEA115"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6667700"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3F002B6" w14:textId="77777777">
                  <w:pPr>
                    <w:spacing w:after="0" w:line="240" w:lineRule="auto"/>
                  </w:pPr>
                  <w:r>
                    <w:rPr>
                      <w:rFonts w:ascii="Calibri" w:hAnsi="Calibri" w:eastAsia="Calibri"/>
                      <w:color w:val="000000"/>
                      <w:sz w:val="22"/>
                    </w:rPr>
                    <w:t>300</w:t>
                  </w:r>
                </w:p>
              </w:tc>
            </w:tr>
            <w:tr w:rsidR="00571991" w:rsidTr="00A47A53" w14:paraId="60AA4EB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D908B24" w14:textId="77777777">
                  <w:pPr>
                    <w:spacing w:after="0" w:line="240" w:lineRule="auto"/>
                  </w:pPr>
                  <w:r>
                    <w:rPr>
                      <w:rFonts w:ascii="Calibri" w:hAnsi="Calibri" w:eastAsia="Calibri"/>
                      <w:color w:val="000000"/>
                      <w:sz w:val="22"/>
                    </w:rPr>
                    <w:t>Warning 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D36CACD"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A0F1BCC" w14:textId="77777777">
                  <w:pPr>
                    <w:spacing w:after="0" w:line="240" w:lineRule="auto"/>
                  </w:pPr>
                  <w:r>
                    <w:rPr>
                      <w:rFonts w:ascii="Calibri" w:hAnsi="Calibri" w:eastAsia="Calibri"/>
                      <w:color w:val="000000"/>
                      <w:sz w:val="22"/>
                    </w:rPr>
                    <w:t>10</w:t>
                  </w:r>
                </w:p>
              </w:tc>
            </w:tr>
          </w:tbl>
          <w:p w:rsidR="00571991" w:rsidP="00A47A53" w:rsidRDefault="00571991" w14:paraId="009B2BD0" w14:textId="77777777">
            <w:pPr>
              <w:spacing w:after="0" w:line="240" w:lineRule="auto"/>
            </w:pPr>
          </w:p>
        </w:tc>
        <w:tc>
          <w:tcPr>
            <w:tcW w:w="149" w:type="dxa"/>
          </w:tcPr>
          <w:p w:rsidR="00571991" w:rsidP="00A47A53" w:rsidRDefault="00571991" w14:paraId="5BEC6FCD" w14:textId="77777777">
            <w:pPr>
              <w:pStyle w:val="EmptyCellLayoutStyle"/>
              <w:spacing w:after="0" w:line="240" w:lineRule="auto"/>
            </w:pPr>
          </w:p>
        </w:tc>
      </w:tr>
      <w:tr w:rsidR="00571991" w:rsidTr="00A47A53" w14:paraId="156122F0" w14:textId="77777777">
        <w:trPr>
          <w:trHeight w:val="80"/>
        </w:trPr>
        <w:tc>
          <w:tcPr>
            <w:tcW w:w="54" w:type="dxa"/>
          </w:tcPr>
          <w:p w:rsidR="00571991" w:rsidP="00A47A53" w:rsidRDefault="00571991" w14:paraId="7EC458F6" w14:textId="77777777">
            <w:pPr>
              <w:pStyle w:val="EmptyCellLayoutStyle"/>
              <w:spacing w:after="0" w:line="240" w:lineRule="auto"/>
            </w:pPr>
          </w:p>
        </w:tc>
        <w:tc>
          <w:tcPr>
            <w:tcW w:w="10395" w:type="dxa"/>
          </w:tcPr>
          <w:p w:rsidR="00571991" w:rsidP="00A47A53" w:rsidRDefault="00571991" w14:paraId="4D95C77C" w14:textId="77777777">
            <w:pPr>
              <w:pStyle w:val="EmptyCellLayoutStyle"/>
              <w:spacing w:after="0" w:line="240" w:lineRule="auto"/>
            </w:pPr>
          </w:p>
        </w:tc>
        <w:tc>
          <w:tcPr>
            <w:tcW w:w="149" w:type="dxa"/>
          </w:tcPr>
          <w:p w:rsidR="00571991" w:rsidP="00A47A53" w:rsidRDefault="00571991" w14:paraId="0612AC1A" w14:textId="77777777">
            <w:pPr>
              <w:pStyle w:val="EmptyCellLayoutStyle"/>
              <w:spacing w:after="0" w:line="240" w:lineRule="auto"/>
            </w:pPr>
          </w:p>
        </w:tc>
      </w:tr>
    </w:tbl>
    <w:p w:rsidR="00571991" w:rsidP="00571991" w:rsidRDefault="00571991" w14:paraId="4A85FB39" w14:textId="77777777">
      <w:pPr>
        <w:spacing w:after="0" w:line="240" w:lineRule="auto"/>
      </w:pPr>
    </w:p>
    <w:p w:rsidR="00571991" w:rsidP="00571991" w:rsidRDefault="00571991" w14:paraId="11038FBA" w14:textId="77777777">
      <w:pPr>
        <w:spacing w:after="0" w:line="240" w:lineRule="auto"/>
      </w:pPr>
      <w:r>
        <w:rPr>
          <w:rFonts w:ascii="Calibri" w:hAnsi="Calibri" w:eastAsia="Calibri"/>
          <w:b/>
          <w:color w:val="000000"/>
          <w:sz w:val="28"/>
        </w:rPr>
        <w:t>[Nano Server] Cluster Disk - Rules (non-alerting)</w:t>
      </w:r>
    </w:p>
    <w:p w:rsidR="00571991" w:rsidP="00571991" w:rsidRDefault="00571991" w14:paraId="50AD9A20" w14:textId="77777777">
      <w:pPr>
        <w:spacing w:after="0" w:line="240" w:lineRule="auto"/>
      </w:pPr>
      <w:r>
        <w:rPr>
          <w:rFonts w:ascii="Calibri" w:hAnsi="Calibri" w:eastAsia="Calibri"/>
          <w:b/>
          <w:color w:val="6495ED"/>
          <w:sz w:val="22"/>
        </w:rPr>
        <w:t>[Nano Server] Cluster Disk - Free space / MB</w:t>
      </w:r>
    </w:p>
    <w:p w:rsidR="00571991" w:rsidP="00571991" w:rsidRDefault="00571991" w14:paraId="2EFEA960" w14:textId="77777777">
      <w:pPr>
        <w:spacing w:after="0" w:line="240" w:lineRule="auto"/>
      </w:pPr>
      <w:r>
        <w:rPr>
          <w:rFonts w:ascii="Calibri" w:hAnsi="Calibri" w:eastAsia="Calibri"/>
          <w:color w:val="000000"/>
          <w:sz w:val="22"/>
        </w:rPr>
        <w:t>This rule collects the 'Free space / MB'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6FA7E91D" w14:textId="77777777">
        <w:trPr>
          <w:trHeight w:val="54"/>
        </w:trPr>
        <w:tc>
          <w:tcPr>
            <w:tcW w:w="54" w:type="dxa"/>
          </w:tcPr>
          <w:p w:rsidR="00571991" w:rsidP="00A47A53" w:rsidRDefault="00571991" w14:paraId="7AB482FD" w14:textId="77777777">
            <w:pPr>
              <w:pStyle w:val="EmptyCellLayoutStyle"/>
              <w:spacing w:after="0" w:line="240" w:lineRule="auto"/>
            </w:pPr>
          </w:p>
        </w:tc>
        <w:tc>
          <w:tcPr>
            <w:tcW w:w="10395" w:type="dxa"/>
          </w:tcPr>
          <w:p w:rsidR="00571991" w:rsidP="00A47A53" w:rsidRDefault="00571991" w14:paraId="7A12302C" w14:textId="77777777">
            <w:pPr>
              <w:pStyle w:val="EmptyCellLayoutStyle"/>
              <w:spacing w:after="0" w:line="240" w:lineRule="auto"/>
            </w:pPr>
          </w:p>
        </w:tc>
        <w:tc>
          <w:tcPr>
            <w:tcW w:w="149" w:type="dxa"/>
          </w:tcPr>
          <w:p w:rsidR="00571991" w:rsidP="00A47A53" w:rsidRDefault="00571991" w14:paraId="26CF0963" w14:textId="77777777">
            <w:pPr>
              <w:pStyle w:val="EmptyCellLayoutStyle"/>
              <w:spacing w:after="0" w:line="240" w:lineRule="auto"/>
            </w:pPr>
          </w:p>
        </w:tc>
      </w:tr>
      <w:tr w:rsidR="00571991" w:rsidTr="00A47A53" w14:paraId="7F8A50A3" w14:textId="77777777">
        <w:tc>
          <w:tcPr>
            <w:tcW w:w="54" w:type="dxa"/>
          </w:tcPr>
          <w:p w:rsidR="00571991" w:rsidP="00A47A53" w:rsidRDefault="00571991" w14:paraId="17A6E8A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2DF27A7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93951D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704D3B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F3BA33E" w14:textId="77777777">
                  <w:pPr>
                    <w:spacing w:after="0" w:line="240" w:lineRule="auto"/>
                  </w:pPr>
                  <w:r>
                    <w:rPr>
                      <w:rFonts w:ascii="Calibri" w:hAnsi="Calibri" w:eastAsia="Calibri"/>
                      <w:b/>
                      <w:color w:val="000000"/>
                      <w:sz w:val="22"/>
                    </w:rPr>
                    <w:t>Default value</w:t>
                  </w:r>
                </w:p>
              </w:tc>
            </w:tr>
            <w:tr w:rsidR="00571991" w:rsidTr="00A47A53" w14:paraId="3D69132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A50BAF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6205A43"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2338458" w14:textId="77777777">
                  <w:pPr>
                    <w:spacing w:after="0" w:line="240" w:lineRule="auto"/>
                  </w:pPr>
                  <w:r>
                    <w:rPr>
                      <w:rFonts w:ascii="Calibri" w:hAnsi="Calibri" w:eastAsia="Calibri"/>
                      <w:color w:val="000000"/>
                      <w:sz w:val="22"/>
                    </w:rPr>
                    <w:t>Yes</w:t>
                  </w:r>
                </w:p>
              </w:tc>
            </w:tr>
            <w:tr w:rsidR="00571991" w:rsidTr="00A47A53" w14:paraId="6B99A8D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310FB04"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D7A8A3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1163270" w14:textId="77777777">
                  <w:pPr>
                    <w:spacing w:after="0" w:line="240" w:lineRule="auto"/>
                  </w:pPr>
                  <w:r>
                    <w:rPr>
                      <w:rFonts w:eastAsia="Arial"/>
                      <w:color w:val="000000"/>
                    </w:rPr>
                    <w:t>No</w:t>
                  </w:r>
                </w:p>
              </w:tc>
            </w:tr>
            <w:tr w:rsidR="00571991" w:rsidTr="00A47A53" w14:paraId="600B058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0EFE647"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E61EA11"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D5D5176" w14:textId="77777777">
                  <w:pPr>
                    <w:spacing w:after="0" w:line="240" w:lineRule="auto"/>
                  </w:pPr>
                  <w:r>
                    <w:rPr>
                      <w:rFonts w:ascii="Calibri" w:hAnsi="Calibri" w:eastAsia="Calibri"/>
                      <w:color w:val="000000"/>
                      <w:sz w:val="22"/>
                    </w:rPr>
                    <w:t>900</w:t>
                  </w:r>
                </w:p>
              </w:tc>
            </w:tr>
            <w:tr w:rsidR="00571991" w:rsidTr="00A47A53" w14:paraId="36CAD11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1E0E71D"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0F04CC"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737E7F6" w14:textId="77777777">
                  <w:pPr>
                    <w:spacing w:after="0" w:line="240" w:lineRule="auto"/>
                  </w:pPr>
                  <w:r>
                    <w:rPr>
                      <w:rFonts w:ascii="Calibri" w:hAnsi="Calibri" w:eastAsia="Calibri"/>
                      <w:color w:val="000000"/>
                      <w:sz w:val="22"/>
                    </w:rPr>
                    <w:t>false</w:t>
                  </w:r>
                </w:p>
              </w:tc>
            </w:tr>
            <w:tr w:rsidR="00571991" w:rsidTr="00A47A53" w14:paraId="74C10429"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DC50C0C"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B6BD8EA"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36D5775" w14:textId="77777777">
                  <w:pPr>
                    <w:spacing w:after="0" w:line="240" w:lineRule="auto"/>
                  </w:pPr>
                  <w:r>
                    <w:rPr>
                      <w:rFonts w:ascii="Calibri" w:hAnsi="Calibri" w:eastAsia="Calibri"/>
                      <w:color w:val="000000"/>
                      <w:sz w:val="22"/>
                    </w:rPr>
                    <w:t>300</w:t>
                  </w:r>
                </w:p>
              </w:tc>
            </w:tr>
          </w:tbl>
          <w:p w:rsidR="00571991" w:rsidP="00A47A53" w:rsidRDefault="00571991" w14:paraId="2BC97EE0" w14:textId="77777777">
            <w:pPr>
              <w:spacing w:after="0" w:line="240" w:lineRule="auto"/>
            </w:pPr>
          </w:p>
        </w:tc>
        <w:tc>
          <w:tcPr>
            <w:tcW w:w="149" w:type="dxa"/>
          </w:tcPr>
          <w:p w:rsidR="00571991" w:rsidP="00A47A53" w:rsidRDefault="00571991" w14:paraId="6C151317" w14:textId="77777777">
            <w:pPr>
              <w:pStyle w:val="EmptyCellLayoutStyle"/>
              <w:spacing w:after="0" w:line="240" w:lineRule="auto"/>
            </w:pPr>
          </w:p>
        </w:tc>
      </w:tr>
      <w:tr w:rsidR="00571991" w:rsidTr="00A47A53" w14:paraId="2535225F" w14:textId="77777777">
        <w:trPr>
          <w:trHeight w:val="80"/>
        </w:trPr>
        <w:tc>
          <w:tcPr>
            <w:tcW w:w="54" w:type="dxa"/>
          </w:tcPr>
          <w:p w:rsidR="00571991" w:rsidP="00A47A53" w:rsidRDefault="00571991" w14:paraId="78448402" w14:textId="77777777">
            <w:pPr>
              <w:pStyle w:val="EmptyCellLayoutStyle"/>
              <w:spacing w:after="0" w:line="240" w:lineRule="auto"/>
            </w:pPr>
          </w:p>
        </w:tc>
        <w:tc>
          <w:tcPr>
            <w:tcW w:w="10395" w:type="dxa"/>
          </w:tcPr>
          <w:p w:rsidR="00571991" w:rsidP="00A47A53" w:rsidRDefault="00571991" w14:paraId="7789383C" w14:textId="77777777">
            <w:pPr>
              <w:pStyle w:val="EmptyCellLayoutStyle"/>
              <w:spacing w:after="0" w:line="240" w:lineRule="auto"/>
            </w:pPr>
          </w:p>
        </w:tc>
        <w:tc>
          <w:tcPr>
            <w:tcW w:w="149" w:type="dxa"/>
          </w:tcPr>
          <w:p w:rsidR="00571991" w:rsidP="00A47A53" w:rsidRDefault="00571991" w14:paraId="663F4B35" w14:textId="77777777">
            <w:pPr>
              <w:pStyle w:val="EmptyCellLayoutStyle"/>
              <w:spacing w:after="0" w:line="240" w:lineRule="auto"/>
            </w:pPr>
          </w:p>
        </w:tc>
      </w:tr>
    </w:tbl>
    <w:p w:rsidR="00571991" w:rsidP="00571991" w:rsidRDefault="00571991" w14:paraId="0274627E" w14:textId="77777777">
      <w:pPr>
        <w:spacing w:after="0" w:line="240" w:lineRule="auto"/>
      </w:pPr>
    </w:p>
    <w:p w:rsidR="00571991" w:rsidP="00571991" w:rsidRDefault="00571991" w14:paraId="45F3364B" w14:textId="77777777">
      <w:pPr>
        <w:spacing w:after="0" w:line="240" w:lineRule="auto"/>
      </w:pPr>
      <w:r>
        <w:rPr>
          <w:rFonts w:ascii="Calibri" w:hAnsi="Calibri" w:eastAsia="Calibri"/>
          <w:b/>
          <w:color w:val="6495ED"/>
          <w:sz w:val="22"/>
        </w:rPr>
        <w:t>[Nano Server] Cluster Disk - Total size / MB</w:t>
      </w:r>
    </w:p>
    <w:p w:rsidR="00571991" w:rsidP="00571991" w:rsidRDefault="00571991" w14:paraId="1E76AFC5" w14:textId="77777777">
      <w:pPr>
        <w:spacing w:after="0" w:line="240" w:lineRule="auto"/>
      </w:pPr>
      <w:r>
        <w:rPr>
          <w:rFonts w:ascii="Calibri" w:hAnsi="Calibri" w:eastAsia="Calibri"/>
          <w:color w:val="000000"/>
          <w:sz w:val="22"/>
        </w:rPr>
        <w:t>This rule collects the 'Total size / MB'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1DC272B6" w14:textId="77777777">
        <w:trPr>
          <w:trHeight w:val="54"/>
        </w:trPr>
        <w:tc>
          <w:tcPr>
            <w:tcW w:w="54" w:type="dxa"/>
          </w:tcPr>
          <w:p w:rsidR="00571991" w:rsidP="00A47A53" w:rsidRDefault="00571991" w14:paraId="4A41DED9" w14:textId="77777777">
            <w:pPr>
              <w:pStyle w:val="EmptyCellLayoutStyle"/>
              <w:spacing w:after="0" w:line="240" w:lineRule="auto"/>
            </w:pPr>
          </w:p>
        </w:tc>
        <w:tc>
          <w:tcPr>
            <w:tcW w:w="10395" w:type="dxa"/>
          </w:tcPr>
          <w:p w:rsidR="00571991" w:rsidP="00A47A53" w:rsidRDefault="00571991" w14:paraId="5C0F1335" w14:textId="77777777">
            <w:pPr>
              <w:pStyle w:val="EmptyCellLayoutStyle"/>
              <w:spacing w:after="0" w:line="240" w:lineRule="auto"/>
            </w:pPr>
          </w:p>
        </w:tc>
        <w:tc>
          <w:tcPr>
            <w:tcW w:w="149" w:type="dxa"/>
          </w:tcPr>
          <w:p w:rsidR="00571991" w:rsidP="00A47A53" w:rsidRDefault="00571991" w14:paraId="4960B311" w14:textId="77777777">
            <w:pPr>
              <w:pStyle w:val="EmptyCellLayoutStyle"/>
              <w:spacing w:after="0" w:line="240" w:lineRule="auto"/>
            </w:pPr>
          </w:p>
        </w:tc>
      </w:tr>
      <w:tr w:rsidR="00571991" w:rsidTr="00A47A53" w14:paraId="5235EB6C" w14:textId="77777777">
        <w:tc>
          <w:tcPr>
            <w:tcW w:w="54" w:type="dxa"/>
          </w:tcPr>
          <w:p w:rsidR="00571991" w:rsidP="00A47A53" w:rsidRDefault="00571991" w14:paraId="47B77A4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4D7DAE9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4DB88B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5184C16"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02BDB02" w14:textId="77777777">
                  <w:pPr>
                    <w:spacing w:after="0" w:line="240" w:lineRule="auto"/>
                  </w:pPr>
                  <w:r>
                    <w:rPr>
                      <w:rFonts w:ascii="Calibri" w:hAnsi="Calibri" w:eastAsia="Calibri"/>
                      <w:b/>
                      <w:color w:val="000000"/>
                      <w:sz w:val="22"/>
                    </w:rPr>
                    <w:t>Default value</w:t>
                  </w:r>
                </w:p>
              </w:tc>
            </w:tr>
            <w:tr w:rsidR="00571991" w:rsidTr="00A47A53" w14:paraId="2234A3C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99FF95F"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92EB0E4"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F44EC93" w14:textId="77777777">
                  <w:pPr>
                    <w:spacing w:after="0" w:line="240" w:lineRule="auto"/>
                  </w:pPr>
                  <w:r>
                    <w:rPr>
                      <w:rFonts w:ascii="Calibri" w:hAnsi="Calibri" w:eastAsia="Calibri"/>
                      <w:color w:val="000000"/>
                      <w:sz w:val="22"/>
                    </w:rPr>
                    <w:t>Yes</w:t>
                  </w:r>
                </w:p>
              </w:tc>
            </w:tr>
            <w:tr w:rsidR="00571991" w:rsidTr="00A47A53" w14:paraId="0FF5D16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87B39F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A6AC50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D15FF74" w14:textId="77777777">
                  <w:pPr>
                    <w:spacing w:after="0" w:line="240" w:lineRule="auto"/>
                  </w:pPr>
                  <w:r>
                    <w:rPr>
                      <w:rFonts w:eastAsia="Arial"/>
                      <w:color w:val="000000"/>
                    </w:rPr>
                    <w:t>No</w:t>
                  </w:r>
                </w:p>
              </w:tc>
            </w:tr>
            <w:tr w:rsidR="00571991" w:rsidTr="00A47A53" w14:paraId="49EE10D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46FCC43"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FC10BD"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41AF9CD" w14:textId="77777777">
                  <w:pPr>
                    <w:spacing w:after="0" w:line="240" w:lineRule="auto"/>
                  </w:pPr>
                  <w:r>
                    <w:rPr>
                      <w:rFonts w:ascii="Calibri" w:hAnsi="Calibri" w:eastAsia="Calibri"/>
                      <w:color w:val="000000"/>
                      <w:sz w:val="22"/>
                    </w:rPr>
                    <w:t>900</w:t>
                  </w:r>
                </w:p>
              </w:tc>
            </w:tr>
            <w:tr w:rsidR="00571991" w:rsidTr="00A47A53" w14:paraId="22FCEF4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D086976"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6C2A28A"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3E27DB3" w14:textId="77777777">
                  <w:pPr>
                    <w:spacing w:after="0" w:line="240" w:lineRule="auto"/>
                  </w:pPr>
                  <w:r>
                    <w:rPr>
                      <w:rFonts w:ascii="Calibri" w:hAnsi="Calibri" w:eastAsia="Calibri"/>
                      <w:color w:val="000000"/>
                      <w:sz w:val="22"/>
                    </w:rPr>
                    <w:t>false</w:t>
                  </w:r>
                </w:p>
              </w:tc>
            </w:tr>
            <w:tr w:rsidR="00571991" w:rsidTr="00A47A53" w14:paraId="29EE37F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C7459EC"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6AA987C"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9A8C084" w14:textId="77777777">
                  <w:pPr>
                    <w:spacing w:after="0" w:line="240" w:lineRule="auto"/>
                  </w:pPr>
                  <w:r>
                    <w:rPr>
                      <w:rFonts w:ascii="Calibri" w:hAnsi="Calibri" w:eastAsia="Calibri"/>
                      <w:color w:val="000000"/>
                      <w:sz w:val="22"/>
                    </w:rPr>
                    <w:t>300</w:t>
                  </w:r>
                </w:p>
              </w:tc>
            </w:tr>
          </w:tbl>
          <w:p w:rsidR="00571991" w:rsidP="00A47A53" w:rsidRDefault="00571991" w14:paraId="32E68295" w14:textId="77777777">
            <w:pPr>
              <w:spacing w:after="0" w:line="240" w:lineRule="auto"/>
            </w:pPr>
          </w:p>
        </w:tc>
        <w:tc>
          <w:tcPr>
            <w:tcW w:w="149" w:type="dxa"/>
          </w:tcPr>
          <w:p w:rsidR="00571991" w:rsidP="00A47A53" w:rsidRDefault="00571991" w14:paraId="502C6545" w14:textId="77777777">
            <w:pPr>
              <w:pStyle w:val="EmptyCellLayoutStyle"/>
              <w:spacing w:after="0" w:line="240" w:lineRule="auto"/>
            </w:pPr>
          </w:p>
        </w:tc>
      </w:tr>
      <w:tr w:rsidR="00571991" w:rsidTr="00A47A53" w14:paraId="2700ED0B" w14:textId="77777777">
        <w:trPr>
          <w:trHeight w:val="80"/>
        </w:trPr>
        <w:tc>
          <w:tcPr>
            <w:tcW w:w="54" w:type="dxa"/>
          </w:tcPr>
          <w:p w:rsidR="00571991" w:rsidP="00A47A53" w:rsidRDefault="00571991" w14:paraId="79956287" w14:textId="77777777">
            <w:pPr>
              <w:pStyle w:val="EmptyCellLayoutStyle"/>
              <w:spacing w:after="0" w:line="240" w:lineRule="auto"/>
            </w:pPr>
          </w:p>
        </w:tc>
        <w:tc>
          <w:tcPr>
            <w:tcW w:w="10395" w:type="dxa"/>
          </w:tcPr>
          <w:p w:rsidR="00571991" w:rsidP="00A47A53" w:rsidRDefault="00571991" w14:paraId="72F1BC24" w14:textId="77777777">
            <w:pPr>
              <w:pStyle w:val="EmptyCellLayoutStyle"/>
              <w:spacing w:after="0" w:line="240" w:lineRule="auto"/>
            </w:pPr>
          </w:p>
        </w:tc>
        <w:tc>
          <w:tcPr>
            <w:tcW w:w="149" w:type="dxa"/>
          </w:tcPr>
          <w:p w:rsidR="00571991" w:rsidP="00A47A53" w:rsidRDefault="00571991" w14:paraId="3ECBAEE2" w14:textId="77777777">
            <w:pPr>
              <w:pStyle w:val="EmptyCellLayoutStyle"/>
              <w:spacing w:after="0" w:line="240" w:lineRule="auto"/>
            </w:pPr>
          </w:p>
        </w:tc>
      </w:tr>
    </w:tbl>
    <w:p w:rsidR="00571991" w:rsidP="00571991" w:rsidRDefault="00571991" w14:paraId="699289C6" w14:textId="77777777">
      <w:pPr>
        <w:spacing w:after="0" w:line="240" w:lineRule="auto"/>
      </w:pPr>
    </w:p>
    <w:p w:rsidR="00571991" w:rsidP="00571991" w:rsidRDefault="00571991" w14:paraId="35BC5569" w14:textId="77777777">
      <w:pPr>
        <w:spacing w:after="0" w:line="240" w:lineRule="auto"/>
      </w:pPr>
      <w:r>
        <w:rPr>
          <w:rFonts w:ascii="Calibri" w:hAnsi="Calibri" w:eastAsia="Calibri"/>
          <w:b/>
          <w:color w:val="6495ED"/>
          <w:sz w:val="22"/>
        </w:rPr>
        <w:t>[Nano Server] Cluster Disk - Free space / %</w:t>
      </w:r>
    </w:p>
    <w:p w:rsidR="00571991" w:rsidP="00571991" w:rsidRDefault="00571991" w14:paraId="152566E0" w14:textId="77777777">
      <w:pPr>
        <w:spacing w:after="0" w:line="240" w:lineRule="auto"/>
      </w:pPr>
      <w:r>
        <w:rPr>
          <w:rFonts w:ascii="Calibri" w:hAnsi="Calibri" w:eastAsia="Calibri"/>
          <w:color w:val="000000"/>
          <w:sz w:val="22"/>
        </w:rPr>
        <w:t>This rule collects the 'Free space / %'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6334F619" w14:textId="77777777">
        <w:trPr>
          <w:trHeight w:val="54"/>
        </w:trPr>
        <w:tc>
          <w:tcPr>
            <w:tcW w:w="54" w:type="dxa"/>
          </w:tcPr>
          <w:p w:rsidR="00571991" w:rsidP="00A47A53" w:rsidRDefault="00571991" w14:paraId="56E86F06" w14:textId="77777777">
            <w:pPr>
              <w:pStyle w:val="EmptyCellLayoutStyle"/>
              <w:spacing w:after="0" w:line="240" w:lineRule="auto"/>
            </w:pPr>
          </w:p>
        </w:tc>
        <w:tc>
          <w:tcPr>
            <w:tcW w:w="10395" w:type="dxa"/>
          </w:tcPr>
          <w:p w:rsidR="00571991" w:rsidP="00A47A53" w:rsidRDefault="00571991" w14:paraId="2DF8163E" w14:textId="77777777">
            <w:pPr>
              <w:pStyle w:val="EmptyCellLayoutStyle"/>
              <w:spacing w:after="0" w:line="240" w:lineRule="auto"/>
            </w:pPr>
          </w:p>
        </w:tc>
        <w:tc>
          <w:tcPr>
            <w:tcW w:w="149" w:type="dxa"/>
          </w:tcPr>
          <w:p w:rsidR="00571991" w:rsidP="00A47A53" w:rsidRDefault="00571991" w14:paraId="217A12EE" w14:textId="77777777">
            <w:pPr>
              <w:pStyle w:val="EmptyCellLayoutStyle"/>
              <w:spacing w:after="0" w:line="240" w:lineRule="auto"/>
            </w:pPr>
          </w:p>
        </w:tc>
      </w:tr>
      <w:tr w:rsidR="00571991" w:rsidTr="00A47A53" w14:paraId="33B26F96" w14:textId="77777777">
        <w:tc>
          <w:tcPr>
            <w:tcW w:w="54" w:type="dxa"/>
          </w:tcPr>
          <w:p w:rsidR="00571991" w:rsidP="00A47A53" w:rsidRDefault="00571991" w14:paraId="01D1FB6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1BBCCBE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FA705A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590799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2965161" w14:textId="77777777">
                  <w:pPr>
                    <w:spacing w:after="0" w:line="240" w:lineRule="auto"/>
                  </w:pPr>
                  <w:r>
                    <w:rPr>
                      <w:rFonts w:ascii="Calibri" w:hAnsi="Calibri" w:eastAsia="Calibri"/>
                      <w:b/>
                      <w:color w:val="000000"/>
                      <w:sz w:val="22"/>
                    </w:rPr>
                    <w:t>Default value</w:t>
                  </w:r>
                </w:p>
              </w:tc>
            </w:tr>
            <w:tr w:rsidR="00571991" w:rsidTr="00A47A53" w14:paraId="36831E5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4E6682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63786B4"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B3760A3" w14:textId="77777777">
                  <w:pPr>
                    <w:spacing w:after="0" w:line="240" w:lineRule="auto"/>
                  </w:pPr>
                  <w:r>
                    <w:rPr>
                      <w:rFonts w:ascii="Calibri" w:hAnsi="Calibri" w:eastAsia="Calibri"/>
                      <w:color w:val="000000"/>
                      <w:sz w:val="22"/>
                    </w:rPr>
                    <w:t>Yes</w:t>
                  </w:r>
                </w:p>
              </w:tc>
            </w:tr>
            <w:tr w:rsidR="00571991" w:rsidTr="00A47A53" w14:paraId="1DFC3C5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F30A4C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82D918C"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735975B" w14:textId="77777777">
                  <w:pPr>
                    <w:spacing w:after="0" w:line="240" w:lineRule="auto"/>
                  </w:pPr>
                  <w:r>
                    <w:rPr>
                      <w:rFonts w:eastAsia="Arial"/>
                      <w:color w:val="000000"/>
                    </w:rPr>
                    <w:t>No</w:t>
                  </w:r>
                </w:p>
              </w:tc>
            </w:tr>
            <w:tr w:rsidR="00571991" w:rsidTr="00A47A53" w14:paraId="1B42E38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0A313D1"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B3C26B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DA5588D" w14:textId="77777777">
                  <w:pPr>
                    <w:spacing w:after="0" w:line="240" w:lineRule="auto"/>
                  </w:pPr>
                  <w:r>
                    <w:rPr>
                      <w:rFonts w:ascii="Calibri" w:hAnsi="Calibri" w:eastAsia="Calibri"/>
                      <w:color w:val="000000"/>
                      <w:sz w:val="22"/>
                    </w:rPr>
                    <w:t>900</w:t>
                  </w:r>
                </w:p>
              </w:tc>
            </w:tr>
            <w:tr w:rsidR="00571991" w:rsidTr="00A47A53" w14:paraId="5FBFC91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0207941"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8D89512"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7DBA118" w14:textId="77777777">
                  <w:pPr>
                    <w:spacing w:after="0" w:line="240" w:lineRule="auto"/>
                  </w:pPr>
                  <w:r>
                    <w:rPr>
                      <w:rFonts w:ascii="Calibri" w:hAnsi="Calibri" w:eastAsia="Calibri"/>
                      <w:color w:val="000000"/>
                      <w:sz w:val="22"/>
                    </w:rPr>
                    <w:t>false</w:t>
                  </w:r>
                </w:p>
              </w:tc>
            </w:tr>
            <w:tr w:rsidR="00571991" w:rsidTr="00A47A53" w14:paraId="5E79D72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B9374F7"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2FB053E"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304E960" w14:textId="77777777">
                  <w:pPr>
                    <w:spacing w:after="0" w:line="240" w:lineRule="auto"/>
                  </w:pPr>
                  <w:r>
                    <w:rPr>
                      <w:rFonts w:ascii="Calibri" w:hAnsi="Calibri" w:eastAsia="Calibri"/>
                      <w:color w:val="000000"/>
                      <w:sz w:val="22"/>
                    </w:rPr>
                    <w:t>300</w:t>
                  </w:r>
                </w:p>
              </w:tc>
            </w:tr>
          </w:tbl>
          <w:p w:rsidR="00571991" w:rsidP="00A47A53" w:rsidRDefault="00571991" w14:paraId="033FAD64" w14:textId="77777777">
            <w:pPr>
              <w:spacing w:after="0" w:line="240" w:lineRule="auto"/>
            </w:pPr>
          </w:p>
        </w:tc>
        <w:tc>
          <w:tcPr>
            <w:tcW w:w="149" w:type="dxa"/>
          </w:tcPr>
          <w:p w:rsidR="00571991" w:rsidP="00A47A53" w:rsidRDefault="00571991" w14:paraId="3CEB8DF9" w14:textId="77777777">
            <w:pPr>
              <w:pStyle w:val="EmptyCellLayoutStyle"/>
              <w:spacing w:after="0" w:line="240" w:lineRule="auto"/>
            </w:pPr>
          </w:p>
        </w:tc>
      </w:tr>
      <w:tr w:rsidR="00571991" w:rsidTr="00A47A53" w14:paraId="7DF91A81" w14:textId="77777777">
        <w:trPr>
          <w:trHeight w:val="80"/>
        </w:trPr>
        <w:tc>
          <w:tcPr>
            <w:tcW w:w="54" w:type="dxa"/>
          </w:tcPr>
          <w:p w:rsidR="00571991" w:rsidP="00A47A53" w:rsidRDefault="00571991" w14:paraId="5F6FAE13" w14:textId="77777777">
            <w:pPr>
              <w:pStyle w:val="EmptyCellLayoutStyle"/>
              <w:spacing w:after="0" w:line="240" w:lineRule="auto"/>
            </w:pPr>
          </w:p>
        </w:tc>
        <w:tc>
          <w:tcPr>
            <w:tcW w:w="10395" w:type="dxa"/>
          </w:tcPr>
          <w:p w:rsidR="00571991" w:rsidP="00A47A53" w:rsidRDefault="00571991" w14:paraId="5A75EDE9" w14:textId="77777777">
            <w:pPr>
              <w:pStyle w:val="EmptyCellLayoutStyle"/>
              <w:spacing w:after="0" w:line="240" w:lineRule="auto"/>
            </w:pPr>
          </w:p>
        </w:tc>
        <w:tc>
          <w:tcPr>
            <w:tcW w:w="149" w:type="dxa"/>
          </w:tcPr>
          <w:p w:rsidR="00571991" w:rsidP="00A47A53" w:rsidRDefault="00571991" w14:paraId="7934E9C5" w14:textId="77777777">
            <w:pPr>
              <w:pStyle w:val="EmptyCellLayoutStyle"/>
              <w:spacing w:after="0" w:line="240" w:lineRule="auto"/>
            </w:pPr>
          </w:p>
        </w:tc>
      </w:tr>
    </w:tbl>
    <w:p w:rsidR="00571991" w:rsidP="00571991" w:rsidRDefault="00571991" w14:paraId="587AD573" w14:textId="77777777">
      <w:pPr>
        <w:spacing w:after="0" w:line="240" w:lineRule="auto"/>
      </w:pPr>
    </w:p>
    <w:p w:rsidR="00571991" w:rsidP="007E3493" w:rsidRDefault="00571991" w14:paraId="7B5B9017" w14:textId="77777777">
      <w:pPr>
        <w:pStyle w:val="Heading3"/>
      </w:pPr>
      <w:bookmarkStart w:name="_Toc87445821" w:id="179"/>
      <w:r>
        <w:t>[Nano Server] Cluster Shared Volume</w:t>
      </w:r>
      <w:bookmarkEnd w:id="179"/>
    </w:p>
    <w:p w:rsidR="00571991" w:rsidP="00571991" w:rsidRDefault="00571991" w14:paraId="02B3B11B" w14:textId="77777777">
      <w:pPr>
        <w:spacing w:after="0" w:line="240" w:lineRule="auto"/>
      </w:pPr>
      <w:r>
        <w:rPr>
          <w:rFonts w:ascii="Calibri" w:hAnsi="Calibri" w:eastAsia="Calibri"/>
          <w:color w:val="000000"/>
          <w:sz w:val="22"/>
        </w:rPr>
        <w:t>Cluster Shared Volumes on failover clusters (Nano Server). A cluster shared volume is accessible for all cluster nodes at the same time and managed in an automated FSMO mode.</w:t>
      </w:r>
    </w:p>
    <w:p w:rsidR="00571991" w:rsidP="00571991" w:rsidRDefault="00571991" w14:paraId="429DF7E7" w14:textId="77777777">
      <w:pPr>
        <w:spacing w:after="0" w:line="240" w:lineRule="auto"/>
      </w:pPr>
      <w:r>
        <w:rPr>
          <w:rFonts w:ascii="Calibri" w:hAnsi="Calibri" w:eastAsia="Calibri"/>
          <w:b/>
          <w:color w:val="000000"/>
          <w:sz w:val="28"/>
        </w:rPr>
        <w:t>[Nano Server] Cluster Shared Volume - Discoveries</w:t>
      </w:r>
    </w:p>
    <w:p w:rsidR="00571991" w:rsidP="00571991" w:rsidRDefault="00571991" w14:paraId="413C415F" w14:textId="77777777">
      <w:pPr>
        <w:spacing w:after="0" w:line="240" w:lineRule="auto"/>
      </w:pPr>
      <w:r>
        <w:rPr>
          <w:rFonts w:ascii="Calibri" w:hAnsi="Calibri" w:eastAsia="Calibri"/>
          <w:b/>
          <w:color w:val="6495ED"/>
          <w:sz w:val="22"/>
        </w:rPr>
        <w:t>[Nano Server] Cluster Shared Volume Discovery</w:t>
      </w:r>
    </w:p>
    <w:p w:rsidR="00571991" w:rsidP="00571991" w:rsidRDefault="00571991" w14:paraId="3FA4ABEF" w14:textId="77777777">
      <w:pPr>
        <w:spacing w:after="0" w:line="240" w:lineRule="auto"/>
      </w:pPr>
      <w:r>
        <w:rPr>
          <w:rFonts w:ascii="Calibri" w:hAnsi="Calibri" w:eastAsia="Calibri"/>
          <w:color w:val="000000"/>
          <w:sz w:val="22"/>
        </w:rPr>
        <w:t>Discover instances of the cluster shared volume class hosted on the cluster virtual server representing the cluster on Nano Server. A cluster shared volume is accessible for all cluster nodes at the same time and managed in an automated FSMO mode.</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5200A7A5" w14:textId="77777777">
        <w:trPr>
          <w:trHeight w:val="54"/>
        </w:trPr>
        <w:tc>
          <w:tcPr>
            <w:tcW w:w="54" w:type="dxa"/>
          </w:tcPr>
          <w:p w:rsidR="00571991" w:rsidP="00A47A53" w:rsidRDefault="00571991" w14:paraId="2B64C22C" w14:textId="77777777">
            <w:pPr>
              <w:pStyle w:val="EmptyCellLayoutStyle"/>
              <w:spacing w:after="0" w:line="240" w:lineRule="auto"/>
            </w:pPr>
          </w:p>
        </w:tc>
        <w:tc>
          <w:tcPr>
            <w:tcW w:w="10395" w:type="dxa"/>
          </w:tcPr>
          <w:p w:rsidR="00571991" w:rsidP="00A47A53" w:rsidRDefault="00571991" w14:paraId="5379DD5D" w14:textId="77777777">
            <w:pPr>
              <w:pStyle w:val="EmptyCellLayoutStyle"/>
              <w:spacing w:after="0" w:line="240" w:lineRule="auto"/>
            </w:pPr>
          </w:p>
        </w:tc>
        <w:tc>
          <w:tcPr>
            <w:tcW w:w="149" w:type="dxa"/>
          </w:tcPr>
          <w:p w:rsidR="00571991" w:rsidP="00A47A53" w:rsidRDefault="00571991" w14:paraId="052E084A" w14:textId="77777777">
            <w:pPr>
              <w:pStyle w:val="EmptyCellLayoutStyle"/>
              <w:spacing w:after="0" w:line="240" w:lineRule="auto"/>
            </w:pPr>
          </w:p>
        </w:tc>
      </w:tr>
      <w:tr w:rsidR="00571991" w:rsidTr="00A47A53" w14:paraId="2D2C5B60" w14:textId="77777777">
        <w:tc>
          <w:tcPr>
            <w:tcW w:w="54" w:type="dxa"/>
          </w:tcPr>
          <w:p w:rsidR="00571991" w:rsidP="00A47A53" w:rsidRDefault="00571991" w14:paraId="7E2C3795"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4CF223E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15D5CBF"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5BBCA8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05661C9" w14:textId="77777777">
                  <w:pPr>
                    <w:spacing w:after="0" w:line="240" w:lineRule="auto"/>
                  </w:pPr>
                  <w:r>
                    <w:rPr>
                      <w:rFonts w:ascii="Calibri" w:hAnsi="Calibri" w:eastAsia="Calibri"/>
                      <w:b/>
                      <w:color w:val="000000"/>
                      <w:sz w:val="22"/>
                    </w:rPr>
                    <w:t>Default value</w:t>
                  </w:r>
                </w:p>
              </w:tc>
            </w:tr>
            <w:tr w:rsidR="00571991" w:rsidTr="00A47A53" w14:paraId="7873F12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05729A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AE4FCD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DC4F83C" w14:textId="77777777">
                  <w:pPr>
                    <w:spacing w:after="0" w:line="240" w:lineRule="auto"/>
                  </w:pPr>
                  <w:r>
                    <w:rPr>
                      <w:rFonts w:ascii="Calibri" w:hAnsi="Calibri" w:eastAsia="Calibri"/>
                      <w:color w:val="000000"/>
                      <w:sz w:val="22"/>
                    </w:rPr>
                    <w:t>Yes</w:t>
                  </w:r>
                </w:p>
              </w:tc>
            </w:tr>
            <w:tr w:rsidR="00571991" w:rsidTr="00A47A53" w14:paraId="0B632EF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2F68F4E"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7E450D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CFD4595" w14:textId="77777777">
                  <w:pPr>
                    <w:spacing w:after="0" w:line="240" w:lineRule="auto"/>
                  </w:pPr>
                  <w:r>
                    <w:rPr>
                      <w:rFonts w:ascii="Calibri" w:hAnsi="Calibri" w:eastAsia="Calibri"/>
                      <w:color w:val="000000"/>
                      <w:sz w:val="22"/>
                    </w:rPr>
                    <w:t>86400</w:t>
                  </w:r>
                </w:p>
              </w:tc>
            </w:tr>
            <w:tr w:rsidR="00571991" w:rsidTr="00A47A53" w14:paraId="6B3F561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70C5D70"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06990FE"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CEC2B20" w14:textId="77777777">
                  <w:pPr>
                    <w:spacing w:after="0" w:line="240" w:lineRule="auto"/>
                  </w:pPr>
                  <w:r>
                    <w:rPr>
                      <w:rFonts w:ascii="Calibri" w:hAnsi="Calibri" w:eastAsia="Calibri"/>
                      <w:color w:val="000000"/>
                      <w:sz w:val="22"/>
                    </w:rPr>
                    <w:t>false</w:t>
                  </w:r>
                </w:p>
              </w:tc>
            </w:tr>
            <w:tr w:rsidR="00571991" w:rsidTr="00A47A53" w14:paraId="19D6125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7D5DC82"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2795DB0"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50C0985" w14:textId="77777777">
                  <w:pPr>
                    <w:spacing w:after="0" w:line="240" w:lineRule="auto"/>
                  </w:pPr>
                  <w:r>
                    <w:rPr>
                      <w:rFonts w:ascii="Calibri" w:hAnsi="Calibri" w:eastAsia="Calibri"/>
                      <w:color w:val="000000"/>
                      <w:sz w:val="22"/>
                    </w:rPr>
                    <w:t>300</w:t>
                  </w:r>
                </w:p>
              </w:tc>
            </w:tr>
          </w:tbl>
          <w:p w:rsidR="00571991" w:rsidP="00A47A53" w:rsidRDefault="00571991" w14:paraId="4489E048" w14:textId="77777777">
            <w:pPr>
              <w:spacing w:after="0" w:line="240" w:lineRule="auto"/>
            </w:pPr>
          </w:p>
        </w:tc>
        <w:tc>
          <w:tcPr>
            <w:tcW w:w="149" w:type="dxa"/>
          </w:tcPr>
          <w:p w:rsidR="00571991" w:rsidP="00A47A53" w:rsidRDefault="00571991" w14:paraId="786DF3BC" w14:textId="77777777">
            <w:pPr>
              <w:pStyle w:val="EmptyCellLayoutStyle"/>
              <w:spacing w:after="0" w:line="240" w:lineRule="auto"/>
            </w:pPr>
          </w:p>
        </w:tc>
      </w:tr>
      <w:tr w:rsidR="00571991" w:rsidTr="00A47A53" w14:paraId="41148596" w14:textId="77777777">
        <w:trPr>
          <w:trHeight w:val="80"/>
        </w:trPr>
        <w:tc>
          <w:tcPr>
            <w:tcW w:w="54" w:type="dxa"/>
          </w:tcPr>
          <w:p w:rsidR="00571991" w:rsidP="00A47A53" w:rsidRDefault="00571991" w14:paraId="19BA30E4" w14:textId="77777777">
            <w:pPr>
              <w:pStyle w:val="EmptyCellLayoutStyle"/>
              <w:spacing w:after="0" w:line="240" w:lineRule="auto"/>
            </w:pPr>
          </w:p>
        </w:tc>
        <w:tc>
          <w:tcPr>
            <w:tcW w:w="10395" w:type="dxa"/>
          </w:tcPr>
          <w:p w:rsidR="00571991" w:rsidP="00A47A53" w:rsidRDefault="00571991" w14:paraId="16F26B74" w14:textId="77777777">
            <w:pPr>
              <w:pStyle w:val="EmptyCellLayoutStyle"/>
              <w:spacing w:after="0" w:line="240" w:lineRule="auto"/>
            </w:pPr>
          </w:p>
        </w:tc>
        <w:tc>
          <w:tcPr>
            <w:tcW w:w="149" w:type="dxa"/>
          </w:tcPr>
          <w:p w:rsidR="00571991" w:rsidP="00A47A53" w:rsidRDefault="00571991" w14:paraId="6D1105B3" w14:textId="77777777">
            <w:pPr>
              <w:pStyle w:val="EmptyCellLayoutStyle"/>
              <w:spacing w:after="0" w:line="240" w:lineRule="auto"/>
            </w:pPr>
          </w:p>
        </w:tc>
      </w:tr>
    </w:tbl>
    <w:p w:rsidR="00571991" w:rsidP="00571991" w:rsidRDefault="00571991" w14:paraId="4B559226" w14:textId="77777777">
      <w:pPr>
        <w:spacing w:after="0" w:line="240" w:lineRule="auto"/>
      </w:pPr>
    </w:p>
    <w:p w:rsidR="00571991" w:rsidP="00571991" w:rsidRDefault="00571991" w14:paraId="2CD4A0A9" w14:textId="77777777">
      <w:pPr>
        <w:spacing w:after="0" w:line="240" w:lineRule="auto"/>
      </w:pPr>
      <w:r>
        <w:rPr>
          <w:rFonts w:ascii="Calibri" w:hAnsi="Calibri" w:eastAsia="Calibri"/>
          <w:b/>
          <w:color w:val="000000"/>
          <w:sz w:val="28"/>
        </w:rPr>
        <w:t>[Nano Server] Cluster Shared Volume - Unit monitors</w:t>
      </w:r>
    </w:p>
    <w:p w:rsidR="00571991" w:rsidP="00571991" w:rsidRDefault="00571991" w14:paraId="74243999" w14:textId="77777777">
      <w:pPr>
        <w:spacing w:after="0" w:line="240" w:lineRule="auto"/>
      </w:pPr>
      <w:r>
        <w:rPr>
          <w:rFonts w:ascii="Calibri" w:hAnsi="Calibri" w:eastAsia="Calibri"/>
          <w:b/>
          <w:color w:val="6495ED"/>
          <w:sz w:val="22"/>
        </w:rPr>
        <w:t>[Nano Server] Cluster Shared Volume - Free Space Monitor (%)</w:t>
      </w:r>
    </w:p>
    <w:p w:rsidR="00571991" w:rsidP="00571991" w:rsidRDefault="00571991" w14:paraId="2CC2AA5B" w14:textId="77777777">
      <w:pPr>
        <w:spacing w:after="0" w:line="240" w:lineRule="auto"/>
      </w:pPr>
      <w:r>
        <w:rPr>
          <w:rFonts w:ascii="Calibri" w:hAnsi="Calibri" w:eastAsia="Calibri"/>
          <w:color w:val="000000"/>
          <w:sz w:val="22"/>
        </w:rPr>
        <w:t>This monitor checks the free space in % of the targeted cluster shared volume.</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2DCF0C11" w14:textId="77777777">
        <w:trPr>
          <w:trHeight w:val="54"/>
        </w:trPr>
        <w:tc>
          <w:tcPr>
            <w:tcW w:w="54" w:type="dxa"/>
          </w:tcPr>
          <w:p w:rsidR="00571991" w:rsidP="00A47A53" w:rsidRDefault="00571991" w14:paraId="430E1DA1" w14:textId="77777777">
            <w:pPr>
              <w:pStyle w:val="EmptyCellLayoutStyle"/>
              <w:spacing w:after="0" w:line="240" w:lineRule="auto"/>
            </w:pPr>
          </w:p>
        </w:tc>
        <w:tc>
          <w:tcPr>
            <w:tcW w:w="10395" w:type="dxa"/>
          </w:tcPr>
          <w:p w:rsidR="00571991" w:rsidP="00A47A53" w:rsidRDefault="00571991" w14:paraId="0F9388A7" w14:textId="77777777">
            <w:pPr>
              <w:pStyle w:val="EmptyCellLayoutStyle"/>
              <w:spacing w:after="0" w:line="240" w:lineRule="auto"/>
            </w:pPr>
          </w:p>
        </w:tc>
        <w:tc>
          <w:tcPr>
            <w:tcW w:w="149" w:type="dxa"/>
          </w:tcPr>
          <w:p w:rsidR="00571991" w:rsidP="00A47A53" w:rsidRDefault="00571991" w14:paraId="29EE1602" w14:textId="77777777">
            <w:pPr>
              <w:pStyle w:val="EmptyCellLayoutStyle"/>
              <w:spacing w:after="0" w:line="240" w:lineRule="auto"/>
            </w:pPr>
          </w:p>
        </w:tc>
      </w:tr>
      <w:tr w:rsidR="00571991" w:rsidTr="00A47A53" w14:paraId="5E889BA8" w14:textId="77777777">
        <w:tc>
          <w:tcPr>
            <w:tcW w:w="54" w:type="dxa"/>
          </w:tcPr>
          <w:p w:rsidR="00571991" w:rsidP="00A47A53" w:rsidRDefault="00571991" w14:paraId="7B0EAAA2"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5"/>
              <w:gridCol w:w="2864"/>
              <w:gridCol w:w="2769"/>
            </w:tblGrid>
            <w:tr w:rsidR="00571991" w:rsidTr="00A47A53" w14:paraId="7279887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CB50D79"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8D2C84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95A263B" w14:textId="77777777">
                  <w:pPr>
                    <w:spacing w:after="0" w:line="240" w:lineRule="auto"/>
                  </w:pPr>
                  <w:r>
                    <w:rPr>
                      <w:rFonts w:ascii="Calibri" w:hAnsi="Calibri" w:eastAsia="Calibri"/>
                      <w:b/>
                      <w:color w:val="000000"/>
                      <w:sz w:val="22"/>
                    </w:rPr>
                    <w:t>Default value</w:t>
                  </w:r>
                </w:p>
              </w:tc>
            </w:tr>
            <w:tr w:rsidR="00571991" w:rsidTr="00A47A53" w14:paraId="3108452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76023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93F097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25AD0C7" w14:textId="77777777">
                  <w:pPr>
                    <w:spacing w:after="0" w:line="240" w:lineRule="auto"/>
                  </w:pPr>
                  <w:r>
                    <w:rPr>
                      <w:rFonts w:ascii="Calibri" w:hAnsi="Calibri" w:eastAsia="Calibri"/>
                      <w:color w:val="000000"/>
                      <w:sz w:val="22"/>
                    </w:rPr>
                    <w:t>Yes</w:t>
                  </w:r>
                </w:p>
              </w:tc>
            </w:tr>
            <w:tr w:rsidR="00571991" w:rsidTr="00A47A53" w14:paraId="58E408B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550A68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210807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E1C9098" w14:textId="77777777">
                  <w:pPr>
                    <w:spacing w:after="0" w:line="240" w:lineRule="auto"/>
                  </w:pPr>
                  <w:r>
                    <w:rPr>
                      <w:rFonts w:eastAsia="Arial"/>
                      <w:color w:val="000000"/>
                    </w:rPr>
                    <w:t>True</w:t>
                  </w:r>
                </w:p>
              </w:tc>
            </w:tr>
            <w:tr w:rsidR="00571991" w:rsidTr="00A47A53" w14:paraId="2B9F4DC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F2FF554" w14:textId="77777777">
                  <w:pPr>
                    <w:spacing w:after="0" w:line="240" w:lineRule="auto"/>
                  </w:pPr>
                  <w:r>
                    <w:rPr>
                      <w:rFonts w:ascii="Calibri" w:hAnsi="Calibri" w:eastAsia="Calibri"/>
                      <w:color w:val="000000"/>
                      <w:sz w:val="22"/>
                    </w:rPr>
                    <w:t>Error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DE379F9"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ACB12DD" w14:textId="77777777">
                  <w:pPr>
                    <w:spacing w:after="0" w:line="240" w:lineRule="auto"/>
                  </w:pPr>
                  <w:r>
                    <w:rPr>
                      <w:rFonts w:ascii="Calibri" w:hAnsi="Calibri" w:eastAsia="Calibri"/>
                      <w:color w:val="000000"/>
                      <w:sz w:val="22"/>
                    </w:rPr>
                    <w:t>5</w:t>
                  </w:r>
                </w:p>
              </w:tc>
            </w:tr>
            <w:tr w:rsidR="00571991" w:rsidTr="00A47A53" w14:paraId="25BC5BF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97691B3"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4C0366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CF4C87F" w14:textId="77777777">
                  <w:pPr>
                    <w:spacing w:after="0" w:line="240" w:lineRule="auto"/>
                  </w:pPr>
                  <w:r>
                    <w:rPr>
                      <w:rFonts w:ascii="Calibri" w:hAnsi="Calibri" w:eastAsia="Calibri"/>
                      <w:color w:val="000000"/>
                      <w:sz w:val="22"/>
                    </w:rPr>
                    <w:t>900</w:t>
                  </w:r>
                </w:p>
              </w:tc>
            </w:tr>
            <w:tr w:rsidR="00571991" w:rsidTr="00A47A53" w14:paraId="113FFD6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6211CE6" w14:textId="77777777">
                  <w:pPr>
                    <w:spacing w:after="0" w:line="240" w:lineRule="auto"/>
                  </w:pPr>
                  <w:r>
                    <w:rPr>
                      <w:rFonts w:ascii="Calibri" w:hAnsi="Calibri" w:eastAsia="Calibri"/>
                      <w:color w:val="000000"/>
                      <w:sz w:val="22"/>
                    </w:rPr>
                    <w:t>Log on Success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F5E7B4B"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6ACE0FB" w14:textId="77777777">
                  <w:pPr>
                    <w:spacing w:after="0" w:line="240" w:lineRule="auto"/>
                  </w:pPr>
                  <w:r>
                    <w:rPr>
                      <w:rFonts w:ascii="Calibri" w:hAnsi="Calibri" w:eastAsia="Calibri"/>
                      <w:color w:val="000000"/>
                      <w:sz w:val="22"/>
                    </w:rPr>
                    <w:t>false</w:t>
                  </w:r>
                </w:p>
              </w:tc>
            </w:tr>
            <w:tr w:rsidR="00571991" w:rsidTr="00A47A53" w14:paraId="1A65018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EE890A3"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B01969B"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6FB8689" w14:textId="77777777">
                  <w:pPr>
                    <w:spacing w:after="0" w:line="240" w:lineRule="auto"/>
                  </w:pPr>
                  <w:r>
                    <w:rPr>
                      <w:rFonts w:ascii="Calibri" w:hAnsi="Calibri" w:eastAsia="Calibri"/>
                      <w:color w:val="000000"/>
                      <w:sz w:val="22"/>
                    </w:rPr>
                    <w:t>300</w:t>
                  </w:r>
                </w:p>
              </w:tc>
            </w:tr>
            <w:tr w:rsidR="00571991" w:rsidTr="00A47A53" w14:paraId="597FA7A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FF83DA9" w14:textId="77777777">
                  <w:pPr>
                    <w:spacing w:after="0" w:line="240" w:lineRule="auto"/>
                  </w:pPr>
                  <w:r>
                    <w:rPr>
                      <w:rFonts w:ascii="Calibri" w:hAnsi="Calibri" w:eastAsia="Calibri"/>
                      <w:color w:val="000000"/>
                      <w:sz w:val="22"/>
                    </w:rPr>
                    <w:t>Warning 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16236E9"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FE18388" w14:textId="77777777">
                  <w:pPr>
                    <w:spacing w:after="0" w:line="240" w:lineRule="auto"/>
                  </w:pPr>
                  <w:r>
                    <w:rPr>
                      <w:rFonts w:ascii="Calibri" w:hAnsi="Calibri" w:eastAsia="Calibri"/>
                      <w:color w:val="000000"/>
                      <w:sz w:val="22"/>
                    </w:rPr>
                    <w:t>10</w:t>
                  </w:r>
                </w:p>
              </w:tc>
            </w:tr>
          </w:tbl>
          <w:p w:rsidR="00571991" w:rsidP="00A47A53" w:rsidRDefault="00571991" w14:paraId="1150D605" w14:textId="77777777">
            <w:pPr>
              <w:spacing w:after="0" w:line="240" w:lineRule="auto"/>
            </w:pPr>
          </w:p>
        </w:tc>
        <w:tc>
          <w:tcPr>
            <w:tcW w:w="149" w:type="dxa"/>
          </w:tcPr>
          <w:p w:rsidR="00571991" w:rsidP="00A47A53" w:rsidRDefault="00571991" w14:paraId="652F3171" w14:textId="77777777">
            <w:pPr>
              <w:pStyle w:val="EmptyCellLayoutStyle"/>
              <w:spacing w:after="0" w:line="240" w:lineRule="auto"/>
            </w:pPr>
          </w:p>
        </w:tc>
      </w:tr>
      <w:tr w:rsidR="00571991" w:rsidTr="00A47A53" w14:paraId="4F063140" w14:textId="77777777">
        <w:trPr>
          <w:trHeight w:val="80"/>
        </w:trPr>
        <w:tc>
          <w:tcPr>
            <w:tcW w:w="54" w:type="dxa"/>
          </w:tcPr>
          <w:p w:rsidR="00571991" w:rsidP="00A47A53" w:rsidRDefault="00571991" w14:paraId="39C8738B" w14:textId="77777777">
            <w:pPr>
              <w:pStyle w:val="EmptyCellLayoutStyle"/>
              <w:spacing w:after="0" w:line="240" w:lineRule="auto"/>
            </w:pPr>
          </w:p>
        </w:tc>
        <w:tc>
          <w:tcPr>
            <w:tcW w:w="10395" w:type="dxa"/>
          </w:tcPr>
          <w:p w:rsidR="00571991" w:rsidP="00A47A53" w:rsidRDefault="00571991" w14:paraId="5A056A78" w14:textId="77777777">
            <w:pPr>
              <w:pStyle w:val="EmptyCellLayoutStyle"/>
              <w:spacing w:after="0" w:line="240" w:lineRule="auto"/>
            </w:pPr>
          </w:p>
        </w:tc>
        <w:tc>
          <w:tcPr>
            <w:tcW w:w="149" w:type="dxa"/>
          </w:tcPr>
          <w:p w:rsidR="00571991" w:rsidP="00A47A53" w:rsidRDefault="00571991" w14:paraId="1CD268AB" w14:textId="77777777">
            <w:pPr>
              <w:pStyle w:val="EmptyCellLayoutStyle"/>
              <w:spacing w:after="0" w:line="240" w:lineRule="auto"/>
            </w:pPr>
          </w:p>
        </w:tc>
      </w:tr>
    </w:tbl>
    <w:p w:rsidR="00571991" w:rsidP="00571991" w:rsidRDefault="00571991" w14:paraId="3B9C48E1" w14:textId="77777777">
      <w:pPr>
        <w:spacing w:after="0" w:line="240" w:lineRule="auto"/>
      </w:pPr>
    </w:p>
    <w:p w:rsidR="00571991" w:rsidP="00571991" w:rsidRDefault="00571991" w14:paraId="75A4B767" w14:textId="77777777">
      <w:pPr>
        <w:spacing w:after="0" w:line="240" w:lineRule="auto"/>
      </w:pPr>
      <w:r>
        <w:rPr>
          <w:rFonts w:ascii="Calibri" w:hAnsi="Calibri" w:eastAsia="Calibri"/>
          <w:b/>
          <w:color w:val="6495ED"/>
          <w:sz w:val="22"/>
        </w:rPr>
        <w:t>[Nano Server] Cluster Shared Volume - Free Space Monitor (MB)</w:t>
      </w:r>
    </w:p>
    <w:p w:rsidR="00571991" w:rsidP="00571991" w:rsidRDefault="00571991" w14:paraId="4B1CD830" w14:textId="77777777">
      <w:pPr>
        <w:spacing w:after="0" w:line="240" w:lineRule="auto"/>
      </w:pPr>
      <w:r>
        <w:rPr>
          <w:rFonts w:ascii="Calibri" w:hAnsi="Calibri" w:eastAsia="Calibri"/>
          <w:color w:val="000000"/>
          <w:sz w:val="22"/>
        </w:rPr>
        <w:t>This monitor checks the free space in MB of the targeted cluster shared volume.</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45732EF0" w14:textId="77777777">
        <w:trPr>
          <w:trHeight w:val="54"/>
        </w:trPr>
        <w:tc>
          <w:tcPr>
            <w:tcW w:w="54" w:type="dxa"/>
          </w:tcPr>
          <w:p w:rsidR="00571991" w:rsidP="00A47A53" w:rsidRDefault="00571991" w14:paraId="2C9E8753" w14:textId="77777777">
            <w:pPr>
              <w:pStyle w:val="EmptyCellLayoutStyle"/>
              <w:spacing w:after="0" w:line="240" w:lineRule="auto"/>
            </w:pPr>
          </w:p>
        </w:tc>
        <w:tc>
          <w:tcPr>
            <w:tcW w:w="10395" w:type="dxa"/>
          </w:tcPr>
          <w:p w:rsidR="00571991" w:rsidP="00A47A53" w:rsidRDefault="00571991" w14:paraId="58BA457B" w14:textId="77777777">
            <w:pPr>
              <w:pStyle w:val="EmptyCellLayoutStyle"/>
              <w:spacing w:after="0" w:line="240" w:lineRule="auto"/>
            </w:pPr>
          </w:p>
        </w:tc>
        <w:tc>
          <w:tcPr>
            <w:tcW w:w="149" w:type="dxa"/>
          </w:tcPr>
          <w:p w:rsidR="00571991" w:rsidP="00A47A53" w:rsidRDefault="00571991" w14:paraId="7D0860B6" w14:textId="77777777">
            <w:pPr>
              <w:pStyle w:val="EmptyCellLayoutStyle"/>
              <w:spacing w:after="0" w:line="240" w:lineRule="auto"/>
            </w:pPr>
          </w:p>
        </w:tc>
      </w:tr>
      <w:tr w:rsidR="00571991" w:rsidTr="00A47A53" w14:paraId="5537E540" w14:textId="77777777">
        <w:tc>
          <w:tcPr>
            <w:tcW w:w="54" w:type="dxa"/>
          </w:tcPr>
          <w:p w:rsidR="00571991" w:rsidP="00A47A53" w:rsidRDefault="00571991" w14:paraId="6EDC7AB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5"/>
              <w:gridCol w:w="2864"/>
              <w:gridCol w:w="2769"/>
            </w:tblGrid>
            <w:tr w:rsidR="00571991" w:rsidTr="00A47A53" w14:paraId="069537D5"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B5D7E6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CC7E67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BE0B539" w14:textId="77777777">
                  <w:pPr>
                    <w:spacing w:after="0" w:line="240" w:lineRule="auto"/>
                  </w:pPr>
                  <w:r>
                    <w:rPr>
                      <w:rFonts w:ascii="Calibri" w:hAnsi="Calibri" w:eastAsia="Calibri"/>
                      <w:b/>
                      <w:color w:val="000000"/>
                      <w:sz w:val="22"/>
                    </w:rPr>
                    <w:t>Default value</w:t>
                  </w:r>
                </w:p>
              </w:tc>
            </w:tr>
            <w:tr w:rsidR="00571991" w:rsidTr="00A47A53" w14:paraId="6B00900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58B9DF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838511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38CC8D0" w14:textId="77777777">
                  <w:pPr>
                    <w:spacing w:after="0" w:line="240" w:lineRule="auto"/>
                  </w:pPr>
                  <w:r>
                    <w:rPr>
                      <w:rFonts w:ascii="Calibri" w:hAnsi="Calibri" w:eastAsia="Calibri"/>
                      <w:color w:val="000000"/>
                      <w:sz w:val="22"/>
                    </w:rPr>
                    <w:t>Yes</w:t>
                  </w:r>
                </w:p>
              </w:tc>
            </w:tr>
            <w:tr w:rsidR="00571991" w:rsidTr="00A47A53" w14:paraId="00495BE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FA24CC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06898C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7B906DF" w14:textId="77777777">
                  <w:pPr>
                    <w:spacing w:after="0" w:line="240" w:lineRule="auto"/>
                  </w:pPr>
                  <w:r>
                    <w:rPr>
                      <w:rFonts w:eastAsia="Arial"/>
                      <w:color w:val="000000"/>
                    </w:rPr>
                    <w:t>True</w:t>
                  </w:r>
                </w:p>
              </w:tc>
            </w:tr>
            <w:tr w:rsidR="00571991" w:rsidTr="00A47A53" w14:paraId="37A6890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9584E72" w14:textId="77777777">
                  <w:pPr>
                    <w:spacing w:after="0" w:line="240" w:lineRule="auto"/>
                  </w:pPr>
                  <w:r>
                    <w:rPr>
                      <w:rFonts w:ascii="Calibri" w:hAnsi="Calibri" w:eastAsia="Calibri"/>
                      <w:color w:val="000000"/>
                      <w:sz w:val="22"/>
                    </w:rPr>
                    <w:t>Error Threshold in MB</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BC6197E"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9CCFA2E" w14:textId="77777777">
                  <w:pPr>
                    <w:spacing w:after="0" w:line="240" w:lineRule="auto"/>
                  </w:pPr>
                  <w:r>
                    <w:rPr>
                      <w:rFonts w:ascii="Calibri" w:hAnsi="Calibri" w:eastAsia="Calibri"/>
                      <w:color w:val="000000"/>
                      <w:sz w:val="22"/>
                    </w:rPr>
                    <w:t>100</w:t>
                  </w:r>
                </w:p>
              </w:tc>
            </w:tr>
            <w:tr w:rsidR="00571991" w:rsidTr="00A47A53" w14:paraId="0CC4EBE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E4CFD5"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705C78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3C3E215" w14:textId="77777777">
                  <w:pPr>
                    <w:spacing w:after="0" w:line="240" w:lineRule="auto"/>
                  </w:pPr>
                  <w:r>
                    <w:rPr>
                      <w:rFonts w:ascii="Calibri" w:hAnsi="Calibri" w:eastAsia="Calibri"/>
                      <w:color w:val="000000"/>
                      <w:sz w:val="22"/>
                    </w:rPr>
                    <w:t>900</w:t>
                  </w:r>
                </w:p>
              </w:tc>
            </w:tr>
            <w:tr w:rsidR="00571991" w:rsidTr="00A47A53" w14:paraId="4780C13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99B30E4" w14:textId="77777777">
                  <w:pPr>
                    <w:spacing w:after="0" w:line="240" w:lineRule="auto"/>
                  </w:pPr>
                  <w:r>
                    <w:rPr>
                      <w:rFonts w:ascii="Calibri" w:hAnsi="Calibri" w:eastAsia="Calibri"/>
                      <w:color w:val="000000"/>
                      <w:sz w:val="22"/>
                    </w:rPr>
                    <w:t>Log on Success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1AFA692"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A95FFBC" w14:textId="77777777">
                  <w:pPr>
                    <w:spacing w:after="0" w:line="240" w:lineRule="auto"/>
                  </w:pPr>
                  <w:r>
                    <w:rPr>
                      <w:rFonts w:ascii="Calibri" w:hAnsi="Calibri" w:eastAsia="Calibri"/>
                      <w:color w:val="000000"/>
                      <w:sz w:val="22"/>
                    </w:rPr>
                    <w:t>false</w:t>
                  </w:r>
                </w:p>
              </w:tc>
            </w:tr>
            <w:tr w:rsidR="00571991" w:rsidTr="00A47A53" w14:paraId="11F986B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1802BE0"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D1FF742"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E5D725F" w14:textId="77777777">
                  <w:pPr>
                    <w:spacing w:after="0" w:line="240" w:lineRule="auto"/>
                  </w:pPr>
                  <w:r>
                    <w:rPr>
                      <w:rFonts w:ascii="Calibri" w:hAnsi="Calibri" w:eastAsia="Calibri"/>
                      <w:color w:val="000000"/>
                      <w:sz w:val="22"/>
                    </w:rPr>
                    <w:t>300</w:t>
                  </w:r>
                </w:p>
              </w:tc>
            </w:tr>
            <w:tr w:rsidR="00571991" w:rsidTr="00A47A53" w14:paraId="0B51D08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CB22360" w14:textId="77777777">
                  <w:pPr>
                    <w:spacing w:after="0" w:line="240" w:lineRule="auto"/>
                  </w:pPr>
                  <w:r>
                    <w:rPr>
                      <w:rFonts w:ascii="Calibri" w:hAnsi="Calibri" w:eastAsia="Calibri"/>
                      <w:color w:val="000000"/>
                      <w:sz w:val="22"/>
                    </w:rPr>
                    <w:t>Warning Threshold in MB</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903EE3E"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6D7AE98" w14:textId="77777777">
                  <w:pPr>
                    <w:spacing w:after="0" w:line="240" w:lineRule="auto"/>
                  </w:pPr>
                  <w:r>
                    <w:rPr>
                      <w:rFonts w:ascii="Calibri" w:hAnsi="Calibri" w:eastAsia="Calibri"/>
                      <w:color w:val="000000"/>
                      <w:sz w:val="22"/>
                    </w:rPr>
                    <w:t>500</w:t>
                  </w:r>
                </w:p>
              </w:tc>
            </w:tr>
          </w:tbl>
          <w:p w:rsidR="00571991" w:rsidP="00A47A53" w:rsidRDefault="00571991" w14:paraId="5CBA175F" w14:textId="77777777">
            <w:pPr>
              <w:spacing w:after="0" w:line="240" w:lineRule="auto"/>
            </w:pPr>
          </w:p>
        </w:tc>
        <w:tc>
          <w:tcPr>
            <w:tcW w:w="149" w:type="dxa"/>
          </w:tcPr>
          <w:p w:rsidR="00571991" w:rsidP="00A47A53" w:rsidRDefault="00571991" w14:paraId="6A1F7E29" w14:textId="77777777">
            <w:pPr>
              <w:pStyle w:val="EmptyCellLayoutStyle"/>
              <w:spacing w:after="0" w:line="240" w:lineRule="auto"/>
            </w:pPr>
          </w:p>
        </w:tc>
      </w:tr>
      <w:tr w:rsidR="00571991" w:rsidTr="00A47A53" w14:paraId="7530AE53" w14:textId="77777777">
        <w:trPr>
          <w:trHeight w:val="80"/>
        </w:trPr>
        <w:tc>
          <w:tcPr>
            <w:tcW w:w="54" w:type="dxa"/>
          </w:tcPr>
          <w:p w:rsidR="00571991" w:rsidP="00A47A53" w:rsidRDefault="00571991" w14:paraId="5C62B9D7" w14:textId="77777777">
            <w:pPr>
              <w:pStyle w:val="EmptyCellLayoutStyle"/>
              <w:spacing w:after="0" w:line="240" w:lineRule="auto"/>
            </w:pPr>
          </w:p>
        </w:tc>
        <w:tc>
          <w:tcPr>
            <w:tcW w:w="10395" w:type="dxa"/>
          </w:tcPr>
          <w:p w:rsidR="00571991" w:rsidP="00A47A53" w:rsidRDefault="00571991" w14:paraId="52805508" w14:textId="77777777">
            <w:pPr>
              <w:pStyle w:val="EmptyCellLayoutStyle"/>
              <w:spacing w:after="0" w:line="240" w:lineRule="auto"/>
            </w:pPr>
          </w:p>
        </w:tc>
        <w:tc>
          <w:tcPr>
            <w:tcW w:w="149" w:type="dxa"/>
          </w:tcPr>
          <w:p w:rsidR="00571991" w:rsidP="00A47A53" w:rsidRDefault="00571991" w14:paraId="204AEB46" w14:textId="77777777">
            <w:pPr>
              <w:pStyle w:val="EmptyCellLayoutStyle"/>
              <w:spacing w:after="0" w:line="240" w:lineRule="auto"/>
            </w:pPr>
          </w:p>
        </w:tc>
      </w:tr>
    </w:tbl>
    <w:p w:rsidR="00571991" w:rsidP="00571991" w:rsidRDefault="00571991" w14:paraId="679C9472" w14:textId="77777777">
      <w:pPr>
        <w:spacing w:after="0" w:line="240" w:lineRule="auto"/>
      </w:pPr>
    </w:p>
    <w:p w:rsidR="00571991" w:rsidP="00571991" w:rsidRDefault="00571991" w14:paraId="7CF7C1A3" w14:textId="77777777">
      <w:pPr>
        <w:spacing w:after="0" w:line="240" w:lineRule="auto"/>
      </w:pPr>
      <w:r>
        <w:rPr>
          <w:rFonts w:ascii="Calibri" w:hAnsi="Calibri" w:eastAsia="Calibri"/>
          <w:b/>
          <w:color w:val="6495ED"/>
          <w:sz w:val="22"/>
        </w:rPr>
        <w:t>[Nano Server] Cluster Shared Volume - NTFS State Monitor</w:t>
      </w:r>
    </w:p>
    <w:p w:rsidR="00571991" w:rsidP="00571991" w:rsidRDefault="00571991" w14:paraId="47CC7D74" w14:textId="77777777">
      <w:pPr>
        <w:spacing w:after="0" w:line="240" w:lineRule="auto"/>
      </w:pPr>
      <w:r>
        <w:rPr>
          <w:rFonts w:ascii="Calibri" w:hAnsi="Calibri" w:eastAsia="Calibri"/>
          <w:color w:val="000000"/>
          <w:sz w:val="22"/>
        </w:rPr>
        <w:t>This monitor checks the state of the file system on the targeted cluster shared volume.</w:t>
      </w:r>
    </w:p>
    <w:p w:rsidR="00571991" w:rsidP="00571991" w:rsidRDefault="00571991" w14:paraId="0AF5B312" w14:textId="77777777">
      <w:pPr>
        <w:spacing w:after="0" w:line="240" w:lineRule="auto"/>
      </w:pPr>
    </w:p>
    <w:p w:rsidR="00571991" w:rsidP="00571991" w:rsidRDefault="00571991" w14:paraId="0EE36A8C" w14:textId="77777777">
      <w:pPr>
        <w:spacing w:after="0" w:line="240" w:lineRule="auto"/>
      </w:pPr>
      <w:r>
        <w:rPr>
          <w:rFonts w:ascii="Calibri" w:hAnsi="Calibri" w:eastAsia="Calibri"/>
          <w:b/>
          <w:color w:val="6495ED"/>
          <w:sz w:val="22"/>
        </w:rPr>
        <w:t>[Nano Server] Cluster Shared Volume - State Monitor</w:t>
      </w:r>
    </w:p>
    <w:p w:rsidR="00571991" w:rsidP="00571991" w:rsidRDefault="00571991" w14:paraId="457B2865" w14:textId="77777777">
      <w:pPr>
        <w:spacing w:after="0" w:line="240" w:lineRule="auto"/>
      </w:pPr>
      <w:r>
        <w:rPr>
          <w:rFonts w:ascii="Calibri" w:hAnsi="Calibri" w:eastAsia="Calibri"/>
          <w:color w:val="000000"/>
          <w:sz w:val="22"/>
        </w:rPr>
        <w:t>This monitor checks the state of the targeted cluster shared volume.</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718031F1" w14:textId="77777777">
        <w:trPr>
          <w:trHeight w:val="54"/>
        </w:trPr>
        <w:tc>
          <w:tcPr>
            <w:tcW w:w="54" w:type="dxa"/>
          </w:tcPr>
          <w:p w:rsidR="00571991" w:rsidP="00A47A53" w:rsidRDefault="00571991" w14:paraId="20C972A0" w14:textId="77777777">
            <w:pPr>
              <w:pStyle w:val="EmptyCellLayoutStyle"/>
              <w:spacing w:after="0" w:line="240" w:lineRule="auto"/>
            </w:pPr>
          </w:p>
        </w:tc>
        <w:tc>
          <w:tcPr>
            <w:tcW w:w="10395" w:type="dxa"/>
          </w:tcPr>
          <w:p w:rsidR="00571991" w:rsidP="00A47A53" w:rsidRDefault="00571991" w14:paraId="6B3F25FC" w14:textId="77777777">
            <w:pPr>
              <w:pStyle w:val="EmptyCellLayoutStyle"/>
              <w:spacing w:after="0" w:line="240" w:lineRule="auto"/>
            </w:pPr>
          </w:p>
        </w:tc>
        <w:tc>
          <w:tcPr>
            <w:tcW w:w="149" w:type="dxa"/>
          </w:tcPr>
          <w:p w:rsidR="00571991" w:rsidP="00A47A53" w:rsidRDefault="00571991" w14:paraId="70A127C9" w14:textId="77777777">
            <w:pPr>
              <w:pStyle w:val="EmptyCellLayoutStyle"/>
              <w:spacing w:after="0" w:line="240" w:lineRule="auto"/>
            </w:pPr>
          </w:p>
        </w:tc>
      </w:tr>
      <w:tr w:rsidR="00571991" w:rsidTr="00A47A53" w14:paraId="6AEB7048" w14:textId="77777777">
        <w:tc>
          <w:tcPr>
            <w:tcW w:w="54" w:type="dxa"/>
          </w:tcPr>
          <w:p w:rsidR="00571991" w:rsidP="00A47A53" w:rsidRDefault="00571991" w14:paraId="5E08E85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7BE101A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6C6C40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259FEC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18FFCC6" w14:textId="77777777">
                  <w:pPr>
                    <w:spacing w:after="0" w:line="240" w:lineRule="auto"/>
                  </w:pPr>
                  <w:r>
                    <w:rPr>
                      <w:rFonts w:ascii="Calibri" w:hAnsi="Calibri" w:eastAsia="Calibri"/>
                      <w:b/>
                      <w:color w:val="000000"/>
                      <w:sz w:val="22"/>
                    </w:rPr>
                    <w:t>Default value</w:t>
                  </w:r>
                </w:p>
              </w:tc>
            </w:tr>
            <w:tr w:rsidR="00571991" w:rsidTr="00A47A53" w14:paraId="418BB41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209800C"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182032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3BF00BA" w14:textId="77777777">
                  <w:pPr>
                    <w:spacing w:after="0" w:line="240" w:lineRule="auto"/>
                  </w:pPr>
                  <w:r>
                    <w:rPr>
                      <w:rFonts w:ascii="Calibri" w:hAnsi="Calibri" w:eastAsia="Calibri"/>
                      <w:color w:val="000000"/>
                      <w:sz w:val="22"/>
                    </w:rPr>
                    <w:t>No</w:t>
                  </w:r>
                </w:p>
              </w:tc>
            </w:tr>
            <w:tr w:rsidR="00571991" w:rsidTr="00A47A53" w14:paraId="3E04313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788AC0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13B4714"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A22A442" w14:textId="77777777">
                  <w:pPr>
                    <w:spacing w:after="0" w:line="240" w:lineRule="auto"/>
                  </w:pPr>
                  <w:r>
                    <w:rPr>
                      <w:rFonts w:eastAsia="Arial"/>
                      <w:color w:val="000000"/>
                    </w:rPr>
                    <w:t>True</w:t>
                  </w:r>
                </w:p>
              </w:tc>
            </w:tr>
            <w:tr w:rsidR="00571991" w:rsidTr="00A47A53" w14:paraId="76183BE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1E128DB"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5E9288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CC4D47B" w14:textId="77777777">
                  <w:pPr>
                    <w:spacing w:after="0" w:line="240" w:lineRule="auto"/>
                  </w:pPr>
                  <w:r>
                    <w:rPr>
                      <w:rFonts w:ascii="Calibri" w:hAnsi="Calibri" w:eastAsia="Calibri"/>
                      <w:color w:val="000000"/>
                      <w:sz w:val="22"/>
                    </w:rPr>
                    <w:t>900</w:t>
                  </w:r>
                </w:p>
              </w:tc>
            </w:tr>
            <w:tr w:rsidR="00571991" w:rsidTr="00A47A53" w14:paraId="7539EE2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ABE5F11" w14:textId="77777777">
                  <w:pPr>
                    <w:spacing w:after="0" w:line="240" w:lineRule="auto"/>
                  </w:pPr>
                  <w:r>
                    <w:rPr>
                      <w:rFonts w:ascii="Calibri" w:hAnsi="Calibri" w:eastAsia="Calibri"/>
                      <w:color w:val="000000"/>
                      <w:sz w:val="22"/>
                    </w:rPr>
                    <w:t>Log on Success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451BC5C"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EB3DD35" w14:textId="77777777">
                  <w:pPr>
                    <w:spacing w:after="0" w:line="240" w:lineRule="auto"/>
                  </w:pPr>
                  <w:r>
                    <w:rPr>
                      <w:rFonts w:ascii="Calibri" w:hAnsi="Calibri" w:eastAsia="Calibri"/>
                      <w:color w:val="000000"/>
                      <w:sz w:val="22"/>
                    </w:rPr>
                    <w:t>false</w:t>
                  </w:r>
                </w:p>
              </w:tc>
            </w:tr>
            <w:tr w:rsidR="00571991" w:rsidTr="00A47A53" w14:paraId="67EAAD9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A732FD4"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FFEBF0B"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AF3D978" w14:textId="77777777">
                  <w:pPr>
                    <w:spacing w:after="0" w:line="240" w:lineRule="auto"/>
                  </w:pPr>
                  <w:r>
                    <w:rPr>
                      <w:rFonts w:ascii="Calibri" w:hAnsi="Calibri" w:eastAsia="Calibri"/>
                      <w:color w:val="000000"/>
                      <w:sz w:val="22"/>
                    </w:rPr>
                    <w:t>300</w:t>
                  </w:r>
                </w:p>
              </w:tc>
            </w:tr>
          </w:tbl>
          <w:p w:rsidR="00571991" w:rsidP="00A47A53" w:rsidRDefault="00571991" w14:paraId="3111F091" w14:textId="77777777">
            <w:pPr>
              <w:spacing w:after="0" w:line="240" w:lineRule="auto"/>
            </w:pPr>
          </w:p>
        </w:tc>
        <w:tc>
          <w:tcPr>
            <w:tcW w:w="149" w:type="dxa"/>
          </w:tcPr>
          <w:p w:rsidR="00571991" w:rsidP="00A47A53" w:rsidRDefault="00571991" w14:paraId="1846B070" w14:textId="77777777">
            <w:pPr>
              <w:pStyle w:val="EmptyCellLayoutStyle"/>
              <w:spacing w:after="0" w:line="240" w:lineRule="auto"/>
            </w:pPr>
          </w:p>
        </w:tc>
      </w:tr>
      <w:tr w:rsidR="00571991" w:rsidTr="00A47A53" w14:paraId="0821322D" w14:textId="77777777">
        <w:trPr>
          <w:trHeight w:val="80"/>
        </w:trPr>
        <w:tc>
          <w:tcPr>
            <w:tcW w:w="54" w:type="dxa"/>
          </w:tcPr>
          <w:p w:rsidR="00571991" w:rsidP="00A47A53" w:rsidRDefault="00571991" w14:paraId="653F71D1" w14:textId="77777777">
            <w:pPr>
              <w:pStyle w:val="EmptyCellLayoutStyle"/>
              <w:spacing w:after="0" w:line="240" w:lineRule="auto"/>
            </w:pPr>
          </w:p>
        </w:tc>
        <w:tc>
          <w:tcPr>
            <w:tcW w:w="10395" w:type="dxa"/>
          </w:tcPr>
          <w:p w:rsidR="00571991" w:rsidP="00A47A53" w:rsidRDefault="00571991" w14:paraId="4DFE3BE9" w14:textId="77777777">
            <w:pPr>
              <w:pStyle w:val="EmptyCellLayoutStyle"/>
              <w:spacing w:after="0" w:line="240" w:lineRule="auto"/>
            </w:pPr>
          </w:p>
        </w:tc>
        <w:tc>
          <w:tcPr>
            <w:tcW w:w="149" w:type="dxa"/>
          </w:tcPr>
          <w:p w:rsidR="00571991" w:rsidP="00A47A53" w:rsidRDefault="00571991" w14:paraId="2D4D4372" w14:textId="77777777">
            <w:pPr>
              <w:pStyle w:val="EmptyCellLayoutStyle"/>
              <w:spacing w:after="0" w:line="240" w:lineRule="auto"/>
            </w:pPr>
          </w:p>
        </w:tc>
      </w:tr>
    </w:tbl>
    <w:p w:rsidR="00571991" w:rsidP="00571991" w:rsidRDefault="00571991" w14:paraId="7C8E9FF1" w14:textId="77777777">
      <w:pPr>
        <w:spacing w:after="0" w:line="240" w:lineRule="auto"/>
      </w:pPr>
    </w:p>
    <w:p w:rsidR="00571991" w:rsidP="00571991" w:rsidRDefault="00571991" w14:paraId="069AD837" w14:textId="77777777">
      <w:pPr>
        <w:spacing w:after="0" w:line="240" w:lineRule="auto"/>
      </w:pPr>
      <w:r>
        <w:rPr>
          <w:rFonts w:ascii="Calibri" w:hAnsi="Calibri" w:eastAsia="Calibri"/>
          <w:b/>
          <w:color w:val="000000"/>
          <w:sz w:val="28"/>
        </w:rPr>
        <w:t>[Nano Server] Cluster Shared Volume - Rules (non-alerting)</w:t>
      </w:r>
    </w:p>
    <w:p w:rsidR="00571991" w:rsidP="00571991" w:rsidRDefault="00571991" w14:paraId="7D656C9A" w14:textId="77777777">
      <w:pPr>
        <w:spacing w:after="0" w:line="240" w:lineRule="auto"/>
      </w:pPr>
      <w:r>
        <w:rPr>
          <w:rFonts w:ascii="Calibri" w:hAnsi="Calibri" w:eastAsia="Calibri"/>
          <w:b/>
          <w:color w:val="6495ED"/>
          <w:sz w:val="22"/>
        </w:rPr>
        <w:t>[Nano Server] Cluster Shared Volume - Total size / MB</w:t>
      </w:r>
    </w:p>
    <w:p w:rsidR="00571991" w:rsidP="00571991" w:rsidRDefault="00571991" w14:paraId="370439BF" w14:textId="77777777">
      <w:pPr>
        <w:spacing w:after="0" w:line="240" w:lineRule="auto"/>
      </w:pPr>
      <w:r>
        <w:rPr>
          <w:rFonts w:ascii="Calibri" w:hAnsi="Calibri" w:eastAsia="Calibri"/>
          <w:color w:val="000000"/>
          <w:sz w:val="22"/>
        </w:rPr>
        <w:t>This rule collects the 'Total size / MB' performance counter for a Cluster Shared Volume.</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30FD7C78" w14:textId="77777777">
        <w:trPr>
          <w:trHeight w:val="54"/>
        </w:trPr>
        <w:tc>
          <w:tcPr>
            <w:tcW w:w="54" w:type="dxa"/>
          </w:tcPr>
          <w:p w:rsidR="00571991" w:rsidP="00A47A53" w:rsidRDefault="00571991" w14:paraId="38281A25" w14:textId="77777777">
            <w:pPr>
              <w:pStyle w:val="EmptyCellLayoutStyle"/>
              <w:spacing w:after="0" w:line="240" w:lineRule="auto"/>
            </w:pPr>
          </w:p>
        </w:tc>
        <w:tc>
          <w:tcPr>
            <w:tcW w:w="10395" w:type="dxa"/>
          </w:tcPr>
          <w:p w:rsidR="00571991" w:rsidP="00A47A53" w:rsidRDefault="00571991" w14:paraId="757FDB66" w14:textId="77777777">
            <w:pPr>
              <w:pStyle w:val="EmptyCellLayoutStyle"/>
              <w:spacing w:after="0" w:line="240" w:lineRule="auto"/>
            </w:pPr>
          </w:p>
        </w:tc>
        <w:tc>
          <w:tcPr>
            <w:tcW w:w="149" w:type="dxa"/>
          </w:tcPr>
          <w:p w:rsidR="00571991" w:rsidP="00A47A53" w:rsidRDefault="00571991" w14:paraId="4510CFB7" w14:textId="77777777">
            <w:pPr>
              <w:pStyle w:val="EmptyCellLayoutStyle"/>
              <w:spacing w:after="0" w:line="240" w:lineRule="auto"/>
            </w:pPr>
          </w:p>
        </w:tc>
      </w:tr>
      <w:tr w:rsidR="00571991" w:rsidTr="00A47A53" w14:paraId="71B1BB3C" w14:textId="77777777">
        <w:tc>
          <w:tcPr>
            <w:tcW w:w="54" w:type="dxa"/>
          </w:tcPr>
          <w:p w:rsidR="00571991" w:rsidP="00A47A53" w:rsidRDefault="00571991" w14:paraId="079CCB0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05A077F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525B7A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303D2B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4B7AE24" w14:textId="77777777">
                  <w:pPr>
                    <w:spacing w:after="0" w:line="240" w:lineRule="auto"/>
                  </w:pPr>
                  <w:r>
                    <w:rPr>
                      <w:rFonts w:ascii="Calibri" w:hAnsi="Calibri" w:eastAsia="Calibri"/>
                      <w:b/>
                      <w:color w:val="000000"/>
                      <w:sz w:val="22"/>
                    </w:rPr>
                    <w:t>Default value</w:t>
                  </w:r>
                </w:p>
              </w:tc>
            </w:tr>
            <w:tr w:rsidR="00571991" w:rsidTr="00A47A53" w14:paraId="72068D6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82807B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2BDCDE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690F4A7" w14:textId="77777777">
                  <w:pPr>
                    <w:spacing w:after="0" w:line="240" w:lineRule="auto"/>
                  </w:pPr>
                  <w:r>
                    <w:rPr>
                      <w:rFonts w:ascii="Calibri" w:hAnsi="Calibri" w:eastAsia="Calibri"/>
                      <w:color w:val="000000"/>
                      <w:sz w:val="22"/>
                    </w:rPr>
                    <w:t>Yes</w:t>
                  </w:r>
                </w:p>
              </w:tc>
            </w:tr>
            <w:tr w:rsidR="00571991" w:rsidTr="00A47A53" w14:paraId="5B415D1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06C5183"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67FCA02"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F758A23" w14:textId="77777777">
                  <w:pPr>
                    <w:spacing w:after="0" w:line="240" w:lineRule="auto"/>
                  </w:pPr>
                  <w:r>
                    <w:rPr>
                      <w:rFonts w:eastAsia="Arial"/>
                      <w:color w:val="000000"/>
                    </w:rPr>
                    <w:t>No</w:t>
                  </w:r>
                </w:p>
              </w:tc>
            </w:tr>
            <w:tr w:rsidR="00571991" w:rsidTr="00A47A53" w14:paraId="378DD37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59D4FA3"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050BF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FA8BDFF" w14:textId="77777777">
                  <w:pPr>
                    <w:spacing w:after="0" w:line="240" w:lineRule="auto"/>
                  </w:pPr>
                  <w:r>
                    <w:rPr>
                      <w:rFonts w:ascii="Calibri" w:hAnsi="Calibri" w:eastAsia="Calibri"/>
                      <w:color w:val="000000"/>
                      <w:sz w:val="22"/>
                    </w:rPr>
                    <w:t>900</w:t>
                  </w:r>
                </w:p>
              </w:tc>
            </w:tr>
            <w:tr w:rsidR="00571991" w:rsidTr="00A47A53" w14:paraId="5F855EB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6F6C244"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3878777"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164B521" w14:textId="77777777">
                  <w:pPr>
                    <w:spacing w:after="0" w:line="240" w:lineRule="auto"/>
                  </w:pPr>
                  <w:r>
                    <w:rPr>
                      <w:rFonts w:ascii="Calibri" w:hAnsi="Calibri" w:eastAsia="Calibri"/>
                      <w:color w:val="000000"/>
                      <w:sz w:val="22"/>
                    </w:rPr>
                    <w:t>false</w:t>
                  </w:r>
                </w:p>
              </w:tc>
            </w:tr>
            <w:tr w:rsidR="00571991" w:rsidTr="00A47A53" w14:paraId="50202FD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A90A23A"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9AC4092"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035EF0B" w14:textId="77777777">
                  <w:pPr>
                    <w:spacing w:after="0" w:line="240" w:lineRule="auto"/>
                  </w:pPr>
                  <w:r>
                    <w:rPr>
                      <w:rFonts w:ascii="Calibri" w:hAnsi="Calibri" w:eastAsia="Calibri"/>
                      <w:color w:val="000000"/>
                      <w:sz w:val="22"/>
                    </w:rPr>
                    <w:t>300</w:t>
                  </w:r>
                </w:p>
              </w:tc>
            </w:tr>
          </w:tbl>
          <w:p w:rsidR="00571991" w:rsidP="00A47A53" w:rsidRDefault="00571991" w14:paraId="7DD849CE" w14:textId="77777777">
            <w:pPr>
              <w:spacing w:after="0" w:line="240" w:lineRule="auto"/>
            </w:pPr>
          </w:p>
        </w:tc>
        <w:tc>
          <w:tcPr>
            <w:tcW w:w="149" w:type="dxa"/>
          </w:tcPr>
          <w:p w:rsidR="00571991" w:rsidP="00A47A53" w:rsidRDefault="00571991" w14:paraId="6D9469F5" w14:textId="77777777">
            <w:pPr>
              <w:pStyle w:val="EmptyCellLayoutStyle"/>
              <w:spacing w:after="0" w:line="240" w:lineRule="auto"/>
            </w:pPr>
          </w:p>
        </w:tc>
      </w:tr>
      <w:tr w:rsidR="00571991" w:rsidTr="00A47A53" w14:paraId="2862F8B4" w14:textId="77777777">
        <w:trPr>
          <w:trHeight w:val="80"/>
        </w:trPr>
        <w:tc>
          <w:tcPr>
            <w:tcW w:w="54" w:type="dxa"/>
          </w:tcPr>
          <w:p w:rsidR="00571991" w:rsidP="00A47A53" w:rsidRDefault="00571991" w14:paraId="4A68E7E7" w14:textId="77777777">
            <w:pPr>
              <w:pStyle w:val="EmptyCellLayoutStyle"/>
              <w:spacing w:after="0" w:line="240" w:lineRule="auto"/>
            </w:pPr>
          </w:p>
        </w:tc>
        <w:tc>
          <w:tcPr>
            <w:tcW w:w="10395" w:type="dxa"/>
          </w:tcPr>
          <w:p w:rsidR="00571991" w:rsidP="00A47A53" w:rsidRDefault="00571991" w14:paraId="3595738B" w14:textId="77777777">
            <w:pPr>
              <w:pStyle w:val="EmptyCellLayoutStyle"/>
              <w:spacing w:after="0" w:line="240" w:lineRule="auto"/>
            </w:pPr>
          </w:p>
        </w:tc>
        <w:tc>
          <w:tcPr>
            <w:tcW w:w="149" w:type="dxa"/>
          </w:tcPr>
          <w:p w:rsidR="00571991" w:rsidP="00A47A53" w:rsidRDefault="00571991" w14:paraId="417E612E" w14:textId="77777777">
            <w:pPr>
              <w:pStyle w:val="EmptyCellLayoutStyle"/>
              <w:spacing w:after="0" w:line="240" w:lineRule="auto"/>
            </w:pPr>
          </w:p>
        </w:tc>
      </w:tr>
    </w:tbl>
    <w:p w:rsidR="00571991" w:rsidP="00571991" w:rsidRDefault="00571991" w14:paraId="77EBE6CE" w14:textId="77777777">
      <w:pPr>
        <w:spacing w:after="0" w:line="240" w:lineRule="auto"/>
      </w:pPr>
    </w:p>
    <w:p w:rsidR="00571991" w:rsidP="00571991" w:rsidRDefault="00571991" w14:paraId="30026FBD" w14:textId="77777777">
      <w:pPr>
        <w:spacing w:after="0" w:line="240" w:lineRule="auto"/>
      </w:pPr>
      <w:r>
        <w:rPr>
          <w:rFonts w:ascii="Calibri" w:hAnsi="Calibri" w:eastAsia="Calibri"/>
          <w:b/>
          <w:color w:val="6495ED"/>
          <w:sz w:val="22"/>
        </w:rPr>
        <w:t>[Nano Server] Cluster Shared Volume - Free space / MB</w:t>
      </w:r>
    </w:p>
    <w:p w:rsidR="00571991" w:rsidP="00571991" w:rsidRDefault="00571991" w14:paraId="688565B9" w14:textId="77777777">
      <w:pPr>
        <w:spacing w:after="0" w:line="240" w:lineRule="auto"/>
      </w:pPr>
      <w:r>
        <w:rPr>
          <w:rFonts w:ascii="Calibri" w:hAnsi="Calibri" w:eastAsia="Calibri"/>
          <w:color w:val="000000"/>
          <w:sz w:val="22"/>
        </w:rPr>
        <w:t>This rule collects the 'Free space / MB' performance counter for a Cluster Shared Volume.</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737C7F43" w14:textId="77777777">
        <w:trPr>
          <w:trHeight w:val="54"/>
        </w:trPr>
        <w:tc>
          <w:tcPr>
            <w:tcW w:w="54" w:type="dxa"/>
          </w:tcPr>
          <w:p w:rsidR="00571991" w:rsidP="00A47A53" w:rsidRDefault="00571991" w14:paraId="609C4FA9" w14:textId="77777777">
            <w:pPr>
              <w:pStyle w:val="EmptyCellLayoutStyle"/>
              <w:spacing w:after="0" w:line="240" w:lineRule="auto"/>
            </w:pPr>
          </w:p>
        </w:tc>
        <w:tc>
          <w:tcPr>
            <w:tcW w:w="10395" w:type="dxa"/>
          </w:tcPr>
          <w:p w:rsidR="00571991" w:rsidP="00A47A53" w:rsidRDefault="00571991" w14:paraId="67A8DDFC" w14:textId="77777777">
            <w:pPr>
              <w:pStyle w:val="EmptyCellLayoutStyle"/>
              <w:spacing w:after="0" w:line="240" w:lineRule="auto"/>
            </w:pPr>
          </w:p>
        </w:tc>
        <w:tc>
          <w:tcPr>
            <w:tcW w:w="149" w:type="dxa"/>
          </w:tcPr>
          <w:p w:rsidR="00571991" w:rsidP="00A47A53" w:rsidRDefault="00571991" w14:paraId="5458F359" w14:textId="77777777">
            <w:pPr>
              <w:pStyle w:val="EmptyCellLayoutStyle"/>
              <w:spacing w:after="0" w:line="240" w:lineRule="auto"/>
            </w:pPr>
          </w:p>
        </w:tc>
      </w:tr>
      <w:tr w:rsidR="00571991" w:rsidTr="00A47A53" w14:paraId="1973D750" w14:textId="77777777">
        <w:tc>
          <w:tcPr>
            <w:tcW w:w="54" w:type="dxa"/>
          </w:tcPr>
          <w:p w:rsidR="00571991" w:rsidP="00A47A53" w:rsidRDefault="00571991" w14:paraId="0A2B16B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6CBF730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21246C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231851B"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0CBFD41" w14:textId="77777777">
                  <w:pPr>
                    <w:spacing w:after="0" w:line="240" w:lineRule="auto"/>
                  </w:pPr>
                  <w:r>
                    <w:rPr>
                      <w:rFonts w:ascii="Calibri" w:hAnsi="Calibri" w:eastAsia="Calibri"/>
                      <w:b/>
                      <w:color w:val="000000"/>
                      <w:sz w:val="22"/>
                    </w:rPr>
                    <w:t>Default value</w:t>
                  </w:r>
                </w:p>
              </w:tc>
            </w:tr>
            <w:tr w:rsidR="00571991" w:rsidTr="00A47A53" w14:paraId="4C75446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7AD41F8"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CC879F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1FC05BF" w14:textId="77777777">
                  <w:pPr>
                    <w:spacing w:after="0" w:line="240" w:lineRule="auto"/>
                  </w:pPr>
                  <w:r>
                    <w:rPr>
                      <w:rFonts w:ascii="Calibri" w:hAnsi="Calibri" w:eastAsia="Calibri"/>
                      <w:color w:val="000000"/>
                      <w:sz w:val="22"/>
                    </w:rPr>
                    <w:t>Yes</w:t>
                  </w:r>
                </w:p>
              </w:tc>
            </w:tr>
            <w:tr w:rsidR="00571991" w:rsidTr="00A47A53" w14:paraId="0C319F4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9CD2ED4"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8A62F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B028EEA" w14:textId="77777777">
                  <w:pPr>
                    <w:spacing w:after="0" w:line="240" w:lineRule="auto"/>
                  </w:pPr>
                  <w:r>
                    <w:rPr>
                      <w:rFonts w:eastAsia="Arial"/>
                      <w:color w:val="000000"/>
                    </w:rPr>
                    <w:t>No</w:t>
                  </w:r>
                </w:p>
              </w:tc>
            </w:tr>
            <w:tr w:rsidR="00571991" w:rsidTr="00A47A53" w14:paraId="624B5EA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6B7E1FF"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765DBDD"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9B07A29" w14:textId="77777777">
                  <w:pPr>
                    <w:spacing w:after="0" w:line="240" w:lineRule="auto"/>
                  </w:pPr>
                  <w:r>
                    <w:rPr>
                      <w:rFonts w:ascii="Calibri" w:hAnsi="Calibri" w:eastAsia="Calibri"/>
                      <w:color w:val="000000"/>
                      <w:sz w:val="22"/>
                    </w:rPr>
                    <w:t>900</w:t>
                  </w:r>
                </w:p>
              </w:tc>
            </w:tr>
            <w:tr w:rsidR="00571991" w:rsidTr="00A47A53" w14:paraId="13A9625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07BB5EB"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4FEAC26"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91EF4FD" w14:textId="77777777">
                  <w:pPr>
                    <w:spacing w:after="0" w:line="240" w:lineRule="auto"/>
                  </w:pPr>
                  <w:r>
                    <w:rPr>
                      <w:rFonts w:ascii="Calibri" w:hAnsi="Calibri" w:eastAsia="Calibri"/>
                      <w:color w:val="000000"/>
                      <w:sz w:val="22"/>
                    </w:rPr>
                    <w:t>false</w:t>
                  </w:r>
                </w:p>
              </w:tc>
            </w:tr>
            <w:tr w:rsidR="00571991" w:rsidTr="00A47A53" w14:paraId="0F796C4D"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42D9BD5"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4C0357C"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CD0C099" w14:textId="77777777">
                  <w:pPr>
                    <w:spacing w:after="0" w:line="240" w:lineRule="auto"/>
                  </w:pPr>
                  <w:r>
                    <w:rPr>
                      <w:rFonts w:ascii="Calibri" w:hAnsi="Calibri" w:eastAsia="Calibri"/>
                      <w:color w:val="000000"/>
                      <w:sz w:val="22"/>
                    </w:rPr>
                    <w:t>300</w:t>
                  </w:r>
                </w:p>
              </w:tc>
            </w:tr>
          </w:tbl>
          <w:p w:rsidR="00571991" w:rsidP="00A47A53" w:rsidRDefault="00571991" w14:paraId="403C7AB9" w14:textId="77777777">
            <w:pPr>
              <w:spacing w:after="0" w:line="240" w:lineRule="auto"/>
            </w:pPr>
          </w:p>
        </w:tc>
        <w:tc>
          <w:tcPr>
            <w:tcW w:w="149" w:type="dxa"/>
          </w:tcPr>
          <w:p w:rsidR="00571991" w:rsidP="00A47A53" w:rsidRDefault="00571991" w14:paraId="6B3CE040" w14:textId="77777777">
            <w:pPr>
              <w:pStyle w:val="EmptyCellLayoutStyle"/>
              <w:spacing w:after="0" w:line="240" w:lineRule="auto"/>
            </w:pPr>
          </w:p>
        </w:tc>
      </w:tr>
      <w:tr w:rsidR="00571991" w:rsidTr="00A47A53" w14:paraId="0420B783" w14:textId="77777777">
        <w:trPr>
          <w:trHeight w:val="80"/>
        </w:trPr>
        <w:tc>
          <w:tcPr>
            <w:tcW w:w="54" w:type="dxa"/>
          </w:tcPr>
          <w:p w:rsidR="00571991" w:rsidP="00A47A53" w:rsidRDefault="00571991" w14:paraId="0C17C672" w14:textId="77777777">
            <w:pPr>
              <w:pStyle w:val="EmptyCellLayoutStyle"/>
              <w:spacing w:after="0" w:line="240" w:lineRule="auto"/>
            </w:pPr>
          </w:p>
        </w:tc>
        <w:tc>
          <w:tcPr>
            <w:tcW w:w="10395" w:type="dxa"/>
          </w:tcPr>
          <w:p w:rsidR="00571991" w:rsidP="00A47A53" w:rsidRDefault="00571991" w14:paraId="0724C79A" w14:textId="77777777">
            <w:pPr>
              <w:pStyle w:val="EmptyCellLayoutStyle"/>
              <w:spacing w:after="0" w:line="240" w:lineRule="auto"/>
            </w:pPr>
          </w:p>
        </w:tc>
        <w:tc>
          <w:tcPr>
            <w:tcW w:w="149" w:type="dxa"/>
          </w:tcPr>
          <w:p w:rsidR="00571991" w:rsidP="00A47A53" w:rsidRDefault="00571991" w14:paraId="290A1DA9" w14:textId="77777777">
            <w:pPr>
              <w:pStyle w:val="EmptyCellLayoutStyle"/>
              <w:spacing w:after="0" w:line="240" w:lineRule="auto"/>
            </w:pPr>
          </w:p>
        </w:tc>
      </w:tr>
    </w:tbl>
    <w:p w:rsidR="00571991" w:rsidP="00571991" w:rsidRDefault="00571991" w14:paraId="762CCB44" w14:textId="77777777">
      <w:pPr>
        <w:spacing w:after="0" w:line="240" w:lineRule="auto"/>
      </w:pPr>
    </w:p>
    <w:p w:rsidR="00571991" w:rsidP="00571991" w:rsidRDefault="00571991" w14:paraId="2F7EF620" w14:textId="77777777">
      <w:pPr>
        <w:spacing w:after="0" w:line="240" w:lineRule="auto"/>
      </w:pPr>
      <w:r>
        <w:rPr>
          <w:rFonts w:ascii="Calibri" w:hAnsi="Calibri" w:eastAsia="Calibri"/>
          <w:b/>
          <w:color w:val="6495ED"/>
          <w:sz w:val="22"/>
        </w:rPr>
        <w:t>[Nano Server] Cluster Shared Volume - Free space / %</w:t>
      </w:r>
    </w:p>
    <w:p w:rsidR="00571991" w:rsidP="00571991" w:rsidRDefault="00571991" w14:paraId="34B4FE5F" w14:textId="77777777">
      <w:pPr>
        <w:spacing w:after="0" w:line="240" w:lineRule="auto"/>
      </w:pPr>
      <w:r>
        <w:rPr>
          <w:rFonts w:ascii="Calibri" w:hAnsi="Calibri" w:eastAsia="Calibri"/>
          <w:color w:val="000000"/>
          <w:sz w:val="22"/>
        </w:rPr>
        <w:t>This rule collects the 'Free space / %' performance counter for a Cluster Shared Volume.</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0C27CEC3" w14:textId="77777777">
        <w:trPr>
          <w:trHeight w:val="54"/>
        </w:trPr>
        <w:tc>
          <w:tcPr>
            <w:tcW w:w="54" w:type="dxa"/>
          </w:tcPr>
          <w:p w:rsidR="00571991" w:rsidP="00A47A53" w:rsidRDefault="00571991" w14:paraId="1E8F46B3" w14:textId="77777777">
            <w:pPr>
              <w:pStyle w:val="EmptyCellLayoutStyle"/>
              <w:spacing w:after="0" w:line="240" w:lineRule="auto"/>
            </w:pPr>
          </w:p>
        </w:tc>
        <w:tc>
          <w:tcPr>
            <w:tcW w:w="10395" w:type="dxa"/>
          </w:tcPr>
          <w:p w:rsidR="00571991" w:rsidP="00A47A53" w:rsidRDefault="00571991" w14:paraId="7997FFBD" w14:textId="77777777">
            <w:pPr>
              <w:pStyle w:val="EmptyCellLayoutStyle"/>
              <w:spacing w:after="0" w:line="240" w:lineRule="auto"/>
            </w:pPr>
          </w:p>
        </w:tc>
        <w:tc>
          <w:tcPr>
            <w:tcW w:w="149" w:type="dxa"/>
          </w:tcPr>
          <w:p w:rsidR="00571991" w:rsidP="00A47A53" w:rsidRDefault="00571991" w14:paraId="573AF723" w14:textId="77777777">
            <w:pPr>
              <w:pStyle w:val="EmptyCellLayoutStyle"/>
              <w:spacing w:after="0" w:line="240" w:lineRule="auto"/>
            </w:pPr>
          </w:p>
        </w:tc>
      </w:tr>
      <w:tr w:rsidR="00571991" w:rsidTr="00A47A53" w14:paraId="7660FC0D" w14:textId="77777777">
        <w:tc>
          <w:tcPr>
            <w:tcW w:w="54" w:type="dxa"/>
          </w:tcPr>
          <w:p w:rsidR="00571991" w:rsidP="00A47A53" w:rsidRDefault="00571991" w14:paraId="6E33C88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0AD0C75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3A1045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331407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3832FE1" w14:textId="77777777">
                  <w:pPr>
                    <w:spacing w:after="0" w:line="240" w:lineRule="auto"/>
                  </w:pPr>
                  <w:r>
                    <w:rPr>
                      <w:rFonts w:ascii="Calibri" w:hAnsi="Calibri" w:eastAsia="Calibri"/>
                      <w:b/>
                      <w:color w:val="000000"/>
                      <w:sz w:val="22"/>
                    </w:rPr>
                    <w:t>Default value</w:t>
                  </w:r>
                </w:p>
              </w:tc>
            </w:tr>
            <w:tr w:rsidR="00571991" w:rsidTr="00A47A53" w14:paraId="2A34E30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67C578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B35D63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B67DA78" w14:textId="77777777">
                  <w:pPr>
                    <w:spacing w:after="0" w:line="240" w:lineRule="auto"/>
                  </w:pPr>
                  <w:r>
                    <w:rPr>
                      <w:rFonts w:ascii="Calibri" w:hAnsi="Calibri" w:eastAsia="Calibri"/>
                      <w:color w:val="000000"/>
                      <w:sz w:val="22"/>
                    </w:rPr>
                    <w:t>Yes</w:t>
                  </w:r>
                </w:p>
              </w:tc>
            </w:tr>
            <w:tr w:rsidR="00571991" w:rsidTr="00A47A53" w14:paraId="63A42C2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9F5FDD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D184F2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8A1D63A" w14:textId="77777777">
                  <w:pPr>
                    <w:spacing w:after="0" w:line="240" w:lineRule="auto"/>
                  </w:pPr>
                  <w:r>
                    <w:rPr>
                      <w:rFonts w:eastAsia="Arial"/>
                      <w:color w:val="000000"/>
                    </w:rPr>
                    <w:t>No</w:t>
                  </w:r>
                </w:p>
              </w:tc>
            </w:tr>
            <w:tr w:rsidR="00571991" w:rsidTr="00A47A53" w14:paraId="0B26863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3E15FB"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4DDFAC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2EB624A" w14:textId="77777777">
                  <w:pPr>
                    <w:spacing w:after="0" w:line="240" w:lineRule="auto"/>
                  </w:pPr>
                  <w:r>
                    <w:rPr>
                      <w:rFonts w:ascii="Calibri" w:hAnsi="Calibri" w:eastAsia="Calibri"/>
                      <w:color w:val="000000"/>
                      <w:sz w:val="22"/>
                    </w:rPr>
                    <w:t>900</w:t>
                  </w:r>
                </w:p>
              </w:tc>
            </w:tr>
            <w:tr w:rsidR="00571991" w:rsidTr="00A47A53" w14:paraId="3A89849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FF834A3"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0083BB0"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6E6AD0C" w14:textId="77777777">
                  <w:pPr>
                    <w:spacing w:after="0" w:line="240" w:lineRule="auto"/>
                  </w:pPr>
                  <w:r>
                    <w:rPr>
                      <w:rFonts w:ascii="Calibri" w:hAnsi="Calibri" w:eastAsia="Calibri"/>
                      <w:color w:val="000000"/>
                      <w:sz w:val="22"/>
                    </w:rPr>
                    <w:t>false</w:t>
                  </w:r>
                </w:p>
              </w:tc>
            </w:tr>
            <w:tr w:rsidR="00571991" w:rsidTr="00A47A53" w14:paraId="61DF3EE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8B08FE3"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88CDB0C"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EBC1E33" w14:textId="77777777">
                  <w:pPr>
                    <w:spacing w:after="0" w:line="240" w:lineRule="auto"/>
                  </w:pPr>
                  <w:r>
                    <w:rPr>
                      <w:rFonts w:ascii="Calibri" w:hAnsi="Calibri" w:eastAsia="Calibri"/>
                      <w:color w:val="000000"/>
                      <w:sz w:val="22"/>
                    </w:rPr>
                    <w:t>300</w:t>
                  </w:r>
                </w:p>
              </w:tc>
            </w:tr>
          </w:tbl>
          <w:p w:rsidR="00571991" w:rsidP="00A47A53" w:rsidRDefault="00571991" w14:paraId="4C7CFC7C" w14:textId="77777777">
            <w:pPr>
              <w:spacing w:after="0" w:line="240" w:lineRule="auto"/>
            </w:pPr>
          </w:p>
        </w:tc>
        <w:tc>
          <w:tcPr>
            <w:tcW w:w="149" w:type="dxa"/>
          </w:tcPr>
          <w:p w:rsidR="00571991" w:rsidP="00A47A53" w:rsidRDefault="00571991" w14:paraId="71EEEF58" w14:textId="77777777">
            <w:pPr>
              <w:pStyle w:val="EmptyCellLayoutStyle"/>
              <w:spacing w:after="0" w:line="240" w:lineRule="auto"/>
            </w:pPr>
          </w:p>
        </w:tc>
      </w:tr>
      <w:tr w:rsidR="00571991" w:rsidTr="00A47A53" w14:paraId="61E52E75" w14:textId="77777777">
        <w:trPr>
          <w:trHeight w:val="80"/>
        </w:trPr>
        <w:tc>
          <w:tcPr>
            <w:tcW w:w="54" w:type="dxa"/>
          </w:tcPr>
          <w:p w:rsidR="00571991" w:rsidP="00A47A53" w:rsidRDefault="00571991" w14:paraId="01B26CF2" w14:textId="77777777">
            <w:pPr>
              <w:pStyle w:val="EmptyCellLayoutStyle"/>
              <w:spacing w:after="0" w:line="240" w:lineRule="auto"/>
            </w:pPr>
          </w:p>
        </w:tc>
        <w:tc>
          <w:tcPr>
            <w:tcW w:w="10395" w:type="dxa"/>
          </w:tcPr>
          <w:p w:rsidR="00571991" w:rsidP="00A47A53" w:rsidRDefault="00571991" w14:paraId="350A3AE2" w14:textId="77777777">
            <w:pPr>
              <w:pStyle w:val="EmptyCellLayoutStyle"/>
              <w:spacing w:after="0" w:line="240" w:lineRule="auto"/>
            </w:pPr>
          </w:p>
        </w:tc>
        <w:tc>
          <w:tcPr>
            <w:tcW w:w="149" w:type="dxa"/>
          </w:tcPr>
          <w:p w:rsidR="00571991" w:rsidP="00A47A53" w:rsidRDefault="00571991" w14:paraId="6481C811" w14:textId="77777777">
            <w:pPr>
              <w:pStyle w:val="EmptyCellLayoutStyle"/>
              <w:spacing w:after="0" w:line="240" w:lineRule="auto"/>
            </w:pPr>
          </w:p>
        </w:tc>
      </w:tr>
    </w:tbl>
    <w:p w:rsidR="00571991" w:rsidP="00571991" w:rsidRDefault="00571991" w14:paraId="30342921" w14:textId="77777777">
      <w:pPr>
        <w:spacing w:after="0" w:line="240" w:lineRule="auto"/>
      </w:pPr>
    </w:p>
    <w:p w:rsidR="00571991" w:rsidP="007E3493" w:rsidRDefault="00571991" w14:paraId="5C1A9CAC" w14:textId="77777777">
      <w:pPr>
        <w:pStyle w:val="Heading3"/>
      </w:pPr>
      <w:bookmarkStart w:name="_Toc87445822" w:id="180"/>
      <w:r>
        <w:t>[Nano Server] Windows Cluster disk monitoring seed</w:t>
      </w:r>
      <w:bookmarkEnd w:id="180"/>
    </w:p>
    <w:p w:rsidR="00571991" w:rsidP="00571991" w:rsidRDefault="00571991" w14:paraId="03F9497B" w14:textId="77777777">
      <w:pPr>
        <w:spacing w:after="0" w:line="240" w:lineRule="auto"/>
      </w:pPr>
      <w:r>
        <w:rPr>
          <w:rFonts w:ascii="Calibri" w:hAnsi="Calibri" w:eastAsia="Calibri"/>
          <w:color w:val="000000"/>
          <w:sz w:val="22"/>
        </w:rPr>
        <w:t>Nano Server Cluster Seed class used by the Nano Server Operating Management Pack to do disk monitoring on Windows Clusters</w:t>
      </w:r>
    </w:p>
    <w:p w:rsidR="00571991" w:rsidP="00571991" w:rsidRDefault="00571991" w14:paraId="0D84A2BE" w14:textId="77777777">
      <w:pPr>
        <w:spacing w:after="0" w:line="240" w:lineRule="auto"/>
      </w:pPr>
      <w:r>
        <w:rPr>
          <w:rFonts w:ascii="Calibri" w:hAnsi="Calibri" w:eastAsia="Calibri"/>
          <w:b/>
          <w:color w:val="000000"/>
          <w:sz w:val="28"/>
        </w:rPr>
        <w:t>[Nano Server] Windows Cluster disk monitoring seed - Discoveries</w:t>
      </w:r>
    </w:p>
    <w:p w:rsidR="00571991" w:rsidP="00571991" w:rsidRDefault="00571991" w14:paraId="34640933" w14:textId="77777777">
      <w:pPr>
        <w:spacing w:after="0" w:line="240" w:lineRule="auto"/>
      </w:pPr>
      <w:r>
        <w:rPr>
          <w:rFonts w:ascii="Calibri" w:hAnsi="Calibri" w:eastAsia="Calibri"/>
          <w:b/>
          <w:color w:val="6495ED"/>
          <w:sz w:val="22"/>
        </w:rPr>
        <w:t>[Nano Server] Cluster Seed Name Discovery</w:t>
      </w:r>
    </w:p>
    <w:p w:rsidR="00571991" w:rsidP="00571991" w:rsidRDefault="00571991" w14:paraId="7CC1A983" w14:textId="77777777">
      <w:pPr>
        <w:spacing w:after="0" w:line="240" w:lineRule="auto"/>
      </w:pPr>
      <w:r>
        <w:rPr>
          <w:rFonts w:ascii="Calibri" w:hAnsi="Calibri" w:eastAsia="Calibri"/>
          <w:color w:val="000000"/>
          <w:sz w:val="22"/>
        </w:rPr>
        <w:t>Discover instances of the cluster name class. This class is hosted on the cluster virtual server representing the cluster. This creates a target running on a single cluster node of a cluster only.</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5A63CC07" w14:textId="77777777">
        <w:trPr>
          <w:trHeight w:val="54"/>
        </w:trPr>
        <w:tc>
          <w:tcPr>
            <w:tcW w:w="54" w:type="dxa"/>
          </w:tcPr>
          <w:p w:rsidR="00571991" w:rsidP="00A47A53" w:rsidRDefault="00571991" w14:paraId="2C910B70" w14:textId="77777777">
            <w:pPr>
              <w:pStyle w:val="EmptyCellLayoutStyle"/>
              <w:spacing w:after="0" w:line="240" w:lineRule="auto"/>
            </w:pPr>
          </w:p>
        </w:tc>
        <w:tc>
          <w:tcPr>
            <w:tcW w:w="10395" w:type="dxa"/>
          </w:tcPr>
          <w:p w:rsidR="00571991" w:rsidP="00A47A53" w:rsidRDefault="00571991" w14:paraId="5370A379" w14:textId="77777777">
            <w:pPr>
              <w:pStyle w:val="EmptyCellLayoutStyle"/>
              <w:spacing w:after="0" w:line="240" w:lineRule="auto"/>
            </w:pPr>
          </w:p>
        </w:tc>
        <w:tc>
          <w:tcPr>
            <w:tcW w:w="149" w:type="dxa"/>
          </w:tcPr>
          <w:p w:rsidR="00571991" w:rsidP="00A47A53" w:rsidRDefault="00571991" w14:paraId="233C465B" w14:textId="77777777">
            <w:pPr>
              <w:pStyle w:val="EmptyCellLayoutStyle"/>
              <w:spacing w:after="0" w:line="240" w:lineRule="auto"/>
            </w:pPr>
          </w:p>
        </w:tc>
      </w:tr>
      <w:tr w:rsidR="00571991" w:rsidTr="00A47A53" w14:paraId="289D6619" w14:textId="77777777">
        <w:tc>
          <w:tcPr>
            <w:tcW w:w="54" w:type="dxa"/>
          </w:tcPr>
          <w:p w:rsidR="00571991" w:rsidP="00A47A53" w:rsidRDefault="00571991" w14:paraId="41970082"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761DA67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8FB5E8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E656E8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44F0272" w14:textId="77777777">
                  <w:pPr>
                    <w:spacing w:after="0" w:line="240" w:lineRule="auto"/>
                  </w:pPr>
                  <w:r>
                    <w:rPr>
                      <w:rFonts w:ascii="Calibri" w:hAnsi="Calibri" w:eastAsia="Calibri"/>
                      <w:b/>
                      <w:color w:val="000000"/>
                      <w:sz w:val="22"/>
                    </w:rPr>
                    <w:t>Default value</w:t>
                  </w:r>
                </w:p>
              </w:tc>
            </w:tr>
            <w:tr w:rsidR="00571991" w:rsidTr="00A47A53" w14:paraId="574BED0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A88991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565200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38A9A3C" w14:textId="77777777">
                  <w:pPr>
                    <w:spacing w:after="0" w:line="240" w:lineRule="auto"/>
                  </w:pPr>
                  <w:r>
                    <w:rPr>
                      <w:rFonts w:ascii="Calibri" w:hAnsi="Calibri" w:eastAsia="Calibri"/>
                      <w:color w:val="000000"/>
                      <w:sz w:val="22"/>
                    </w:rPr>
                    <w:t>Yes</w:t>
                  </w:r>
                </w:p>
              </w:tc>
            </w:tr>
            <w:tr w:rsidR="00571991" w:rsidTr="00A47A53" w14:paraId="69C197F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6D006D9"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A3713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A3C637E" w14:textId="77777777">
                  <w:pPr>
                    <w:spacing w:after="0" w:line="240" w:lineRule="auto"/>
                  </w:pPr>
                  <w:r>
                    <w:rPr>
                      <w:rFonts w:ascii="Calibri" w:hAnsi="Calibri" w:eastAsia="Calibri"/>
                      <w:color w:val="000000"/>
                      <w:sz w:val="22"/>
                    </w:rPr>
                    <w:t>86400</w:t>
                  </w:r>
                </w:p>
              </w:tc>
            </w:tr>
            <w:tr w:rsidR="00571991" w:rsidTr="00A47A53" w14:paraId="08C8CC8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2EEB0BF"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9FF7211"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7C7D87C" w14:textId="77777777">
                  <w:pPr>
                    <w:spacing w:after="0" w:line="240" w:lineRule="auto"/>
                  </w:pPr>
                  <w:r>
                    <w:rPr>
                      <w:rFonts w:ascii="Calibri" w:hAnsi="Calibri" w:eastAsia="Calibri"/>
                      <w:color w:val="000000"/>
                      <w:sz w:val="22"/>
                    </w:rPr>
                    <w:t>false</w:t>
                  </w:r>
                </w:p>
              </w:tc>
            </w:tr>
            <w:tr w:rsidR="00571991" w:rsidTr="00A47A53" w14:paraId="19F6012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A5A91A9"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F92D298"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EA5CEA9" w14:textId="77777777">
                  <w:pPr>
                    <w:spacing w:after="0" w:line="240" w:lineRule="auto"/>
                  </w:pPr>
                  <w:r>
                    <w:rPr>
                      <w:rFonts w:ascii="Calibri" w:hAnsi="Calibri" w:eastAsia="Calibri"/>
                      <w:color w:val="000000"/>
                      <w:sz w:val="22"/>
                    </w:rPr>
                    <w:t>300</w:t>
                  </w:r>
                </w:p>
              </w:tc>
            </w:tr>
          </w:tbl>
          <w:p w:rsidR="00571991" w:rsidP="00A47A53" w:rsidRDefault="00571991" w14:paraId="0D966A18" w14:textId="77777777">
            <w:pPr>
              <w:spacing w:after="0" w:line="240" w:lineRule="auto"/>
            </w:pPr>
          </w:p>
        </w:tc>
        <w:tc>
          <w:tcPr>
            <w:tcW w:w="149" w:type="dxa"/>
          </w:tcPr>
          <w:p w:rsidR="00571991" w:rsidP="00A47A53" w:rsidRDefault="00571991" w14:paraId="5E70CE0B" w14:textId="77777777">
            <w:pPr>
              <w:pStyle w:val="EmptyCellLayoutStyle"/>
              <w:spacing w:after="0" w:line="240" w:lineRule="auto"/>
            </w:pPr>
          </w:p>
        </w:tc>
      </w:tr>
      <w:tr w:rsidR="00571991" w:rsidTr="00A47A53" w14:paraId="6A670B7B" w14:textId="77777777">
        <w:trPr>
          <w:trHeight w:val="80"/>
        </w:trPr>
        <w:tc>
          <w:tcPr>
            <w:tcW w:w="54" w:type="dxa"/>
          </w:tcPr>
          <w:p w:rsidR="00571991" w:rsidP="00A47A53" w:rsidRDefault="00571991" w14:paraId="3962885A" w14:textId="77777777">
            <w:pPr>
              <w:pStyle w:val="EmptyCellLayoutStyle"/>
              <w:spacing w:after="0" w:line="240" w:lineRule="auto"/>
            </w:pPr>
          </w:p>
        </w:tc>
        <w:tc>
          <w:tcPr>
            <w:tcW w:w="10395" w:type="dxa"/>
          </w:tcPr>
          <w:p w:rsidR="00571991" w:rsidP="00A47A53" w:rsidRDefault="00571991" w14:paraId="1415B22D" w14:textId="77777777">
            <w:pPr>
              <w:pStyle w:val="EmptyCellLayoutStyle"/>
              <w:spacing w:after="0" w:line="240" w:lineRule="auto"/>
            </w:pPr>
          </w:p>
        </w:tc>
        <w:tc>
          <w:tcPr>
            <w:tcW w:w="149" w:type="dxa"/>
          </w:tcPr>
          <w:p w:rsidR="00571991" w:rsidP="00A47A53" w:rsidRDefault="00571991" w14:paraId="1F6114C8" w14:textId="77777777">
            <w:pPr>
              <w:pStyle w:val="EmptyCellLayoutStyle"/>
              <w:spacing w:after="0" w:line="240" w:lineRule="auto"/>
            </w:pPr>
          </w:p>
        </w:tc>
      </w:tr>
    </w:tbl>
    <w:p w:rsidR="00571991" w:rsidP="00571991" w:rsidRDefault="00571991" w14:paraId="0E304AD3" w14:textId="77777777">
      <w:pPr>
        <w:spacing w:after="0" w:line="240" w:lineRule="auto"/>
      </w:pPr>
    </w:p>
    <w:p w:rsidR="00571991" w:rsidP="007E3493" w:rsidRDefault="00571991" w14:paraId="6DB32BA9" w14:textId="77777777">
      <w:pPr>
        <w:pStyle w:val="Heading3"/>
      </w:pPr>
      <w:bookmarkStart w:name="_Toc87445823" w:id="181"/>
      <w:r>
        <w:t>Cluster Disk</w:t>
      </w:r>
      <w:bookmarkEnd w:id="181"/>
    </w:p>
    <w:p w:rsidR="00571991" w:rsidP="00571991" w:rsidRDefault="00571991" w14:paraId="0D9ED647" w14:textId="77777777">
      <w:pPr>
        <w:spacing w:after="0" w:line="240" w:lineRule="auto"/>
      </w:pPr>
      <w:r>
        <w:rPr>
          <w:rFonts w:ascii="Calibri" w:hAnsi="Calibri" w:eastAsia="Calibri"/>
          <w:color w:val="000000"/>
          <w:sz w:val="22"/>
        </w:rPr>
        <w:t>Cluster Disks on failover clusters (Windows Server 2008 and higher). A cluster disk is accessible for all cluster nodes at the same time and managed in an automated FSMO mode.</w:t>
      </w:r>
    </w:p>
    <w:p w:rsidR="00571991" w:rsidP="00571991" w:rsidRDefault="00571991" w14:paraId="218F1A37" w14:textId="77777777">
      <w:pPr>
        <w:spacing w:after="0" w:line="240" w:lineRule="auto"/>
      </w:pPr>
      <w:r>
        <w:rPr>
          <w:rFonts w:ascii="Calibri" w:hAnsi="Calibri" w:eastAsia="Calibri"/>
          <w:b/>
          <w:color w:val="000000"/>
          <w:sz w:val="28"/>
        </w:rPr>
        <w:t>Cluster Disk - Discoveries</w:t>
      </w:r>
    </w:p>
    <w:p w:rsidR="00571991" w:rsidP="00571991" w:rsidRDefault="00571991" w14:paraId="09ED8135" w14:textId="77777777">
      <w:pPr>
        <w:spacing w:after="0" w:line="240" w:lineRule="auto"/>
      </w:pPr>
      <w:r>
        <w:rPr>
          <w:rFonts w:ascii="Calibri" w:hAnsi="Calibri" w:eastAsia="Calibri"/>
          <w:b/>
          <w:color w:val="6495ED"/>
          <w:sz w:val="22"/>
        </w:rPr>
        <w:t>Cluster Disks Discovery</w:t>
      </w:r>
    </w:p>
    <w:p w:rsidR="00571991" w:rsidP="00571991" w:rsidRDefault="00571991" w14:paraId="77827DD5" w14:textId="77777777">
      <w:pPr>
        <w:spacing w:after="0" w:line="240" w:lineRule="auto"/>
      </w:pPr>
      <w:r>
        <w:rPr>
          <w:rFonts w:ascii="Calibri" w:hAnsi="Calibri" w:eastAsia="Calibri"/>
          <w:color w:val="000000"/>
          <w:sz w:val="22"/>
        </w:rPr>
        <w:t>Discover instances of the cluster disks.</w:t>
      </w:r>
    </w:p>
    <w:p w:rsidR="00571991" w:rsidP="00571991" w:rsidRDefault="00571991" w14:paraId="64223B54" w14:textId="77777777">
      <w:pPr>
        <w:spacing w:after="0" w:line="240" w:lineRule="auto"/>
      </w:pPr>
    </w:p>
    <w:p w:rsidR="00571991" w:rsidP="00571991" w:rsidRDefault="00571991" w14:paraId="104AF589" w14:textId="77777777">
      <w:pPr>
        <w:spacing w:after="0" w:line="240" w:lineRule="auto"/>
      </w:pPr>
      <w:r>
        <w:rPr>
          <w:rFonts w:ascii="Calibri" w:hAnsi="Calibri" w:eastAsia="Calibri"/>
          <w:b/>
          <w:color w:val="000000"/>
          <w:sz w:val="28"/>
        </w:rPr>
        <w:t>Cluster Disk - Unit monitors</w:t>
      </w:r>
    </w:p>
    <w:p w:rsidR="00571991" w:rsidP="00571991" w:rsidRDefault="00571991" w14:paraId="26BA5174" w14:textId="77777777">
      <w:pPr>
        <w:spacing w:after="0" w:line="240" w:lineRule="auto"/>
      </w:pPr>
      <w:r>
        <w:rPr>
          <w:rFonts w:ascii="Calibri" w:hAnsi="Calibri" w:eastAsia="Calibri"/>
          <w:b/>
          <w:color w:val="6495ED"/>
          <w:sz w:val="22"/>
        </w:rPr>
        <w:t>Cluster Disk - Free Space Monitor (MB)</w:t>
      </w:r>
    </w:p>
    <w:p w:rsidR="00571991" w:rsidP="00571991" w:rsidRDefault="00571991" w14:paraId="54D389F5" w14:textId="77777777">
      <w:pPr>
        <w:spacing w:after="0" w:line="240" w:lineRule="auto"/>
      </w:pPr>
      <w:r>
        <w:rPr>
          <w:rFonts w:ascii="Calibri" w:hAnsi="Calibri" w:eastAsia="Calibri"/>
          <w:color w:val="000000"/>
          <w:sz w:val="22"/>
        </w:rPr>
        <w:t>This monitor checks the free space in MB of the targeted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76E1F5D9" w14:textId="77777777">
        <w:trPr>
          <w:trHeight w:val="54"/>
        </w:trPr>
        <w:tc>
          <w:tcPr>
            <w:tcW w:w="54" w:type="dxa"/>
          </w:tcPr>
          <w:p w:rsidR="00571991" w:rsidP="00A47A53" w:rsidRDefault="00571991" w14:paraId="52606C65" w14:textId="77777777">
            <w:pPr>
              <w:pStyle w:val="EmptyCellLayoutStyle"/>
              <w:spacing w:after="0" w:line="240" w:lineRule="auto"/>
            </w:pPr>
          </w:p>
        </w:tc>
        <w:tc>
          <w:tcPr>
            <w:tcW w:w="10395" w:type="dxa"/>
          </w:tcPr>
          <w:p w:rsidR="00571991" w:rsidP="00A47A53" w:rsidRDefault="00571991" w14:paraId="582B4A36" w14:textId="77777777">
            <w:pPr>
              <w:pStyle w:val="EmptyCellLayoutStyle"/>
              <w:spacing w:after="0" w:line="240" w:lineRule="auto"/>
            </w:pPr>
          </w:p>
        </w:tc>
        <w:tc>
          <w:tcPr>
            <w:tcW w:w="149" w:type="dxa"/>
          </w:tcPr>
          <w:p w:rsidR="00571991" w:rsidP="00A47A53" w:rsidRDefault="00571991" w14:paraId="0FCAEC8F" w14:textId="77777777">
            <w:pPr>
              <w:pStyle w:val="EmptyCellLayoutStyle"/>
              <w:spacing w:after="0" w:line="240" w:lineRule="auto"/>
            </w:pPr>
          </w:p>
        </w:tc>
      </w:tr>
      <w:tr w:rsidR="00571991" w:rsidTr="00A47A53" w14:paraId="21D77194" w14:textId="77777777">
        <w:tc>
          <w:tcPr>
            <w:tcW w:w="54" w:type="dxa"/>
          </w:tcPr>
          <w:p w:rsidR="00571991" w:rsidP="00A47A53" w:rsidRDefault="00571991" w14:paraId="55A1861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5"/>
              <w:gridCol w:w="2864"/>
              <w:gridCol w:w="2769"/>
            </w:tblGrid>
            <w:tr w:rsidR="00571991" w:rsidTr="00A47A53" w14:paraId="2A61327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0A2B8D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D98D8D4"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BC331FB" w14:textId="77777777">
                  <w:pPr>
                    <w:spacing w:after="0" w:line="240" w:lineRule="auto"/>
                  </w:pPr>
                  <w:r>
                    <w:rPr>
                      <w:rFonts w:ascii="Calibri" w:hAnsi="Calibri" w:eastAsia="Calibri"/>
                      <w:b/>
                      <w:color w:val="000000"/>
                      <w:sz w:val="22"/>
                    </w:rPr>
                    <w:t>Default value</w:t>
                  </w:r>
                </w:p>
              </w:tc>
            </w:tr>
            <w:tr w:rsidR="00571991" w:rsidTr="00A47A53" w14:paraId="60D9453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DDACA1C"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D88992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C68F057" w14:textId="77777777">
                  <w:pPr>
                    <w:spacing w:after="0" w:line="240" w:lineRule="auto"/>
                  </w:pPr>
                  <w:r>
                    <w:rPr>
                      <w:rFonts w:ascii="Calibri" w:hAnsi="Calibri" w:eastAsia="Calibri"/>
                      <w:color w:val="000000"/>
                      <w:sz w:val="22"/>
                    </w:rPr>
                    <w:t>Yes</w:t>
                  </w:r>
                </w:p>
              </w:tc>
            </w:tr>
            <w:tr w:rsidR="00571991" w:rsidTr="00A47A53" w14:paraId="141AF9F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40784B"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65382A7"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CC81D5B" w14:textId="77777777">
                  <w:pPr>
                    <w:spacing w:after="0" w:line="240" w:lineRule="auto"/>
                  </w:pPr>
                  <w:r>
                    <w:rPr>
                      <w:rFonts w:eastAsia="Arial"/>
                      <w:color w:val="000000"/>
                    </w:rPr>
                    <w:t>True</w:t>
                  </w:r>
                </w:p>
              </w:tc>
            </w:tr>
            <w:tr w:rsidR="00571991" w:rsidTr="00A47A53" w14:paraId="0B9DE5E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9F50EC9" w14:textId="77777777">
                  <w:pPr>
                    <w:spacing w:after="0" w:line="240" w:lineRule="auto"/>
                  </w:pPr>
                  <w:r>
                    <w:rPr>
                      <w:rFonts w:ascii="Calibri" w:hAnsi="Calibri" w:eastAsia="Calibri"/>
                      <w:color w:val="000000"/>
                      <w:sz w:val="22"/>
                    </w:rPr>
                    <w:t>Error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94537D7"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F7C38DA" w14:textId="77777777">
                  <w:pPr>
                    <w:spacing w:after="0" w:line="240" w:lineRule="auto"/>
                  </w:pPr>
                  <w:r>
                    <w:rPr>
                      <w:rFonts w:ascii="Calibri" w:hAnsi="Calibri" w:eastAsia="Calibri"/>
                      <w:color w:val="000000"/>
                      <w:sz w:val="22"/>
                    </w:rPr>
                    <w:t>100</w:t>
                  </w:r>
                </w:p>
              </w:tc>
            </w:tr>
            <w:tr w:rsidR="00571991" w:rsidTr="00A47A53" w14:paraId="2F33F7D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388A4C2"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C256CE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2CFF697" w14:textId="77777777">
                  <w:pPr>
                    <w:spacing w:after="0" w:line="240" w:lineRule="auto"/>
                  </w:pPr>
                  <w:r>
                    <w:rPr>
                      <w:rFonts w:ascii="Calibri" w:hAnsi="Calibri" w:eastAsia="Calibri"/>
                      <w:color w:val="000000"/>
                      <w:sz w:val="22"/>
                    </w:rPr>
                    <w:t>900</w:t>
                  </w:r>
                </w:p>
              </w:tc>
            </w:tr>
            <w:tr w:rsidR="00571991" w:rsidTr="00A47A53" w14:paraId="6DC7DF7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7B8C09C" w14:textId="77777777">
                  <w:pPr>
                    <w:spacing w:after="0" w:line="240" w:lineRule="auto"/>
                  </w:pPr>
                  <w:r>
                    <w:rPr>
                      <w:rFonts w:ascii="Calibri" w:hAnsi="Calibri" w:eastAsia="Calibri"/>
                      <w:color w:val="000000"/>
                      <w:sz w:val="22"/>
                    </w:rPr>
                    <w:t>Log on Success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5C20D06"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7A4579" w14:textId="77777777">
                  <w:pPr>
                    <w:spacing w:after="0" w:line="240" w:lineRule="auto"/>
                  </w:pPr>
                  <w:r>
                    <w:rPr>
                      <w:rFonts w:ascii="Calibri" w:hAnsi="Calibri" w:eastAsia="Calibri"/>
                      <w:color w:val="000000"/>
                      <w:sz w:val="22"/>
                    </w:rPr>
                    <w:t>false</w:t>
                  </w:r>
                </w:p>
              </w:tc>
            </w:tr>
            <w:tr w:rsidR="00571991" w:rsidTr="00A47A53" w14:paraId="77D1F80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7D4AE07"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52500CF"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79CDCDE" w14:textId="77777777">
                  <w:pPr>
                    <w:spacing w:after="0" w:line="240" w:lineRule="auto"/>
                  </w:pPr>
                  <w:r>
                    <w:rPr>
                      <w:rFonts w:ascii="Calibri" w:hAnsi="Calibri" w:eastAsia="Calibri"/>
                      <w:color w:val="000000"/>
                      <w:sz w:val="22"/>
                    </w:rPr>
                    <w:t>300</w:t>
                  </w:r>
                </w:p>
              </w:tc>
            </w:tr>
            <w:tr w:rsidR="00571991" w:rsidTr="00A47A53" w14:paraId="5C9834F9"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D260EE5" w14:textId="77777777">
                  <w:pPr>
                    <w:spacing w:after="0" w:line="240" w:lineRule="auto"/>
                  </w:pPr>
                  <w:r>
                    <w:rPr>
                      <w:rFonts w:ascii="Calibri" w:hAnsi="Calibri" w:eastAsia="Calibri"/>
                      <w:color w:val="000000"/>
                      <w:sz w:val="22"/>
                    </w:rPr>
                    <w:t>Warning 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81650EA"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B2B062A" w14:textId="77777777">
                  <w:pPr>
                    <w:spacing w:after="0" w:line="240" w:lineRule="auto"/>
                  </w:pPr>
                  <w:r>
                    <w:rPr>
                      <w:rFonts w:ascii="Calibri" w:hAnsi="Calibri" w:eastAsia="Calibri"/>
                      <w:color w:val="000000"/>
                      <w:sz w:val="22"/>
                    </w:rPr>
                    <w:t>500</w:t>
                  </w:r>
                </w:p>
              </w:tc>
            </w:tr>
          </w:tbl>
          <w:p w:rsidR="00571991" w:rsidP="00A47A53" w:rsidRDefault="00571991" w14:paraId="56352BBE" w14:textId="77777777">
            <w:pPr>
              <w:spacing w:after="0" w:line="240" w:lineRule="auto"/>
            </w:pPr>
          </w:p>
        </w:tc>
        <w:tc>
          <w:tcPr>
            <w:tcW w:w="149" w:type="dxa"/>
          </w:tcPr>
          <w:p w:rsidR="00571991" w:rsidP="00A47A53" w:rsidRDefault="00571991" w14:paraId="50DBF875" w14:textId="77777777">
            <w:pPr>
              <w:pStyle w:val="EmptyCellLayoutStyle"/>
              <w:spacing w:after="0" w:line="240" w:lineRule="auto"/>
            </w:pPr>
          </w:p>
        </w:tc>
      </w:tr>
      <w:tr w:rsidR="00571991" w:rsidTr="00A47A53" w14:paraId="22F62A5F" w14:textId="77777777">
        <w:trPr>
          <w:trHeight w:val="80"/>
        </w:trPr>
        <w:tc>
          <w:tcPr>
            <w:tcW w:w="54" w:type="dxa"/>
          </w:tcPr>
          <w:p w:rsidR="00571991" w:rsidP="00A47A53" w:rsidRDefault="00571991" w14:paraId="612D02C5" w14:textId="77777777">
            <w:pPr>
              <w:pStyle w:val="EmptyCellLayoutStyle"/>
              <w:spacing w:after="0" w:line="240" w:lineRule="auto"/>
            </w:pPr>
          </w:p>
        </w:tc>
        <w:tc>
          <w:tcPr>
            <w:tcW w:w="10395" w:type="dxa"/>
          </w:tcPr>
          <w:p w:rsidR="00571991" w:rsidP="00A47A53" w:rsidRDefault="00571991" w14:paraId="16D02EC3" w14:textId="77777777">
            <w:pPr>
              <w:pStyle w:val="EmptyCellLayoutStyle"/>
              <w:spacing w:after="0" w:line="240" w:lineRule="auto"/>
            </w:pPr>
          </w:p>
        </w:tc>
        <w:tc>
          <w:tcPr>
            <w:tcW w:w="149" w:type="dxa"/>
          </w:tcPr>
          <w:p w:rsidR="00571991" w:rsidP="00A47A53" w:rsidRDefault="00571991" w14:paraId="4B9EB798" w14:textId="77777777">
            <w:pPr>
              <w:pStyle w:val="EmptyCellLayoutStyle"/>
              <w:spacing w:after="0" w:line="240" w:lineRule="auto"/>
            </w:pPr>
          </w:p>
        </w:tc>
      </w:tr>
    </w:tbl>
    <w:p w:rsidR="00571991" w:rsidP="00571991" w:rsidRDefault="00571991" w14:paraId="58C4446B" w14:textId="77777777">
      <w:pPr>
        <w:spacing w:after="0" w:line="240" w:lineRule="auto"/>
      </w:pPr>
    </w:p>
    <w:p w:rsidR="00571991" w:rsidP="00571991" w:rsidRDefault="00571991" w14:paraId="7C81A8C4" w14:textId="77777777">
      <w:pPr>
        <w:spacing w:after="0" w:line="240" w:lineRule="auto"/>
      </w:pPr>
      <w:r>
        <w:rPr>
          <w:rFonts w:ascii="Calibri" w:hAnsi="Calibri" w:eastAsia="Calibri"/>
          <w:b/>
          <w:color w:val="6495ED"/>
          <w:sz w:val="22"/>
        </w:rPr>
        <w:t>Cluster Disk - Free Space Monitor (%)</w:t>
      </w:r>
    </w:p>
    <w:p w:rsidR="00571991" w:rsidP="00571991" w:rsidRDefault="00571991" w14:paraId="153456A0" w14:textId="77777777">
      <w:pPr>
        <w:spacing w:after="0" w:line="240" w:lineRule="auto"/>
      </w:pPr>
      <w:r>
        <w:rPr>
          <w:rFonts w:ascii="Calibri" w:hAnsi="Calibri" w:eastAsia="Calibri"/>
          <w:color w:val="000000"/>
          <w:sz w:val="22"/>
        </w:rPr>
        <w:t>This monitor checks the free space in % of the targeted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1D477027" w14:textId="77777777">
        <w:trPr>
          <w:trHeight w:val="54"/>
        </w:trPr>
        <w:tc>
          <w:tcPr>
            <w:tcW w:w="54" w:type="dxa"/>
          </w:tcPr>
          <w:p w:rsidR="00571991" w:rsidP="00A47A53" w:rsidRDefault="00571991" w14:paraId="13EBEF80" w14:textId="77777777">
            <w:pPr>
              <w:pStyle w:val="EmptyCellLayoutStyle"/>
              <w:spacing w:after="0" w:line="240" w:lineRule="auto"/>
            </w:pPr>
          </w:p>
        </w:tc>
        <w:tc>
          <w:tcPr>
            <w:tcW w:w="10395" w:type="dxa"/>
          </w:tcPr>
          <w:p w:rsidR="00571991" w:rsidP="00A47A53" w:rsidRDefault="00571991" w14:paraId="5D4FBDE4" w14:textId="77777777">
            <w:pPr>
              <w:pStyle w:val="EmptyCellLayoutStyle"/>
              <w:spacing w:after="0" w:line="240" w:lineRule="auto"/>
            </w:pPr>
          </w:p>
        </w:tc>
        <w:tc>
          <w:tcPr>
            <w:tcW w:w="149" w:type="dxa"/>
          </w:tcPr>
          <w:p w:rsidR="00571991" w:rsidP="00A47A53" w:rsidRDefault="00571991" w14:paraId="5734BD1A" w14:textId="77777777">
            <w:pPr>
              <w:pStyle w:val="EmptyCellLayoutStyle"/>
              <w:spacing w:after="0" w:line="240" w:lineRule="auto"/>
            </w:pPr>
          </w:p>
        </w:tc>
      </w:tr>
      <w:tr w:rsidR="00571991" w:rsidTr="00A47A53" w14:paraId="4EB8806C" w14:textId="77777777">
        <w:tc>
          <w:tcPr>
            <w:tcW w:w="54" w:type="dxa"/>
          </w:tcPr>
          <w:p w:rsidR="00571991" w:rsidP="00A47A53" w:rsidRDefault="00571991" w14:paraId="58A65C9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5"/>
              <w:gridCol w:w="2864"/>
              <w:gridCol w:w="2769"/>
            </w:tblGrid>
            <w:tr w:rsidR="00571991" w:rsidTr="00A47A53" w14:paraId="059C994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13BC1B7"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C83325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02E270C" w14:textId="77777777">
                  <w:pPr>
                    <w:spacing w:after="0" w:line="240" w:lineRule="auto"/>
                  </w:pPr>
                  <w:r>
                    <w:rPr>
                      <w:rFonts w:ascii="Calibri" w:hAnsi="Calibri" w:eastAsia="Calibri"/>
                      <w:b/>
                      <w:color w:val="000000"/>
                      <w:sz w:val="22"/>
                    </w:rPr>
                    <w:t>Default value</w:t>
                  </w:r>
                </w:p>
              </w:tc>
            </w:tr>
            <w:tr w:rsidR="00571991" w:rsidTr="00A47A53" w14:paraId="24D67E2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3B203A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F43F0D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C7BCF8F" w14:textId="77777777">
                  <w:pPr>
                    <w:spacing w:after="0" w:line="240" w:lineRule="auto"/>
                  </w:pPr>
                  <w:r>
                    <w:rPr>
                      <w:rFonts w:ascii="Calibri" w:hAnsi="Calibri" w:eastAsia="Calibri"/>
                      <w:color w:val="000000"/>
                      <w:sz w:val="22"/>
                    </w:rPr>
                    <w:t>Yes</w:t>
                  </w:r>
                </w:p>
              </w:tc>
            </w:tr>
            <w:tr w:rsidR="00571991" w:rsidTr="00A47A53" w14:paraId="575BAF3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B2C33C"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BF8B48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F338AAB" w14:textId="77777777">
                  <w:pPr>
                    <w:spacing w:after="0" w:line="240" w:lineRule="auto"/>
                  </w:pPr>
                  <w:r>
                    <w:rPr>
                      <w:rFonts w:eastAsia="Arial"/>
                      <w:color w:val="000000"/>
                    </w:rPr>
                    <w:t>True</w:t>
                  </w:r>
                </w:p>
              </w:tc>
            </w:tr>
            <w:tr w:rsidR="00571991" w:rsidTr="00A47A53" w14:paraId="7F1C922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35DBCCD" w14:textId="77777777">
                  <w:pPr>
                    <w:spacing w:after="0" w:line="240" w:lineRule="auto"/>
                  </w:pPr>
                  <w:r>
                    <w:rPr>
                      <w:rFonts w:ascii="Calibri" w:hAnsi="Calibri" w:eastAsia="Calibri"/>
                      <w:color w:val="000000"/>
                      <w:sz w:val="22"/>
                    </w:rPr>
                    <w:t>Error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E20ECEC"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2DFBAB" w14:textId="77777777">
                  <w:pPr>
                    <w:spacing w:after="0" w:line="240" w:lineRule="auto"/>
                  </w:pPr>
                  <w:r>
                    <w:rPr>
                      <w:rFonts w:ascii="Calibri" w:hAnsi="Calibri" w:eastAsia="Calibri"/>
                      <w:color w:val="000000"/>
                      <w:sz w:val="22"/>
                    </w:rPr>
                    <w:t>5</w:t>
                  </w:r>
                </w:p>
              </w:tc>
            </w:tr>
            <w:tr w:rsidR="00571991" w:rsidTr="00A47A53" w14:paraId="6E44E45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620DE5C"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5FF23A6"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80761F0" w14:textId="77777777">
                  <w:pPr>
                    <w:spacing w:after="0" w:line="240" w:lineRule="auto"/>
                  </w:pPr>
                  <w:r>
                    <w:rPr>
                      <w:rFonts w:ascii="Calibri" w:hAnsi="Calibri" w:eastAsia="Calibri"/>
                      <w:color w:val="000000"/>
                      <w:sz w:val="22"/>
                    </w:rPr>
                    <w:t>900</w:t>
                  </w:r>
                </w:p>
              </w:tc>
            </w:tr>
            <w:tr w:rsidR="00571991" w:rsidTr="00A47A53" w14:paraId="52F2A62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3F9BC1E" w14:textId="77777777">
                  <w:pPr>
                    <w:spacing w:after="0" w:line="240" w:lineRule="auto"/>
                  </w:pPr>
                  <w:r>
                    <w:rPr>
                      <w:rFonts w:ascii="Calibri" w:hAnsi="Calibri" w:eastAsia="Calibri"/>
                      <w:color w:val="000000"/>
                      <w:sz w:val="22"/>
                    </w:rPr>
                    <w:t>Log on Success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EB2C04F"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A8888BE" w14:textId="77777777">
                  <w:pPr>
                    <w:spacing w:after="0" w:line="240" w:lineRule="auto"/>
                  </w:pPr>
                  <w:r>
                    <w:rPr>
                      <w:rFonts w:ascii="Calibri" w:hAnsi="Calibri" w:eastAsia="Calibri"/>
                      <w:color w:val="000000"/>
                      <w:sz w:val="22"/>
                    </w:rPr>
                    <w:t>false</w:t>
                  </w:r>
                </w:p>
              </w:tc>
            </w:tr>
            <w:tr w:rsidR="00571991" w:rsidTr="00A47A53" w14:paraId="5E65964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1DE25A7"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2574393"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8C811F3" w14:textId="77777777">
                  <w:pPr>
                    <w:spacing w:after="0" w:line="240" w:lineRule="auto"/>
                  </w:pPr>
                  <w:r>
                    <w:rPr>
                      <w:rFonts w:ascii="Calibri" w:hAnsi="Calibri" w:eastAsia="Calibri"/>
                      <w:color w:val="000000"/>
                      <w:sz w:val="22"/>
                    </w:rPr>
                    <w:t>300</w:t>
                  </w:r>
                </w:p>
              </w:tc>
            </w:tr>
            <w:tr w:rsidR="00571991" w:rsidTr="00A47A53" w14:paraId="508E2F89"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A43346D" w14:textId="77777777">
                  <w:pPr>
                    <w:spacing w:after="0" w:line="240" w:lineRule="auto"/>
                  </w:pPr>
                  <w:r>
                    <w:rPr>
                      <w:rFonts w:ascii="Calibri" w:hAnsi="Calibri" w:eastAsia="Calibri"/>
                      <w:color w:val="000000"/>
                      <w:sz w:val="22"/>
                    </w:rPr>
                    <w:t>Warning 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F3F257E"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48E4231" w14:textId="77777777">
                  <w:pPr>
                    <w:spacing w:after="0" w:line="240" w:lineRule="auto"/>
                  </w:pPr>
                  <w:r>
                    <w:rPr>
                      <w:rFonts w:ascii="Calibri" w:hAnsi="Calibri" w:eastAsia="Calibri"/>
                      <w:color w:val="000000"/>
                      <w:sz w:val="22"/>
                    </w:rPr>
                    <w:t>10</w:t>
                  </w:r>
                </w:p>
              </w:tc>
            </w:tr>
          </w:tbl>
          <w:p w:rsidR="00571991" w:rsidP="00A47A53" w:rsidRDefault="00571991" w14:paraId="79C27D86" w14:textId="77777777">
            <w:pPr>
              <w:spacing w:after="0" w:line="240" w:lineRule="auto"/>
            </w:pPr>
          </w:p>
        </w:tc>
        <w:tc>
          <w:tcPr>
            <w:tcW w:w="149" w:type="dxa"/>
          </w:tcPr>
          <w:p w:rsidR="00571991" w:rsidP="00A47A53" w:rsidRDefault="00571991" w14:paraId="355666F4" w14:textId="77777777">
            <w:pPr>
              <w:pStyle w:val="EmptyCellLayoutStyle"/>
              <w:spacing w:after="0" w:line="240" w:lineRule="auto"/>
            </w:pPr>
          </w:p>
        </w:tc>
      </w:tr>
      <w:tr w:rsidR="00571991" w:rsidTr="00A47A53" w14:paraId="30E1553B" w14:textId="77777777">
        <w:trPr>
          <w:trHeight w:val="80"/>
        </w:trPr>
        <w:tc>
          <w:tcPr>
            <w:tcW w:w="54" w:type="dxa"/>
          </w:tcPr>
          <w:p w:rsidR="00571991" w:rsidP="00A47A53" w:rsidRDefault="00571991" w14:paraId="17238AA6" w14:textId="77777777">
            <w:pPr>
              <w:pStyle w:val="EmptyCellLayoutStyle"/>
              <w:spacing w:after="0" w:line="240" w:lineRule="auto"/>
            </w:pPr>
          </w:p>
        </w:tc>
        <w:tc>
          <w:tcPr>
            <w:tcW w:w="10395" w:type="dxa"/>
          </w:tcPr>
          <w:p w:rsidR="00571991" w:rsidP="00A47A53" w:rsidRDefault="00571991" w14:paraId="498ACCDC" w14:textId="77777777">
            <w:pPr>
              <w:pStyle w:val="EmptyCellLayoutStyle"/>
              <w:spacing w:after="0" w:line="240" w:lineRule="auto"/>
            </w:pPr>
          </w:p>
        </w:tc>
        <w:tc>
          <w:tcPr>
            <w:tcW w:w="149" w:type="dxa"/>
          </w:tcPr>
          <w:p w:rsidR="00571991" w:rsidP="00A47A53" w:rsidRDefault="00571991" w14:paraId="6CE1E37E" w14:textId="77777777">
            <w:pPr>
              <w:pStyle w:val="EmptyCellLayoutStyle"/>
              <w:spacing w:after="0" w:line="240" w:lineRule="auto"/>
            </w:pPr>
          </w:p>
        </w:tc>
      </w:tr>
    </w:tbl>
    <w:p w:rsidR="00571991" w:rsidP="00571991" w:rsidRDefault="00571991" w14:paraId="4F8F8708" w14:textId="77777777">
      <w:pPr>
        <w:spacing w:after="0" w:line="240" w:lineRule="auto"/>
      </w:pPr>
    </w:p>
    <w:p w:rsidR="00571991" w:rsidP="00571991" w:rsidRDefault="00571991" w14:paraId="503C2C80" w14:textId="77777777">
      <w:pPr>
        <w:spacing w:after="0" w:line="240" w:lineRule="auto"/>
      </w:pPr>
      <w:r>
        <w:rPr>
          <w:rFonts w:ascii="Calibri" w:hAnsi="Calibri" w:eastAsia="Calibri"/>
          <w:b/>
          <w:color w:val="000000"/>
          <w:sz w:val="28"/>
        </w:rPr>
        <w:t>Cluster Disk - Aggregate monitors</w:t>
      </w:r>
    </w:p>
    <w:p w:rsidR="00571991" w:rsidP="00571991" w:rsidRDefault="00571991" w14:paraId="2F84083D" w14:textId="77777777">
      <w:pPr>
        <w:spacing w:after="0" w:line="240" w:lineRule="auto"/>
      </w:pPr>
      <w:r>
        <w:rPr>
          <w:rFonts w:ascii="Calibri" w:hAnsi="Calibri" w:eastAsia="Calibri"/>
          <w:b/>
          <w:color w:val="6495ED"/>
          <w:sz w:val="22"/>
        </w:rPr>
        <w:t>Cluster Disk - Free Space Rollup Monitor</w:t>
      </w:r>
    </w:p>
    <w:p w:rsidR="00571991" w:rsidP="00571991" w:rsidRDefault="00BD2B09" w14:paraId="773CC88D" w14:textId="391CAD22">
      <w:pPr>
        <w:spacing w:after="0" w:line="240" w:lineRule="auto"/>
      </w:pPr>
      <w:r>
        <w:rPr>
          <w:rFonts w:ascii="Calibri" w:hAnsi="Calibri" w:eastAsia="Calibri"/>
          <w:color w:val="000000"/>
          <w:sz w:val="22"/>
        </w:rPr>
        <w:t>This monitor</w:t>
      </w:r>
      <w:r w:rsidR="00571991">
        <w:rPr>
          <w:rFonts w:ascii="Calibri" w:hAnsi="Calibri" w:eastAsia="Calibri"/>
          <w:color w:val="000000"/>
          <w:sz w:val="22"/>
        </w:rPr>
        <w:t xml:space="preserve"> aggregates the free space monitors for cluster disks.</w:t>
      </w:r>
    </w:p>
    <w:p w:rsidR="00571991" w:rsidP="00571991" w:rsidRDefault="00571991" w14:paraId="71E6B27F" w14:textId="77777777">
      <w:pPr>
        <w:spacing w:after="0" w:line="240" w:lineRule="auto"/>
      </w:pPr>
    </w:p>
    <w:p w:rsidR="00571991" w:rsidP="00571991" w:rsidRDefault="00571991" w14:paraId="3A5A93EB" w14:textId="77777777">
      <w:pPr>
        <w:spacing w:after="0" w:line="240" w:lineRule="auto"/>
      </w:pPr>
      <w:r>
        <w:rPr>
          <w:rFonts w:ascii="Calibri" w:hAnsi="Calibri" w:eastAsia="Calibri"/>
          <w:b/>
          <w:color w:val="000000"/>
          <w:sz w:val="28"/>
        </w:rPr>
        <w:t>Cluster Disk - Rules (alerting)</w:t>
      </w:r>
    </w:p>
    <w:p w:rsidR="00571991" w:rsidP="00571991" w:rsidRDefault="00571991" w14:paraId="3FE979DC" w14:textId="77777777">
      <w:pPr>
        <w:spacing w:after="0" w:line="240" w:lineRule="auto"/>
      </w:pPr>
      <w:r>
        <w:rPr>
          <w:rFonts w:ascii="Calibri" w:hAnsi="Calibri" w:eastAsia="Calibri"/>
          <w:b/>
          <w:color w:val="6495ED"/>
          <w:sz w:val="22"/>
        </w:rPr>
        <w:t>Windows Server NTFS File System Corrupt Rule</w:t>
      </w:r>
    </w:p>
    <w:p w:rsidR="00571991" w:rsidP="00571991" w:rsidRDefault="00571991" w14:paraId="7AF4BE71" w14:textId="77777777">
      <w:pPr>
        <w:spacing w:after="0" w:line="240" w:lineRule="auto"/>
      </w:pPr>
      <w:r>
        <w:rPr>
          <w:rFonts w:ascii="Calibri" w:hAnsi="Calibri" w:eastAsia="Calibri"/>
          <w:color w:val="000000"/>
          <w:sz w:val="22"/>
        </w:rPr>
        <w:t xml:space="preserve">This rule generates alerts base on system events that </w:t>
      </w:r>
      <w:r w:rsidRPr="001F12EF">
        <w:rPr>
          <w:rFonts w:ascii="Calibri" w:hAnsi="Calibri" w:eastAsia="Calibri"/>
          <w:noProof/>
          <w:color w:val="000000"/>
          <w:sz w:val="22"/>
        </w:rPr>
        <w:t>indicates</w:t>
      </w:r>
      <w:r>
        <w:rPr>
          <w:rFonts w:ascii="Calibri" w:hAnsi="Calibri" w:eastAsia="Calibri"/>
          <w:color w:val="000000"/>
          <w:sz w:val="22"/>
        </w:rPr>
        <w:t xml:space="preserve"> </w:t>
      </w:r>
      <w:r w:rsidRPr="001F12EF">
        <w:rPr>
          <w:rFonts w:ascii="Calibri" w:hAnsi="Calibri" w:eastAsia="Calibri"/>
          <w:noProof/>
          <w:color w:val="000000"/>
          <w:sz w:val="22"/>
        </w:rPr>
        <w:t>a NTFS</w:t>
      </w:r>
      <w:r>
        <w:rPr>
          <w:rFonts w:ascii="Calibri" w:hAnsi="Calibri" w:eastAsia="Calibri"/>
          <w:color w:val="000000"/>
          <w:sz w:val="22"/>
        </w:rPr>
        <w:t xml:space="preserve"> File System Corruption.</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0E8C10D5" w14:textId="77777777">
        <w:trPr>
          <w:trHeight w:val="54"/>
        </w:trPr>
        <w:tc>
          <w:tcPr>
            <w:tcW w:w="54" w:type="dxa"/>
          </w:tcPr>
          <w:p w:rsidR="00571991" w:rsidP="00A47A53" w:rsidRDefault="00571991" w14:paraId="1A3AE6DF" w14:textId="77777777">
            <w:pPr>
              <w:pStyle w:val="EmptyCellLayoutStyle"/>
              <w:spacing w:after="0" w:line="240" w:lineRule="auto"/>
            </w:pPr>
          </w:p>
        </w:tc>
        <w:tc>
          <w:tcPr>
            <w:tcW w:w="10395" w:type="dxa"/>
          </w:tcPr>
          <w:p w:rsidR="00571991" w:rsidP="00A47A53" w:rsidRDefault="00571991" w14:paraId="60B7A930" w14:textId="77777777">
            <w:pPr>
              <w:pStyle w:val="EmptyCellLayoutStyle"/>
              <w:spacing w:after="0" w:line="240" w:lineRule="auto"/>
            </w:pPr>
          </w:p>
        </w:tc>
        <w:tc>
          <w:tcPr>
            <w:tcW w:w="149" w:type="dxa"/>
          </w:tcPr>
          <w:p w:rsidR="00571991" w:rsidP="00A47A53" w:rsidRDefault="00571991" w14:paraId="00E28EC7" w14:textId="77777777">
            <w:pPr>
              <w:pStyle w:val="EmptyCellLayoutStyle"/>
              <w:spacing w:after="0" w:line="240" w:lineRule="auto"/>
            </w:pPr>
          </w:p>
        </w:tc>
      </w:tr>
      <w:tr w:rsidR="00571991" w:rsidTr="00A47A53" w14:paraId="76EF09BB" w14:textId="77777777">
        <w:tc>
          <w:tcPr>
            <w:tcW w:w="54" w:type="dxa"/>
          </w:tcPr>
          <w:p w:rsidR="00571991" w:rsidP="00A47A53" w:rsidRDefault="00571991" w14:paraId="2E6E791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0E4AD53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F29730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42E2CF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A80E7D7" w14:textId="77777777">
                  <w:pPr>
                    <w:spacing w:after="0" w:line="240" w:lineRule="auto"/>
                  </w:pPr>
                  <w:r>
                    <w:rPr>
                      <w:rFonts w:ascii="Calibri" w:hAnsi="Calibri" w:eastAsia="Calibri"/>
                      <w:b/>
                      <w:color w:val="000000"/>
                      <w:sz w:val="22"/>
                    </w:rPr>
                    <w:t>Default value</w:t>
                  </w:r>
                </w:p>
              </w:tc>
            </w:tr>
            <w:tr w:rsidR="00571991" w:rsidTr="00A47A53" w14:paraId="05944CB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7E3262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03A96D5"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2B930DD" w14:textId="77777777">
                  <w:pPr>
                    <w:spacing w:after="0" w:line="240" w:lineRule="auto"/>
                  </w:pPr>
                  <w:r>
                    <w:rPr>
                      <w:rFonts w:ascii="Calibri" w:hAnsi="Calibri" w:eastAsia="Calibri"/>
                      <w:color w:val="000000"/>
                      <w:sz w:val="22"/>
                    </w:rPr>
                    <w:t>Yes</w:t>
                  </w:r>
                </w:p>
              </w:tc>
            </w:tr>
            <w:tr w:rsidR="00571991" w:rsidTr="00A47A53" w14:paraId="7E6E47E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54F54A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F6E8A0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EB19A02" w14:textId="77777777">
                  <w:pPr>
                    <w:spacing w:after="0" w:line="240" w:lineRule="auto"/>
                  </w:pPr>
                  <w:r>
                    <w:rPr>
                      <w:rFonts w:eastAsia="Arial"/>
                      <w:color w:val="000000"/>
                    </w:rPr>
                    <w:t>Yes</w:t>
                  </w:r>
                </w:p>
              </w:tc>
            </w:tr>
            <w:tr w:rsidR="00571991" w:rsidTr="00A47A53" w14:paraId="655F1F6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7C9F2B0"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9702E91"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FB74857" w14:textId="77777777">
                  <w:pPr>
                    <w:spacing w:after="0" w:line="240" w:lineRule="auto"/>
                  </w:pPr>
                  <w:r>
                    <w:rPr>
                      <w:rFonts w:ascii="Calibri" w:hAnsi="Calibri" w:eastAsia="Calibri"/>
                      <w:color w:val="000000"/>
                      <w:sz w:val="22"/>
                    </w:rPr>
                    <w:t>1</w:t>
                  </w:r>
                </w:p>
              </w:tc>
            </w:tr>
            <w:tr w:rsidR="00571991" w:rsidTr="00A47A53" w14:paraId="5E339D3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D4383C3"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2229A2A"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48144A7" w14:textId="77777777">
                  <w:pPr>
                    <w:spacing w:after="0" w:line="240" w:lineRule="auto"/>
                  </w:pPr>
                  <w:r>
                    <w:rPr>
                      <w:rFonts w:ascii="Calibri" w:hAnsi="Calibri" w:eastAsia="Calibri"/>
                      <w:color w:val="000000"/>
                      <w:sz w:val="22"/>
                    </w:rPr>
                    <w:t>1</w:t>
                  </w:r>
                </w:p>
              </w:tc>
            </w:tr>
          </w:tbl>
          <w:p w:rsidR="00571991" w:rsidP="00A47A53" w:rsidRDefault="00571991" w14:paraId="7D2281E5" w14:textId="77777777">
            <w:pPr>
              <w:spacing w:after="0" w:line="240" w:lineRule="auto"/>
            </w:pPr>
          </w:p>
        </w:tc>
        <w:tc>
          <w:tcPr>
            <w:tcW w:w="149" w:type="dxa"/>
          </w:tcPr>
          <w:p w:rsidR="00571991" w:rsidP="00A47A53" w:rsidRDefault="00571991" w14:paraId="2FDE1C43" w14:textId="77777777">
            <w:pPr>
              <w:pStyle w:val="EmptyCellLayoutStyle"/>
              <w:spacing w:after="0" w:line="240" w:lineRule="auto"/>
            </w:pPr>
          </w:p>
        </w:tc>
      </w:tr>
      <w:tr w:rsidR="00571991" w:rsidTr="00A47A53" w14:paraId="1BBAAC85" w14:textId="77777777">
        <w:trPr>
          <w:trHeight w:val="80"/>
        </w:trPr>
        <w:tc>
          <w:tcPr>
            <w:tcW w:w="54" w:type="dxa"/>
          </w:tcPr>
          <w:p w:rsidR="00571991" w:rsidP="00A47A53" w:rsidRDefault="00571991" w14:paraId="4B555181" w14:textId="77777777">
            <w:pPr>
              <w:pStyle w:val="EmptyCellLayoutStyle"/>
              <w:spacing w:after="0" w:line="240" w:lineRule="auto"/>
            </w:pPr>
          </w:p>
        </w:tc>
        <w:tc>
          <w:tcPr>
            <w:tcW w:w="10395" w:type="dxa"/>
          </w:tcPr>
          <w:p w:rsidR="00571991" w:rsidP="00A47A53" w:rsidRDefault="00571991" w14:paraId="2324A465" w14:textId="77777777">
            <w:pPr>
              <w:pStyle w:val="EmptyCellLayoutStyle"/>
              <w:spacing w:after="0" w:line="240" w:lineRule="auto"/>
            </w:pPr>
          </w:p>
        </w:tc>
        <w:tc>
          <w:tcPr>
            <w:tcW w:w="149" w:type="dxa"/>
          </w:tcPr>
          <w:p w:rsidR="00571991" w:rsidP="00A47A53" w:rsidRDefault="00571991" w14:paraId="4FC38B0F" w14:textId="77777777">
            <w:pPr>
              <w:pStyle w:val="EmptyCellLayoutStyle"/>
              <w:spacing w:after="0" w:line="240" w:lineRule="auto"/>
            </w:pPr>
          </w:p>
        </w:tc>
      </w:tr>
    </w:tbl>
    <w:p w:rsidR="00571991" w:rsidP="00571991" w:rsidRDefault="00571991" w14:paraId="63793DA3" w14:textId="77777777">
      <w:pPr>
        <w:spacing w:after="0" w:line="240" w:lineRule="auto"/>
      </w:pPr>
    </w:p>
    <w:p w:rsidR="00571991" w:rsidP="00571991" w:rsidRDefault="00571991" w14:paraId="3D3E6F74" w14:textId="77777777">
      <w:pPr>
        <w:spacing w:after="0" w:line="240" w:lineRule="auto"/>
      </w:pPr>
      <w:r>
        <w:rPr>
          <w:rFonts w:ascii="Calibri" w:hAnsi="Calibri" w:eastAsia="Calibri"/>
          <w:b/>
          <w:color w:val="000000"/>
          <w:sz w:val="28"/>
        </w:rPr>
        <w:t>Cluster Disk - Rules (non-alerting)</w:t>
      </w:r>
    </w:p>
    <w:p w:rsidR="00571991" w:rsidP="00571991" w:rsidRDefault="00571991" w14:paraId="1F469BCB" w14:textId="77777777">
      <w:pPr>
        <w:spacing w:after="0" w:line="240" w:lineRule="auto"/>
      </w:pPr>
      <w:r>
        <w:rPr>
          <w:rFonts w:ascii="Calibri" w:hAnsi="Calibri" w:eastAsia="Calibri"/>
          <w:b/>
          <w:color w:val="6495ED"/>
          <w:sz w:val="22"/>
        </w:rPr>
        <w:t>Collection Rule for Total size / MB Windows Server Cluster Disk</w:t>
      </w:r>
    </w:p>
    <w:p w:rsidR="00571991" w:rsidP="00571991" w:rsidRDefault="00571991" w14:paraId="72D38EBD" w14:textId="77777777">
      <w:pPr>
        <w:spacing w:after="0" w:line="240" w:lineRule="auto"/>
      </w:pPr>
      <w:r>
        <w:rPr>
          <w:rFonts w:ascii="Calibri" w:hAnsi="Calibri" w:eastAsia="Calibri"/>
          <w:color w:val="000000"/>
          <w:sz w:val="22"/>
        </w:rPr>
        <w:t>This rule collects the 'Total size / MB'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68975860" w14:textId="77777777">
        <w:trPr>
          <w:trHeight w:val="54"/>
        </w:trPr>
        <w:tc>
          <w:tcPr>
            <w:tcW w:w="54" w:type="dxa"/>
          </w:tcPr>
          <w:p w:rsidR="00571991" w:rsidP="00A47A53" w:rsidRDefault="00571991" w14:paraId="3917DA41" w14:textId="77777777">
            <w:pPr>
              <w:pStyle w:val="EmptyCellLayoutStyle"/>
              <w:spacing w:after="0" w:line="240" w:lineRule="auto"/>
            </w:pPr>
          </w:p>
        </w:tc>
        <w:tc>
          <w:tcPr>
            <w:tcW w:w="10395" w:type="dxa"/>
          </w:tcPr>
          <w:p w:rsidR="00571991" w:rsidP="00A47A53" w:rsidRDefault="00571991" w14:paraId="631CB12C" w14:textId="77777777">
            <w:pPr>
              <w:pStyle w:val="EmptyCellLayoutStyle"/>
              <w:spacing w:after="0" w:line="240" w:lineRule="auto"/>
            </w:pPr>
          </w:p>
        </w:tc>
        <w:tc>
          <w:tcPr>
            <w:tcW w:w="149" w:type="dxa"/>
          </w:tcPr>
          <w:p w:rsidR="00571991" w:rsidP="00A47A53" w:rsidRDefault="00571991" w14:paraId="5EC5E2B6" w14:textId="77777777">
            <w:pPr>
              <w:pStyle w:val="EmptyCellLayoutStyle"/>
              <w:spacing w:after="0" w:line="240" w:lineRule="auto"/>
            </w:pPr>
          </w:p>
        </w:tc>
      </w:tr>
      <w:tr w:rsidR="00571991" w:rsidTr="00A47A53" w14:paraId="4F5A90D3" w14:textId="77777777">
        <w:tc>
          <w:tcPr>
            <w:tcW w:w="54" w:type="dxa"/>
          </w:tcPr>
          <w:p w:rsidR="00571991" w:rsidP="00A47A53" w:rsidRDefault="00571991" w14:paraId="1126492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2BA0A4D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4D1DED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25EF7B6"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051C288" w14:textId="77777777">
                  <w:pPr>
                    <w:spacing w:after="0" w:line="240" w:lineRule="auto"/>
                  </w:pPr>
                  <w:r>
                    <w:rPr>
                      <w:rFonts w:ascii="Calibri" w:hAnsi="Calibri" w:eastAsia="Calibri"/>
                      <w:b/>
                      <w:color w:val="000000"/>
                      <w:sz w:val="22"/>
                    </w:rPr>
                    <w:t>Default value</w:t>
                  </w:r>
                </w:p>
              </w:tc>
            </w:tr>
            <w:tr w:rsidR="00571991" w:rsidTr="00A47A53" w14:paraId="5FC0909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CE096E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094094"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FF5DDD" w14:textId="77777777">
                  <w:pPr>
                    <w:spacing w:after="0" w:line="240" w:lineRule="auto"/>
                  </w:pPr>
                  <w:r>
                    <w:rPr>
                      <w:rFonts w:ascii="Calibri" w:hAnsi="Calibri" w:eastAsia="Calibri"/>
                      <w:color w:val="000000"/>
                      <w:sz w:val="22"/>
                    </w:rPr>
                    <w:t>Yes</w:t>
                  </w:r>
                </w:p>
              </w:tc>
            </w:tr>
            <w:tr w:rsidR="00571991" w:rsidTr="00A47A53" w14:paraId="2F5FBBB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9770E1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764D15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1BECA33" w14:textId="77777777">
                  <w:pPr>
                    <w:spacing w:after="0" w:line="240" w:lineRule="auto"/>
                  </w:pPr>
                  <w:r>
                    <w:rPr>
                      <w:rFonts w:eastAsia="Arial"/>
                      <w:color w:val="000000"/>
                    </w:rPr>
                    <w:t>No</w:t>
                  </w:r>
                </w:p>
              </w:tc>
            </w:tr>
            <w:tr w:rsidR="00571991" w:rsidTr="00A47A53" w14:paraId="4264EA0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6B1A710"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862D824"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30ADA49" w14:textId="77777777">
                  <w:pPr>
                    <w:spacing w:after="0" w:line="240" w:lineRule="auto"/>
                  </w:pPr>
                  <w:r>
                    <w:rPr>
                      <w:rFonts w:ascii="Calibri" w:hAnsi="Calibri" w:eastAsia="Calibri"/>
                      <w:color w:val="000000"/>
                      <w:sz w:val="22"/>
                    </w:rPr>
                    <w:t>900</w:t>
                  </w:r>
                </w:p>
              </w:tc>
            </w:tr>
            <w:tr w:rsidR="00571991" w:rsidTr="00A47A53" w14:paraId="77E13C6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471E6C8"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0AF45E6"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F1947B8" w14:textId="77777777">
                  <w:pPr>
                    <w:spacing w:after="0" w:line="240" w:lineRule="auto"/>
                  </w:pPr>
                  <w:r>
                    <w:rPr>
                      <w:rFonts w:ascii="Calibri" w:hAnsi="Calibri" w:eastAsia="Calibri"/>
                      <w:color w:val="000000"/>
                      <w:sz w:val="22"/>
                    </w:rPr>
                    <w:t>false</w:t>
                  </w:r>
                </w:p>
              </w:tc>
            </w:tr>
            <w:tr w:rsidR="00571991" w:rsidTr="00A47A53" w14:paraId="61D597B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6D71E1A"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5AA8776"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A1BA6AB" w14:textId="77777777">
                  <w:pPr>
                    <w:spacing w:after="0" w:line="240" w:lineRule="auto"/>
                  </w:pPr>
                  <w:r>
                    <w:rPr>
                      <w:rFonts w:ascii="Calibri" w:hAnsi="Calibri" w:eastAsia="Calibri"/>
                      <w:color w:val="000000"/>
                      <w:sz w:val="22"/>
                    </w:rPr>
                    <w:t>300</w:t>
                  </w:r>
                </w:p>
              </w:tc>
            </w:tr>
          </w:tbl>
          <w:p w:rsidR="00571991" w:rsidP="00A47A53" w:rsidRDefault="00571991" w14:paraId="5A29CD53" w14:textId="77777777">
            <w:pPr>
              <w:spacing w:after="0" w:line="240" w:lineRule="auto"/>
            </w:pPr>
          </w:p>
        </w:tc>
        <w:tc>
          <w:tcPr>
            <w:tcW w:w="149" w:type="dxa"/>
          </w:tcPr>
          <w:p w:rsidR="00571991" w:rsidP="00A47A53" w:rsidRDefault="00571991" w14:paraId="10B6C970" w14:textId="77777777">
            <w:pPr>
              <w:pStyle w:val="EmptyCellLayoutStyle"/>
              <w:spacing w:after="0" w:line="240" w:lineRule="auto"/>
            </w:pPr>
          </w:p>
        </w:tc>
      </w:tr>
      <w:tr w:rsidR="00571991" w:rsidTr="00A47A53" w14:paraId="66BF7C1B" w14:textId="77777777">
        <w:trPr>
          <w:trHeight w:val="80"/>
        </w:trPr>
        <w:tc>
          <w:tcPr>
            <w:tcW w:w="54" w:type="dxa"/>
          </w:tcPr>
          <w:p w:rsidR="00571991" w:rsidP="00A47A53" w:rsidRDefault="00571991" w14:paraId="6072BEE6" w14:textId="77777777">
            <w:pPr>
              <w:pStyle w:val="EmptyCellLayoutStyle"/>
              <w:spacing w:after="0" w:line="240" w:lineRule="auto"/>
            </w:pPr>
          </w:p>
        </w:tc>
        <w:tc>
          <w:tcPr>
            <w:tcW w:w="10395" w:type="dxa"/>
          </w:tcPr>
          <w:p w:rsidR="00571991" w:rsidP="00A47A53" w:rsidRDefault="00571991" w14:paraId="2D126C00" w14:textId="77777777">
            <w:pPr>
              <w:pStyle w:val="EmptyCellLayoutStyle"/>
              <w:spacing w:after="0" w:line="240" w:lineRule="auto"/>
            </w:pPr>
          </w:p>
        </w:tc>
        <w:tc>
          <w:tcPr>
            <w:tcW w:w="149" w:type="dxa"/>
          </w:tcPr>
          <w:p w:rsidR="00571991" w:rsidP="00A47A53" w:rsidRDefault="00571991" w14:paraId="36C60BCD" w14:textId="77777777">
            <w:pPr>
              <w:pStyle w:val="EmptyCellLayoutStyle"/>
              <w:spacing w:after="0" w:line="240" w:lineRule="auto"/>
            </w:pPr>
          </w:p>
        </w:tc>
      </w:tr>
    </w:tbl>
    <w:p w:rsidR="00571991" w:rsidP="00571991" w:rsidRDefault="00571991" w14:paraId="5B090055" w14:textId="77777777">
      <w:pPr>
        <w:spacing w:after="0" w:line="240" w:lineRule="auto"/>
      </w:pPr>
    </w:p>
    <w:p w:rsidR="00571991" w:rsidP="00571991" w:rsidRDefault="00571991" w14:paraId="035EA5A2" w14:textId="77777777">
      <w:pPr>
        <w:spacing w:after="0" w:line="240" w:lineRule="auto"/>
      </w:pPr>
      <w:r>
        <w:rPr>
          <w:rFonts w:ascii="Calibri" w:hAnsi="Calibri" w:eastAsia="Calibri"/>
          <w:b/>
          <w:color w:val="6495ED"/>
          <w:sz w:val="22"/>
        </w:rPr>
        <w:t>Collection Rule for Split I/O Per Second Windows Server Cluster Disk</w:t>
      </w:r>
    </w:p>
    <w:p w:rsidR="00571991" w:rsidP="00571991" w:rsidRDefault="00571991" w14:paraId="6104E8C7" w14:textId="77777777">
      <w:pPr>
        <w:spacing w:after="0" w:line="240" w:lineRule="auto"/>
      </w:pPr>
      <w:r>
        <w:rPr>
          <w:rFonts w:ascii="Calibri" w:hAnsi="Calibri" w:eastAsia="Calibri"/>
          <w:color w:val="000000"/>
          <w:sz w:val="22"/>
        </w:rPr>
        <w:t>This rule collects the Split I/O Per Second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632A9FBA" w14:textId="77777777">
        <w:trPr>
          <w:trHeight w:val="54"/>
        </w:trPr>
        <w:tc>
          <w:tcPr>
            <w:tcW w:w="54" w:type="dxa"/>
          </w:tcPr>
          <w:p w:rsidR="00571991" w:rsidP="00A47A53" w:rsidRDefault="00571991" w14:paraId="14630B96" w14:textId="77777777">
            <w:pPr>
              <w:pStyle w:val="EmptyCellLayoutStyle"/>
              <w:spacing w:after="0" w:line="240" w:lineRule="auto"/>
            </w:pPr>
          </w:p>
        </w:tc>
        <w:tc>
          <w:tcPr>
            <w:tcW w:w="10395" w:type="dxa"/>
          </w:tcPr>
          <w:p w:rsidR="00571991" w:rsidP="00A47A53" w:rsidRDefault="00571991" w14:paraId="36C0458C" w14:textId="77777777">
            <w:pPr>
              <w:pStyle w:val="EmptyCellLayoutStyle"/>
              <w:spacing w:after="0" w:line="240" w:lineRule="auto"/>
            </w:pPr>
          </w:p>
        </w:tc>
        <w:tc>
          <w:tcPr>
            <w:tcW w:w="149" w:type="dxa"/>
          </w:tcPr>
          <w:p w:rsidR="00571991" w:rsidP="00A47A53" w:rsidRDefault="00571991" w14:paraId="0938CD5A" w14:textId="77777777">
            <w:pPr>
              <w:pStyle w:val="EmptyCellLayoutStyle"/>
              <w:spacing w:after="0" w:line="240" w:lineRule="auto"/>
            </w:pPr>
          </w:p>
        </w:tc>
      </w:tr>
      <w:tr w:rsidR="00571991" w:rsidTr="00A47A53" w14:paraId="3483CBA3" w14:textId="77777777">
        <w:tc>
          <w:tcPr>
            <w:tcW w:w="54" w:type="dxa"/>
          </w:tcPr>
          <w:p w:rsidR="00571991" w:rsidP="00A47A53" w:rsidRDefault="00571991" w14:paraId="753E9EF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73F33E5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E64BE3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9E16FF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891FF12" w14:textId="77777777">
                  <w:pPr>
                    <w:spacing w:after="0" w:line="240" w:lineRule="auto"/>
                  </w:pPr>
                  <w:r>
                    <w:rPr>
                      <w:rFonts w:ascii="Calibri" w:hAnsi="Calibri" w:eastAsia="Calibri"/>
                      <w:b/>
                      <w:color w:val="000000"/>
                      <w:sz w:val="22"/>
                    </w:rPr>
                    <w:t>Default value</w:t>
                  </w:r>
                </w:p>
              </w:tc>
            </w:tr>
            <w:tr w:rsidR="00571991" w:rsidTr="00A47A53" w14:paraId="60C3197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5AC540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F211751"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38858CA" w14:textId="77777777">
                  <w:pPr>
                    <w:spacing w:after="0" w:line="240" w:lineRule="auto"/>
                  </w:pPr>
                  <w:r>
                    <w:rPr>
                      <w:rFonts w:ascii="Calibri" w:hAnsi="Calibri" w:eastAsia="Calibri"/>
                      <w:color w:val="000000"/>
                      <w:sz w:val="22"/>
                    </w:rPr>
                    <w:t>No</w:t>
                  </w:r>
                </w:p>
              </w:tc>
            </w:tr>
            <w:tr w:rsidR="00571991" w:rsidTr="00A47A53" w14:paraId="406B704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7B4F38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3EE465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70D9DCC" w14:textId="77777777">
                  <w:pPr>
                    <w:spacing w:after="0" w:line="240" w:lineRule="auto"/>
                  </w:pPr>
                  <w:r>
                    <w:rPr>
                      <w:rFonts w:eastAsia="Arial"/>
                      <w:color w:val="000000"/>
                    </w:rPr>
                    <w:t>No</w:t>
                  </w:r>
                </w:p>
              </w:tc>
            </w:tr>
            <w:tr w:rsidR="00571991" w:rsidTr="00A47A53" w14:paraId="390B451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4C027F7"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ACA2173"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771EFDA" w14:textId="77777777">
                  <w:pPr>
                    <w:spacing w:after="0" w:line="240" w:lineRule="auto"/>
                  </w:pPr>
                  <w:r>
                    <w:rPr>
                      <w:rFonts w:ascii="Calibri" w:hAnsi="Calibri" w:eastAsia="Calibri"/>
                      <w:color w:val="000000"/>
                      <w:sz w:val="22"/>
                    </w:rPr>
                    <w:t>900</w:t>
                  </w:r>
                </w:p>
              </w:tc>
            </w:tr>
            <w:tr w:rsidR="00571991" w:rsidTr="00A47A53" w14:paraId="13AE031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065E3AA"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DBAA9A"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92CB87B" w14:textId="77777777">
                  <w:pPr>
                    <w:spacing w:after="0" w:line="240" w:lineRule="auto"/>
                  </w:pPr>
                  <w:r>
                    <w:rPr>
                      <w:rFonts w:ascii="Calibri" w:hAnsi="Calibri" w:eastAsia="Calibri"/>
                      <w:color w:val="000000"/>
                      <w:sz w:val="22"/>
                    </w:rPr>
                    <w:t>false</w:t>
                  </w:r>
                </w:p>
              </w:tc>
            </w:tr>
            <w:tr w:rsidR="00571991" w:rsidTr="00A47A53" w14:paraId="7768262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5B8D92E"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F70750D"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8476E88" w14:textId="77777777">
                  <w:pPr>
                    <w:spacing w:after="0" w:line="240" w:lineRule="auto"/>
                  </w:pPr>
                  <w:r>
                    <w:rPr>
                      <w:rFonts w:ascii="Calibri" w:hAnsi="Calibri" w:eastAsia="Calibri"/>
                      <w:color w:val="000000"/>
                      <w:sz w:val="22"/>
                    </w:rPr>
                    <w:t>300</w:t>
                  </w:r>
                </w:p>
              </w:tc>
            </w:tr>
          </w:tbl>
          <w:p w:rsidR="00571991" w:rsidP="00A47A53" w:rsidRDefault="00571991" w14:paraId="718CA2B2" w14:textId="77777777">
            <w:pPr>
              <w:spacing w:after="0" w:line="240" w:lineRule="auto"/>
            </w:pPr>
          </w:p>
        </w:tc>
        <w:tc>
          <w:tcPr>
            <w:tcW w:w="149" w:type="dxa"/>
          </w:tcPr>
          <w:p w:rsidR="00571991" w:rsidP="00A47A53" w:rsidRDefault="00571991" w14:paraId="3B4A82AC" w14:textId="77777777">
            <w:pPr>
              <w:pStyle w:val="EmptyCellLayoutStyle"/>
              <w:spacing w:after="0" w:line="240" w:lineRule="auto"/>
            </w:pPr>
          </w:p>
        </w:tc>
      </w:tr>
      <w:tr w:rsidR="00571991" w:rsidTr="00A47A53" w14:paraId="358C0D23" w14:textId="77777777">
        <w:trPr>
          <w:trHeight w:val="80"/>
        </w:trPr>
        <w:tc>
          <w:tcPr>
            <w:tcW w:w="54" w:type="dxa"/>
          </w:tcPr>
          <w:p w:rsidR="00571991" w:rsidP="00A47A53" w:rsidRDefault="00571991" w14:paraId="3F280D2C" w14:textId="77777777">
            <w:pPr>
              <w:pStyle w:val="EmptyCellLayoutStyle"/>
              <w:spacing w:after="0" w:line="240" w:lineRule="auto"/>
            </w:pPr>
          </w:p>
        </w:tc>
        <w:tc>
          <w:tcPr>
            <w:tcW w:w="10395" w:type="dxa"/>
          </w:tcPr>
          <w:p w:rsidR="00571991" w:rsidP="00A47A53" w:rsidRDefault="00571991" w14:paraId="7E8E2C78" w14:textId="77777777">
            <w:pPr>
              <w:pStyle w:val="EmptyCellLayoutStyle"/>
              <w:spacing w:after="0" w:line="240" w:lineRule="auto"/>
            </w:pPr>
          </w:p>
        </w:tc>
        <w:tc>
          <w:tcPr>
            <w:tcW w:w="149" w:type="dxa"/>
          </w:tcPr>
          <w:p w:rsidR="00571991" w:rsidP="00A47A53" w:rsidRDefault="00571991" w14:paraId="2F4CEF7B" w14:textId="77777777">
            <w:pPr>
              <w:pStyle w:val="EmptyCellLayoutStyle"/>
              <w:spacing w:after="0" w:line="240" w:lineRule="auto"/>
            </w:pPr>
          </w:p>
        </w:tc>
      </w:tr>
    </w:tbl>
    <w:p w:rsidR="00571991" w:rsidP="00571991" w:rsidRDefault="00571991" w14:paraId="58E0CE2E" w14:textId="77777777">
      <w:pPr>
        <w:spacing w:after="0" w:line="240" w:lineRule="auto"/>
      </w:pPr>
    </w:p>
    <w:p w:rsidR="00571991" w:rsidP="00571991" w:rsidRDefault="00571991" w14:paraId="4352AC14" w14:textId="77777777">
      <w:pPr>
        <w:spacing w:after="0" w:line="240" w:lineRule="auto"/>
      </w:pPr>
      <w:r>
        <w:rPr>
          <w:rFonts w:ascii="Calibri" w:hAnsi="Calibri" w:eastAsia="Calibri"/>
          <w:b/>
          <w:color w:val="6495ED"/>
          <w:sz w:val="22"/>
        </w:rPr>
        <w:t>Collection Rule for Average Disk Seconds Per Read Windows Server Cluster Disk</w:t>
      </w:r>
    </w:p>
    <w:p w:rsidR="00571991" w:rsidP="00571991" w:rsidRDefault="00571991" w14:paraId="55A04E49" w14:textId="77777777">
      <w:pPr>
        <w:spacing w:after="0" w:line="240" w:lineRule="auto"/>
      </w:pPr>
      <w:r>
        <w:rPr>
          <w:rFonts w:ascii="Calibri" w:hAnsi="Calibri" w:eastAsia="Calibri"/>
          <w:color w:val="000000"/>
          <w:sz w:val="22"/>
        </w:rPr>
        <w:t>This rule collects the Average Disk Seconds Per Read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682B2F2A" w14:textId="77777777">
        <w:trPr>
          <w:trHeight w:val="54"/>
        </w:trPr>
        <w:tc>
          <w:tcPr>
            <w:tcW w:w="54" w:type="dxa"/>
          </w:tcPr>
          <w:p w:rsidR="00571991" w:rsidP="00A47A53" w:rsidRDefault="00571991" w14:paraId="01E82A41" w14:textId="77777777">
            <w:pPr>
              <w:pStyle w:val="EmptyCellLayoutStyle"/>
              <w:spacing w:after="0" w:line="240" w:lineRule="auto"/>
            </w:pPr>
          </w:p>
        </w:tc>
        <w:tc>
          <w:tcPr>
            <w:tcW w:w="10395" w:type="dxa"/>
          </w:tcPr>
          <w:p w:rsidR="00571991" w:rsidP="00A47A53" w:rsidRDefault="00571991" w14:paraId="42A9AA06" w14:textId="77777777">
            <w:pPr>
              <w:pStyle w:val="EmptyCellLayoutStyle"/>
              <w:spacing w:after="0" w:line="240" w:lineRule="auto"/>
            </w:pPr>
          </w:p>
        </w:tc>
        <w:tc>
          <w:tcPr>
            <w:tcW w:w="149" w:type="dxa"/>
          </w:tcPr>
          <w:p w:rsidR="00571991" w:rsidP="00A47A53" w:rsidRDefault="00571991" w14:paraId="01EC7AAF" w14:textId="77777777">
            <w:pPr>
              <w:pStyle w:val="EmptyCellLayoutStyle"/>
              <w:spacing w:after="0" w:line="240" w:lineRule="auto"/>
            </w:pPr>
          </w:p>
        </w:tc>
      </w:tr>
      <w:tr w:rsidR="00571991" w:rsidTr="00A47A53" w14:paraId="2708A389" w14:textId="77777777">
        <w:tc>
          <w:tcPr>
            <w:tcW w:w="54" w:type="dxa"/>
          </w:tcPr>
          <w:p w:rsidR="00571991" w:rsidP="00A47A53" w:rsidRDefault="00571991" w14:paraId="5BBD42D0"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375DA62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6B90D4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43EAC2B"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35FA584" w14:textId="77777777">
                  <w:pPr>
                    <w:spacing w:after="0" w:line="240" w:lineRule="auto"/>
                  </w:pPr>
                  <w:r>
                    <w:rPr>
                      <w:rFonts w:ascii="Calibri" w:hAnsi="Calibri" w:eastAsia="Calibri"/>
                      <w:b/>
                      <w:color w:val="000000"/>
                      <w:sz w:val="22"/>
                    </w:rPr>
                    <w:t>Default value</w:t>
                  </w:r>
                </w:p>
              </w:tc>
            </w:tr>
            <w:tr w:rsidR="00571991" w:rsidTr="00A47A53" w14:paraId="720E30D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EBAE62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31B44E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82FEFC5" w14:textId="77777777">
                  <w:pPr>
                    <w:spacing w:after="0" w:line="240" w:lineRule="auto"/>
                  </w:pPr>
                  <w:r>
                    <w:rPr>
                      <w:rFonts w:ascii="Calibri" w:hAnsi="Calibri" w:eastAsia="Calibri"/>
                      <w:color w:val="000000"/>
                      <w:sz w:val="22"/>
                    </w:rPr>
                    <w:t>No</w:t>
                  </w:r>
                </w:p>
              </w:tc>
            </w:tr>
            <w:tr w:rsidR="00571991" w:rsidTr="00A47A53" w14:paraId="1E85D14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5744B2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974B11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CBBDFCF" w14:textId="77777777">
                  <w:pPr>
                    <w:spacing w:after="0" w:line="240" w:lineRule="auto"/>
                  </w:pPr>
                  <w:r>
                    <w:rPr>
                      <w:rFonts w:eastAsia="Arial"/>
                      <w:color w:val="000000"/>
                    </w:rPr>
                    <w:t>No</w:t>
                  </w:r>
                </w:p>
              </w:tc>
            </w:tr>
            <w:tr w:rsidR="00571991" w:rsidTr="00A47A53" w14:paraId="53176C3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EB98847"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EADC13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ADA4860" w14:textId="77777777">
                  <w:pPr>
                    <w:spacing w:after="0" w:line="240" w:lineRule="auto"/>
                  </w:pPr>
                  <w:r>
                    <w:rPr>
                      <w:rFonts w:ascii="Calibri" w:hAnsi="Calibri" w:eastAsia="Calibri"/>
                      <w:color w:val="000000"/>
                      <w:sz w:val="22"/>
                    </w:rPr>
                    <w:t>900</w:t>
                  </w:r>
                </w:p>
              </w:tc>
            </w:tr>
            <w:tr w:rsidR="00571991" w:rsidTr="00A47A53" w14:paraId="14739A3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49F054B"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39AF87F"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B3BE958" w14:textId="77777777">
                  <w:pPr>
                    <w:spacing w:after="0" w:line="240" w:lineRule="auto"/>
                  </w:pPr>
                  <w:r>
                    <w:rPr>
                      <w:rFonts w:ascii="Calibri" w:hAnsi="Calibri" w:eastAsia="Calibri"/>
                      <w:color w:val="000000"/>
                      <w:sz w:val="22"/>
                    </w:rPr>
                    <w:t>false</w:t>
                  </w:r>
                </w:p>
              </w:tc>
            </w:tr>
            <w:tr w:rsidR="00571991" w:rsidTr="00A47A53" w14:paraId="68B3F43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1EF9070"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E84E078"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AA435E2" w14:textId="77777777">
                  <w:pPr>
                    <w:spacing w:after="0" w:line="240" w:lineRule="auto"/>
                  </w:pPr>
                  <w:r>
                    <w:rPr>
                      <w:rFonts w:ascii="Calibri" w:hAnsi="Calibri" w:eastAsia="Calibri"/>
                      <w:color w:val="000000"/>
                      <w:sz w:val="22"/>
                    </w:rPr>
                    <w:t>300</w:t>
                  </w:r>
                </w:p>
              </w:tc>
            </w:tr>
          </w:tbl>
          <w:p w:rsidR="00571991" w:rsidP="00A47A53" w:rsidRDefault="00571991" w14:paraId="5AACEF5E" w14:textId="77777777">
            <w:pPr>
              <w:spacing w:after="0" w:line="240" w:lineRule="auto"/>
            </w:pPr>
          </w:p>
        </w:tc>
        <w:tc>
          <w:tcPr>
            <w:tcW w:w="149" w:type="dxa"/>
          </w:tcPr>
          <w:p w:rsidR="00571991" w:rsidP="00A47A53" w:rsidRDefault="00571991" w14:paraId="3767DFFC" w14:textId="77777777">
            <w:pPr>
              <w:pStyle w:val="EmptyCellLayoutStyle"/>
              <w:spacing w:after="0" w:line="240" w:lineRule="auto"/>
            </w:pPr>
          </w:p>
        </w:tc>
      </w:tr>
      <w:tr w:rsidR="00571991" w:rsidTr="00A47A53" w14:paraId="132A6A06" w14:textId="77777777">
        <w:trPr>
          <w:trHeight w:val="80"/>
        </w:trPr>
        <w:tc>
          <w:tcPr>
            <w:tcW w:w="54" w:type="dxa"/>
          </w:tcPr>
          <w:p w:rsidR="00571991" w:rsidP="00A47A53" w:rsidRDefault="00571991" w14:paraId="11768235" w14:textId="77777777">
            <w:pPr>
              <w:pStyle w:val="EmptyCellLayoutStyle"/>
              <w:spacing w:after="0" w:line="240" w:lineRule="auto"/>
            </w:pPr>
          </w:p>
        </w:tc>
        <w:tc>
          <w:tcPr>
            <w:tcW w:w="10395" w:type="dxa"/>
          </w:tcPr>
          <w:p w:rsidR="00571991" w:rsidP="00A47A53" w:rsidRDefault="00571991" w14:paraId="0A6DF104" w14:textId="77777777">
            <w:pPr>
              <w:pStyle w:val="EmptyCellLayoutStyle"/>
              <w:spacing w:after="0" w:line="240" w:lineRule="auto"/>
            </w:pPr>
          </w:p>
        </w:tc>
        <w:tc>
          <w:tcPr>
            <w:tcW w:w="149" w:type="dxa"/>
          </w:tcPr>
          <w:p w:rsidR="00571991" w:rsidP="00A47A53" w:rsidRDefault="00571991" w14:paraId="36C3DE0D" w14:textId="77777777">
            <w:pPr>
              <w:pStyle w:val="EmptyCellLayoutStyle"/>
              <w:spacing w:after="0" w:line="240" w:lineRule="auto"/>
            </w:pPr>
          </w:p>
        </w:tc>
      </w:tr>
    </w:tbl>
    <w:p w:rsidR="00571991" w:rsidP="00571991" w:rsidRDefault="00571991" w14:paraId="5D321EBA" w14:textId="77777777">
      <w:pPr>
        <w:spacing w:after="0" w:line="240" w:lineRule="auto"/>
      </w:pPr>
    </w:p>
    <w:p w:rsidR="00571991" w:rsidP="00571991" w:rsidRDefault="00571991" w14:paraId="66D1A866" w14:textId="77777777">
      <w:pPr>
        <w:spacing w:after="0" w:line="240" w:lineRule="auto"/>
      </w:pPr>
      <w:r>
        <w:rPr>
          <w:rFonts w:ascii="Calibri" w:hAnsi="Calibri" w:eastAsia="Calibri"/>
          <w:b/>
          <w:color w:val="6495ED"/>
          <w:sz w:val="22"/>
        </w:rPr>
        <w:t>Collection Rule for Average Disk Seconds Per Transfer Windows Server Cluster Disk</w:t>
      </w:r>
    </w:p>
    <w:p w:rsidR="00571991" w:rsidP="00571991" w:rsidRDefault="00571991" w14:paraId="1436414D" w14:textId="77777777">
      <w:pPr>
        <w:spacing w:after="0" w:line="240" w:lineRule="auto"/>
      </w:pPr>
      <w:r>
        <w:rPr>
          <w:rFonts w:ascii="Calibri" w:hAnsi="Calibri" w:eastAsia="Calibri"/>
          <w:color w:val="000000"/>
          <w:sz w:val="22"/>
        </w:rPr>
        <w:t>This rule collects the Average Disk Seconds Per Transfer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70CB0D99" w14:textId="77777777">
        <w:trPr>
          <w:trHeight w:val="54"/>
        </w:trPr>
        <w:tc>
          <w:tcPr>
            <w:tcW w:w="54" w:type="dxa"/>
          </w:tcPr>
          <w:p w:rsidR="00571991" w:rsidP="00A47A53" w:rsidRDefault="00571991" w14:paraId="0073DE33" w14:textId="77777777">
            <w:pPr>
              <w:pStyle w:val="EmptyCellLayoutStyle"/>
              <w:spacing w:after="0" w:line="240" w:lineRule="auto"/>
            </w:pPr>
          </w:p>
        </w:tc>
        <w:tc>
          <w:tcPr>
            <w:tcW w:w="10395" w:type="dxa"/>
          </w:tcPr>
          <w:p w:rsidR="00571991" w:rsidP="00A47A53" w:rsidRDefault="00571991" w14:paraId="781FF8FB" w14:textId="77777777">
            <w:pPr>
              <w:pStyle w:val="EmptyCellLayoutStyle"/>
              <w:spacing w:after="0" w:line="240" w:lineRule="auto"/>
            </w:pPr>
          </w:p>
        </w:tc>
        <w:tc>
          <w:tcPr>
            <w:tcW w:w="149" w:type="dxa"/>
          </w:tcPr>
          <w:p w:rsidR="00571991" w:rsidP="00A47A53" w:rsidRDefault="00571991" w14:paraId="7D9FA6B3" w14:textId="77777777">
            <w:pPr>
              <w:pStyle w:val="EmptyCellLayoutStyle"/>
              <w:spacing w:after="0" w:line="240" w:lineRule="auto"/>
            </w:pPr>
          </w:p>
        </w:tc>
      </w:tr>
      <w:tr w:rsidR="00571991" w:rsidTr="00A47A53" w14:paraId="6AD95DB2" w14:textId="77777777">
        <w:tc>
          <w:tcPr>
            <w:tcW w:w="54" w:type="dxa"/>
          </w:tcPr>
          <w:p w:rsidR="00571991" w:rsidP="00A47A53" w:rsidRDefault="00571991" w14:paraId="38D5881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782FBAC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2D1B3C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1EB2E6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65F7C48" w14:textId="77777777">
                  <w:pPr>
                    <w:spacing w:after="0" w:line="240" w:lineRule="auto"/>
                  </w:pPr>
                  <w:r>
                    <w:rPr>
                      <w:rFonts w:ascii="Calibri" w:hAnsi="Calibri" w:eastAsia="Calibri"/>
                      <w:b/>
                      <w:color w:val="000000"/>
                      <w:sz w:val="22"/>
                    </w:rPr>
                    <w:t>Default value</w:t>
                  </w:r>
                </w:p>
              </w:tc>
            </w:tr>
            <w:tr w:rsidR="00571991" w:rsidTr="00A47A53" w14:paraId="6D788FC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A1D88AF"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A118F7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EBAC085" w14:textId="77777777">
                  <w:pPr>
                    <w:spacing w:after="0" w:line="240" w:lineRule="auto"/>
                  </w:pPr>
                  <w:r>
                    <w:rPr>
                      <w:rFonts w:ascii="Calibri" w:hAnsi="Calibri" w:eastAsia="Calibri"/>
                      <w:color w:val="000000"/>
                      <w:sz w:val="22"/>
                    </w:rPr>
                    <w:t>Yes</w:t>
                  </w:r>
                </w:p>
              </w:tc>
            </w:tr>
            <w:tr w:rsidR="00571991" w:rsidTr="00A47A53" w14:paraId="7B995EF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5316B03"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3E32D2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D471911" w14:textId="77777777">
                  <w:pPr>
                    <w:spacing w:after="0" w:line="240" w:lineRule="auto"/>
                  </w:pPr>
                  <w:r>
                    <w:rPr>
                      <w:rFonts w:eastAsia="Arial"/>
                      <w:color w:val="000000"/>
                    </w:rPr>
                    <w:t>No</w:t>
                  </w:r>
                </w:p>
              </w:tc>
            </w:tr>
            <w:tr w:rsidR="00571991" w:rsidTr="00A47A53" w14:paraId="5CA5B51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5DE0A7E"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24563E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B1696D7" w14:textId="77777777">
                  <w:pPr>
                    <w:spacing w:after="0" w:line="240" w:lineRule="auto"/>
                  </w:pPr>
                  <w:r>
                    <w:rPr>
                      <w:rFonts w:ascii="Calibri" w:hAnsi="Calibri" w:eastAsia="Calibri"/>
                      <w:color w:val="000000"/>
                      <w:sz w:val="22"/>
                    </w:rPr>
                    <w:t>900</w:t>
                  </w:r>
                </w:p>
              </w:tc>
            </w:tr>
            <w:tr w:rsidR="00571991" w:rsidTr="00A47A53" w14:paraId="6296C87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C21C884"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7164586"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C75E9CA" w14:textId="77777777">
                  <w:pPr>
                    <w:spacing w:after="0" w:line="240" w:lineRule="auto"/>
                  </w:pPr>
                  <w:r>
                    <w:rPr>
                      <w:rFonts w:ascii="Calibri" w:hAnsi="Calibri" w:eastAsia="Calibri"/>
                      <w:color w:val="000000"/>
                      <w:sz w:val="22"/>
                    </w:rPr>
                    <w:t>false</w:t>
                  </w:r>
                </w:p>
              </w:tc>
            </w:tr>
            <w:tr w:rsidR="00571991" w:rsidTr="00A47A53" w14:paraId="3BCD644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D966902"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E474666"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F647446" w14:textId="77777777">
                  <w:pPr>
                    <w:spacing w:after="0" w:line="240" w:lineRule="auto"/>
                  </w:pPr>
                  <w:r>
                    <w:rPr>
                      <w:rFonts w:ascii="Calibri" w:hAnsi="Calibri" w:eastAsia="Calibri"/>
                      <w:color w:val="000000"/>
                      <w:sz w:val="22"/>
                    </w:rPr>
                    <w:t>300</w:t>
                  </w:r>
                </w:p>
              </w:tc>
            </w:tr>
          </w:tbl>
          <w:p w:rsidR="00571991" w:rsidP="00A47A53" w:rsidRDefault="00571991" w14:paraId="518C5F71" w14:textId="77777777">
            <w:pPr>
              <w:spacing w:after="0" w:line="240" w:lineRule="auto"/>
            </w:pPr>
          </w:p>
        </w:tc>
        <w:tc>
          <w:tcPr>
            <w:tcW w:w="149" w:type="dxa"/>
          </w:tcPr>
          <w:p w:rsidR="00571991" w:rsidP="00A47A53" w:rsidRDefault="00571991" w14:paraId="11364A9F" w14:textId="77777777">
            <w:pPr>
              <w:pStyle w:val="EmptyCellLayoutStyle"/>
              <w:spacing w:after="0" w:line="240" w:lineRule="auto"/>
            </w:pPr>
          </w:p>
        </w:tc>
      </w:tr>
      <w:tr w:rsidR="00571991" w:rsidTr="00A47A53" w14:paraId="568935AC" w14:textId="77777777">
        <w:trPr>
          <w:trHeight w:val="80"/>
        </w:trPr>
        <w:tc>
          <w:tcPr>
            <w:tcW w:w="54" w:type="dxa"/>
          </w:tcPr>
          <w:p w:rsidR="00571991" w:rsidP="00A47A53" w:rsidRDefault="00571991" w14:paraId="2FEC6EC0" w14:textId="77777777">
            <w:pPr>
              <w:pStyle w:val="EmptyCellLayoutStyle"/>
              <w:spacing w:after="0" w:line="240" w:lineRule="auto"/>
            </w:pPr>
          </w:p>
        </w:tc>
        <w:tc>
          <w:tcPr>
            <w:tcW w:w="10395" w:type="dxa"/>
          </w:tcPr>
          <w:p w:rsidR="00571991" w:rsidP="00A47A53" w:rsidRDefault="00571991" w14:paraId="1C61839C" w14:textId="77777777">
            <w:pPr>
              <w:pStyle w:val="EmptyCellLayoutStyle"/>
              <w:spacing w:after="0" w:line="240" w:lineRule="auto"/>
            </w:pPr>
          </w:p>
        </w:tc>
        <w:tc>
          <w:tcPr>
            <w:tcW w:w="149" w:type="dxa"/>
          </w:tcPr>
          <w:p w:rsidR="00571991" w:rsidP="00A47A53" w:rsidRDefault="00571991" w14:paraId="6402B290" w14:textId="77777777">
            <w:pPr>
              <w:pStyle w:val="EmptyCellLayoutStyle"/>
              <w:spacing w:after="0" w:line="240" w:lineRule="auto"/>
            </w:pPr>
          </w:p>
        </w:tc>
      </w:tr>
    </w:tbl>
    <w:p w:rsidR="00571991" w:rsidP="00571991" w:rsidRDefault="00571991" w14:paraId="68DCEEE2" w14:textId="77777777">
      <w:pPr>
        <w:spacing w:after="0" w:line="240" w:lineRule="auto"/>
      </w:pPr>
    </w:p>
    <w:p w:rsidR="00571991" w:rsidP="00571991" w:rsidRDefault="00571991" w14:paraId="7EC5476A" w14:textId="77777777">
      <w:pPr>
        <w:spacing w:after="0" w:line="240" w:lineRule="auto"/>
      </w:pPr>
      <w:r>
        <w:rPr>
          <w:rFonts w:ascii="Calibri" w:hAnsi="Calibri" w:eastAsia="Calibri"/>
          <w:b/>
          <w:color w:val="6495ED"/>
          <w:sz w:val="22"/>
        </w:rPr>
        <w:t>Collection Rule for Average Disk Read Queue Length Windows Server Cluster Disk</w:t>
      </w:r>
    </w:p>
    <w:p w:rsidR="00571991" w:rsidP="00571991" w:rsidRDefault="00571991" w14:paraId="71519C40" w14:textId="77777777">
      <w:pPr>
        <w:spacing w:after="0" w:line="240" w:lineRule="auto"/>
      </w:pPr>
      <w:r>
        <w:rPr>
          <w:rFonts w:ascii="Calibri" w:hAnsi="Calibri" w:eastAsia="Calibri"/>
          <w:color w:val="000000"/>
          <w:sz w:val="22"/>
        </w:rPr>
        <w:t>This rule collects the Average Disk Read Queue Length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0F225F9B" w14:textId="77777777">
        <w:trPr>
          <w:trHeight w:val="54"/>
        </w:trPr>
        <w:tc>
          <w:tcPr>
            <w:tcW w:w="54" w:type="dxa"/>
          </w:tcPr>
          <w:p w:rsidR="00571991" w:rsidP="00A47A53" w:rsidRDefault="00571991" w14:paraId="62E42F12" w14:textId="77777777">
            <w:pPr>
              <w:pStyle w:val="EmptyCellLayoutStyle"/>
              <w:spacing w:after="0" w:line="240" w:lineRule="auto"/>
            </w:pPr>
          </w:p>
        </w:tc>
        <w:tc>
          <w:tcPr>
            <w:tcW w:w="10395" w:type="dxa"/>
          </w:tcPr>
          <w:p w:rsidR="00571991" w:rsidP="00A47A53" w:rsidRDefault="00571991" w14:paraId="66EEAE10" w14:textId="77777777">
            <w:pPr>
              <w:pStyle w:val="EmptyCellLayoutStyle"/>
              <w:spacing w:after="0" w:line="240" w:lineRule="auto"/>
            </w:pPr>
          </w:p>
        </w:tc>
        <w:tc>
          <w:tcPr>
            <w:tcW w:w="149" w:type="dxa"/>
          </w:tcPr>
          <w:p w:rsidR="00571991" w:rsidP="00A47A53" w:rsidRDefault="00571991" w14:paraId="6D98848F" w14:textId="77777777">
            <w:pPr>
              <w:pStyle w:val="EmptyCellLayoutStyle"/>
              <w:spacing w:after="0" w:line="240" w:lineRule="auto"/>
            </w:pPr>
          </w:p>
        </w:tc>
      </w:tr>
      <w:tr w:rsidR="00571991" w:rsidTr="00A47A53" w14:paraId="6E3AF727" w14:textId="77777777">
        <w:tc>
          <w:tcPr>
            <w:tcW w:w="54" w:type="dxa"/>
          </w:tcPr>
          <w:p w:rsidR="00571991" w:rsidP="00A47A53" w:rsidRDefault="00571991" w14:paraId="34BA8850"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26D64B8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30C381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6D0615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333D744" w14:textId="77777777">
                  <w:pPr>
                    <w:spacing w:after="0" w:line="240" w:lineRule="auto"/>
                  </w:pPr>
                  <w:r>
                    <w:rPr>
                      <w:rFonts w:ascii="Calibri" w:hAnsi="Calibri" w:eastAsia="Calibri"/>
                      <w:b/>
                      <w:color w:val="000000"/>
                      <w:sz w:val="22"/>
                    </w:rPr>
                    <w:t>Default value</w:t>
                  </w:r>
                </w:p>
              </w:tc>
            </w:tr>
            <w:tr w:rsidR="00571991" w:rsidTr="00A47A53" w14:paraId="24470AA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61C75C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CDE1C5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FF139E6" w14:textId="77777777">
                  <w:pPr>
                    <w:spacing w:after="0" w:line="240" w:lineRule="auto"/>
                  </w:pPr>
                  <w:r>
                    <w:rPr>
                      <w:rFonts w:ascii="Calibri" w:hAnsi="Calibri" w:eastAsia="Calibri"/>
                      <w:color w:val="000000"/>
                      <w:sz w:val="22"/>
                    </w:rPr>
                    <w:t>No</w:t>
                  </w:r>
                </w:p>
              </w:tc>
            </w:tr>
            <w:tr w:rsidR="00571991" w:rsidTr="00A47A53" w14:paraId="42D31E3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470FAFE"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D59B6F2"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5CC1F21" w14:textId="77777777">
                  <w:pPr>
                    <w:spacing w:after="0" w:line="240" w:lineRule="auto"/>
                  </w:pPr>
                  <w:r>
                    <w:rPr>
                      <w:rFonts w:eastAsia="Arial"/>
                      <w:color w:val="000000"/>
                    </w:rPr>
                    <w:t>No</w:t>
                  </w:r>
                </w:p>
              </w:tc>
            </w:tr>
            <w:tr w:rsidR="00571991" w:rsidTr="00A47A53" w14:paraId="0CE72C6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839F22D"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20C80EA"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4BA5F4F" w14:textId="77777777">
                  <w:pPr>
                    <w:spacing w:after="0" w:line="240" w:lineRule="auto"/>
                  </w:pPr>
                  <w:r>
                    <w:rPr>
                      <w:rFonts w:ascii="Calibri" w:hAnsi="Calibri" w:eastAsia="Calibri"/>
                      <w:color w:val="000000"/>
                      <w:sz w:val="22"/>
                    </w:rPr>
                    <w:t>900</w:t>
                  </w:r>
                </w:p>
              </w:tc>
            </w:tr>
            <w:tr w:rsidR="00571991" w:rsidTr="00A47A53" w14:paraId="5F61FC4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B9FF318"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23D9A9C"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0614A08" w14:textId="77777777">
                  <w:pPr>
                    <w:spacing w:after="0" w:line="240" w:lineRule="auto"/>
                  </w:pPr>
                  <w:r>
                    <w:rPr>
                      <w:rFonts w:ascii="Calibri" w:hAnsi="Calibri" w:eastAsia="Calibri"/>
                      <w:color w:val="000000"/>
                      <w:sz w:val="22"/>
                    </w:rPr>
                    <w:t>false</w:t>
                  </w:r>
                </w:p>
              </w:tc>
            </w:tr>
            <w:tr w:rsidR="00571991" w:rsidTr="00A47A53" w14:paraId="356F576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D192FA6"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A45E20C"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5FDD208" w14:textId="77777777">
                  <w:pPr>
                    <w:spacing w:after="0" w:line="240" w:lineRule="auto"/>
                  </w:pPr>
                  <w:r>
                    <w:rPr>
                      <w:rFonts w:ascii="Calibri" w:hAnsi="Calibri" w:eastAsia="Calibri"/>
                      <w:color w:val="000000"/>
                      <w:sz w:val="22"/>
                    </w:rPr>
                    <w:t>300</w:t>
                  </w:r>
                </w:p>
              </w:tc>
            </w:tr>
          </w:tbl>
          <w:p w:rsidR="00571991" w:rsidP="00A47A53" w:rsidRDefault="00571991" w14:paraId="0B798DE6" w14:textId="77777777">
            <w:pPr>
              <w:spacing w:after="0" w:line="240" w:lineRule="auto"/>
            </w:pPr>
          </w:p>
        </w:tc>
        <w:tc>
          <w:tcPr>
            <w:tcW w:w="149" w:type="dxa"/>
          </w:tcPr>
          <w:p w:rsidR="00571991" w:rsidP="00A47A53" w:rsidRDefault="00571991" w14:paraId="514564DB" w14:textId="77777777">
            <w:pPr>
              <w:pStyle w:val="EmptyCellLayoutStyle"/>
              <w:spacing w:after="0" w:line="240" w:lineRule="auto"/>
            </w:pPr>
          </w:p>
        </w:tc>
      </w:tr>
      <w:tr w:rsidR="00571991" w:rsidTr="00A47A53" w14:paraId="31E45062" w14:textId="77777777">
        <w:trPr>
          <w:trHeight w:val="80"/>
        </w:trPr>
        <w:tc>
          <w:tcPr>
            <w:tcW w:w="54" w:type="dxa"/>
          </w:tcPr>
          <w:p w:rsidR="00571991" w:rsidP="00A47A53" w:rsidRDefault="00571991" w14:paraId="67288BF3" w14:textId="77777777">
            <w:pPr>
              <w:pStyle w:val="EmptyCellLayoutStyle"/>
              <w:spacing w:after="0" w:line="240" w:lineRule="auto"/>
            </w:pPr>
          </w:p>
        </w:tc>
        <w:tc>
          <w:tcPr>
            <w:tcW w:w="10395" w:type="dxa"/>
          </w:tcPr>
          <w:p w:rsidR="00571991" w:rsidP="00A47A53" w:rsidRDefault="00571991" w14:paraId="198DE1FD" w14:textId="77777777">
            <w:pPr>
              <w:pStyle w:val="EmptyCellLayoutStyle"/>
              <w:spacing w:after="0" w:line="240" w:lineRule="auto"/>
            </w:pPr>
          </w:p>
        </w:tc>
        <w:tc>
          <w:tcPr>
            <w:tcW w:w="149" w:type="dxa"/>
          </w:tcPr>
          <w:p w:rsidR="00571991" w:rsidP="00A47A53" w:rsidRDefault="00571991" w14:paraId="73237249" w14:textId="77777777">
            <w:pPr>
              <w:pStyle w:val="EmptyCellLayoutStyle"/>
              <w:spacing w:after="0" w:line="240" w:lineRule="auto"/>
            </w:pPr>
          </w:p>
        </w:tc>
      </w:tr>
    </w:tbl>
    <w:p w:rsidR="00571991" w:rsidP="00571991" w:rsidRDefault="00571991" w14:paraId="1EEC8ECE" w14:textId="77777777">
      <w:pPr>
        <w:spacing w:after="0" w:line="240" w:lineRule="auto"/>
      </w:pPr>
    </w:p>
    <w:p w:rsidR="00571991" w:rsidP="00571991" w:rsidRDefault="00571991" w14:paraId="742F2816" w14:textId="77777777">
      <w:pPr>
        <w:spacing w:after="0" w:line="240" w:lineRule="auto"/>
      </w:pPr>
      <w:r>
        <w:rPr>
          <w:rFonts w:ascii="Calibri" w:hAnsi="Calibri" w:eastAsia="Calibri"/>
          <w:b/>
          <w:color w:val="6495ED"/>
          <w:sz w:val="22"/>
        </w:rPr>
        <w:t>Collection Rule for % Free space Windows Server Cluster Disk</w:t>
      </w:r>
    </w:p>
    <w:p w:rsidR="00571991" w:rsidP="00571991" w:rsidRDefault="00571991" w14:paraId="5021B71F" w14:textId="77777777">
      <w:pPr>
        <w:spacing w:after="0" w:line="240" w:lineRule="auto"/>
      </w:pPr>
      <w:r>
        <w:rPr>
          <w:rFonts w:ascii="Calibri" w:hAnsi="Calibri" w:eastAsia="Calibri"/>
          <w:color w:val="000000"/>
          <w:sz w:val="22"/>
        </w:rPr>
        <w:t>This rule collects the '% Free space'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6F188E8C" w14:textId="77777777">
        <w:trPr>
          <w:trHeight w:val="54"/>
        </w:trPr>
        <w:tc>
          <w:tcPr>
            <w:tcW w:w="54" w:type="dxa"/>
          </w:tcPr>
          <w:p w:rsidR="00571991" w:rsidP="00A47A53" w:rsidRDefault="00571991" w14:paraId="387B0617" w14:textId="77777777">
            <w:pPr>
              <w:pStyle w:val="EmptyCellLayoutStyle"/>
              <w:spacing w:after="0" w:line="240" w:lineRule="auto"/>
            </w:pPr>
          </w:p>
        </w:tc>
        <w:tc>
          <w:tcPr>
            <w:tcW w:w="10395" w:type="dxa"/>
          </w:tcPr>
          <w:p w:rsidR="00571991" w:rsidP="00A47A53" w:rsidRDefault="00571991" w14:paraId="62A5746C" w14:textId="77777777">
            <w:pPr>
              <w:pStyle w:val="EmptyCellLayoutStyle"/>
              <w:spacing w:after="0" w:line="240" w:lineRule="auto"/>
            </w:pPr>
          </w:p>
        </w:tc>
        <w:tc>
          <w:tcPr>
            <w:tcW w:w="149" w:type="dxa"/>
          </w:tcPr>
          <w:p w:rsidR="00571991" w:rsidP="00A47A53" w:rsidRDefault="00571991" w14:paraId="00704BCC" w14:textId="77777777">
            <w:pPr>
              <w:pStyle w:val="EmptyCellLayoutStyle"/>
              <w:spacing w:after="0" w:line="240" w:lineRule="auto"/>
            </w:pPr>
          </w:p>
        </w:tc>
      </w:tr>
      <w:tr w:rsidR="00571991" w:rsidTr="00A47A53" w14:paraId="2CCA962F" w14:textId="77777777">
        <w:tc>
          <w:tcPr>
            <w:tcW w:w="54" w:type="dxa"/>
          </w:tcPr>
          <w:p w:rsidR="00571991" w:rsidP="00A47A53" w:rsidRDefault="00571991" w14:paraId="1C218EF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08B62DD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E7673B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1423974"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4A2E849" w14:textId="77777777">
                  <w:pPr>
                    <w:spacing w:after="0" w:line="240" w:lineRule="auto"/>
                  </w:pPr>
                  <w:r>
                    <w:rPr>
                      <w:rFonts w:ascii="Calibri" w:hAnsi="Calibri" w:eastAsia="Calibri"/>
                      <w:b/>
                      <w:color w:val="000000"/>
                      <w:sz w:val="22"/>
                    </w:rPr>
                    <w:t>Default value</w:t>
                  </w:r>
                </w:p>
              </w:tc>
            </w:tr>
            <w:tr w:rsidR="00571991" w:rsidTr="00A47A53" w14:paraId="1871103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00A15A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DECB0F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C4E71CF" w14:textId="77777777">
                  <w:pPr>
                    <w:spacing w:after="0" w:line="240" w:lineRule="auto"/>
                  </w:pPr>
                  <w:r>
                    <w:rPr>
                      <w:rFonts w:ascii="Calibri" w:hAnsi="Calibri" w:eastAsia="Calibri"/>
                      <w:color w:val="000000"/>
                      <w:sz w:val="22"/>
                    </w:rPr>
                    <w:t>Yes</w:t>
                  </w:r>
                </w:p>
              </w:tc>
            </w:tr>
            <w:tr w:rsidR="00571991" w:rsidTr="00A47A53" w14:paraId="01CC007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4886EF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116CBA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28FCD84" w14:textId="77777777">
                  <w:pPr>
                    <w:spacing w:after="0" w:line="240" w:lineRule="auto"/>
                  </w:pPr>
                  <w:r>
                    <w:rPr>
                      <w:rFonts w:eastAsia="Arial"/>
                      <w:color w:val="000000"/>
                    </w:rPr>
                    <w:t>No</w:t>
                  </w:r>
                </w:p>
              </w:tc>
            </w:tr>
            <w:tr w:rsidR="00571991" w:rsidTr="00A47A53" w14:paraId="6A88AD3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3BBCD1"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0C745A4"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7C77963" w14:textId="77777777">
                  <w:pPr>
                    <w:spacing w:after="0" w:line="240" w:lineRule="auto"/>
                  </w:pPr>
                  <w:r>
                    <w:rPr>
                      <w:rFonts w:ascii="Calibri" w:hAnsi="Calibri" w:eastAsia="Calibri"/>
                      <w:color w:val="000000"/>
                      <w:sz w:val="22"/>
                    </w:rPr>
                    <w:t>900</w:t>
                  </w:r>
                </w:p>
              </w:tc>
            </w:tr>
            <w:tr w:rsidR="00571991" w:rsidTr="00A47A53" w14:paraId="0CFA39C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86AA5ED"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E6C2161"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5496D7E" w14:textId="77777777">
                  <w:pPr>
                    <w:spacing w:after="0" w:line="240" w:lineRule="auto"/>
                  </w:pPr>
                  <w:r>
                    <w:rPr>
                      <w:rFonts w:ascii="Calibri" w:hAnsi="Calibri" w:eastAsia="Calibri"/>
                      <w:color w:val="000000"/>
                      <w:sz w:val="22"/>
                    </w:rPr>
                    <w:t>false</w:t>
                  </w:r>
                </w:p>
              </w:tc>
            </w:tr>
            <w:tr w:rsidR="00571991" w:rsidTr="00A47A53" w14:paraId="45F43FA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687CB01"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283D049"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5DA6227" w14:textId="77777777">
                  <w:pPr>
                    <w:spacing w:after="0" w:line="240" w:lineRule="auto"/>
                  </w:pPr>
                  <w:r>
                    <w:rPr>
                      <w:rFonts w:ascii="Calibri" w:hAnsi="Calibri" w:eastAsia="Calibri"/>
                      <w:color w:val="000000"/>
                      <w:sz w:val="22"/>
                    </w:rPr>
                    <w:t>300</w:t>
                  </w:r>
                </w:p>
              </w:tc>
            </w:tr>
          </w:tbl>
          <w:p w:rsidR="00571991" w:rsidP="00A47A53" w:rsidRDefault="00571991" w14:paraId="463A6FBD" w14:textId="77777777">
            <w:pPr>
              <w:spacing w:after="0" w:line="240" w:lineRule="auto"/>
            </w:pPr>
          </w:p>
        </w:tc>
        <w:tc>
          <w:tcPr>
            <w:tcW w:w="149" w:type="dxa"/>
          </w:tcPr>
          <w:p w:rsidR="00571991" w:rsidP="00A47A53" w:rsidRDefault="00571991" w14:paraId="4ADD747C" w14:textId="77777777">
            <w:pPr>
              <w:pStyle w:val="EmptyCellLayoutStyle"/>
              <w:spacing w:after="0" w:line="240" w:lineRule="auto"/>
            </w:pPr>
          </w:p>
        </w:tc>
      </w:tr>
      <w:tr w:rsidR="00571991" w:rsidTr="00A47A53" w14:paraId="6C577320" w14:textId="77777777">
        <w:trPr>
          <w:trHeight w:val="80"/>
        </w:trPr>
        <w:tc>
          <w:tcPr>
            <w:tcW w:w="54" w:type="dxa"/>
          </w:tcPr>
          <w:p w:rsidR="00571991" w:rsidP="00A47A53" w:rsidRDefault="00571991" w14:paraId="72F05A72" w14:textId="77777777">
            <w:pPr>
              <w:pStyle w:val="EmptyCellLayoutStyle"/>
              <w:spacing w:after="0" w:line="240" w:lineRule="auto"/>
            </w:pPr>
          </w:p>
        </w:tc>
        <w:tc>
          <w:tcPr>
            <w:tcW w:w="10395" w:type="dxa"/>
          </w:tcPr>
          <w:p w:rsidR="00571991" w:rsidP="00A47A53" w:rsidRDefault="00571991" w14:paraId="09CAAB4C" w14:textId="77777777">
            <w:pPr>
              <w:pStyle w:val="EmptyCellLayoutStyle"/>
              <w:spacing w:after="0" w:line="240" w:lineRule="auto"/>
            </w:pPr>
          </w:p>
        </w:tc>
        <w:tc>
          <w:tcPr>
            <w:tcW w:w="149" w:type="dxa"/>
          </w:tcPr>
          <w:p w:rsidR="00571991" w:rsidP="00A47A53" w:rsidRDefault="00571991" w14:paraId="3F1A3B08" w14:textId="77777777">
            <w:pPr>
              <w:pStyle w:val="EmptyCellLayoutStyle"/>
              <w:spacing w:after="0" w:line="240" w:lineRule="auto"/>
            </w:pPr>
          </w:p>
        </w:tc>
      </w:tr>
    </w:tbl>
    <w:p w:rsidR="00571991" w:rsidP="00571991" w:rsidRDefault="00571991" w14:paraId="71E88EEE" w14:textId="77777777">
      <w:pPr>
        <w:spacing w:after="0" w:line="240" w:lineRule="auto"/>
      </w:pPr>
    </w:p>
    <w:p w:rsidR="00571991" w:rsidP="00571991" w:rsidRDefault="00571991" w14:paraId="01C0277E" w14:textId="77777777">
      <w:pPr>
        <w:spacing w:after="0" w:line="240" w:lineRule="auto"/>
      </w:pPr>
      <w:r>
        <w:rPr>
          <w:rFonts w:ascii="Calibri" w:hAnsi="Calibri" w:eastAsia="Calibri"/>
          <w:b/>
          <w:color w:val="6495ED"/>
          <w:sz w:val="22"/>
        </w:rPr>
        <w:t>Collection Rule for Disk Reads Per Second Windows Server Cluster Disk</w:t>
      </w:r>
    </w:p>
    <w:p w:rsidR="00571991" w:rsidP="00571991" w:rsidRDefault="00571991" w14:paraId="43B7B6F5" w14:textId="77777777">
      <w:pPr>
        <w:spacing w:after="0" w:line="240" w:lineRule="auto"/>
      </w:pPr>
      <w:r>
        <w:rPr>
          <w:rFonts w:ascii="Calibri" w:hAnsi="Calibri" w:eastAsia="Calibri"/>
          <w:color w:val="000000"/>
          <w:sz w:val="22"/>
        </w:rPr>
        <w:t>This rule collects the 'Disk Reads Per Second'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083AADB4" w14:textId="77777777">
        <w:trPr>
          <w:trHeight w:val="54"/>
        </w:trPr>
        <w:tc>
          <w:tcPr>
            <w:tcW w:w="54" w:type="dxa"/>
          </w:tcPr>
          <w:p w:rsidR="00571991" w:rsidP="00A47A53" w:rsidRDefault="00571991" w14:paraId="79F2B8F5" w14:textId="77777777">
            <w:pPr>
              <w:pStyle w:val="EmptyCellLayoutStyle"/>
              <w:spacing w:after="0" w:line="240" w:lineRule="auto"/>
            </w:pPr>
          </w:p>
        </w:tc>
        <w:tc>
          <w:tcPr>
            <w:tcW w:w="10395" w:type="dxa"/>
          </w:tcPr>
          <w:p w:rsidR="00571991" w:rsidP="00A47A53" w:rsidRDefault="00571991" w14:paraId="6FAE8BAF" w14:textId="77777777">
            <w:pPr>
              <w:pStyle w:val="EmptyCellLayoutStyle"/>
              <w:spacing w:after="0" w:line="240" w:lineRule="auto"/>
            </w:pPr>
          </w:p>
        </w:tc>
        <w:tc>
          <w:tcPr>
            <w:tcW w:w="149" w:type="dxa"/>
          </w:tcPr>
          <w:p w:rsidR="00571991" w:rsidP="00A47A53" w:rsidRDefault="00571991" w14:paraId="16319C02" w14:textId="77777777">
            <w:pPr>
              <w:pStyle w:val="EmptyCellLayoutStyle"/>
              <w:spacing w:after="0" w:line="240" w:lineRule="auto"/>
            </w:pPr>
          </w:p>
        </w:tc>
      </w:tr>
      <w:tr w:rsidR="00571991" w:rsidTr="00A47A53" w14:paraId="627EB0DC" w14:textId="77777777">
        <w:tc>
          <w:tcPr>
            <w:tcW w:w="54" w:type="dxa"/>
          </w:tcPr>
          <w:p w:rsidR="00571991" w:rsidP="00A47A53" w:rsidRDefault="00571991" w14:paraId="4E2695F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7978CB5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9546B8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6AD7CAB"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894A487" w14:textId="77777777">
                  <w:pPr>
                    <w:spacing w:after="0" w:line="240" w:lineRule="auto"/>
                  </w:pPr>
                  <w:r>
                    <w:rPr>
                      <w:rFonts w:ascii="Calibri" w:hAnsi="Calibri" w:eastAsia="Calibri"/>
                      <w:b/>
                      <w:color w:val="000000"/>
                      <w:sz w:val="22"/>
                    </w:rPr>
                    <w:t>Default value</w:t>
                  </w:r>
                </w:p>
              </w:tc>
            </w:tr>
            <w:tr w:rsidR="00571991" w:rsidTr="00A47A53" w14:paraId="6F9ED50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A1DFC5C"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B6725F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F287F0D" w14:textId="77777777">
                  <w:pPr>
                    <w:spacing w:after="0" w:line="240" w:lineRule="auto"/>
                  </w:pPr>
                  <w:r>
                    <w:rPr>
                      <w:rFonts w:ascii="Calibri" w:hAnsi="Calibri" w:eastAsia="Calibri"/>
                      <w:color w:val="000000"/>
                      <w:sz w:val="22"/>
                    </w:rPr>
                    <w:t>No</w:t>
                  </w:r>
                </w:p>
              </w:tc>
            </w:tr>
            <w:tr w:rsidR="00571991" w:rsidTr="00A47A53" w14:paraId="430F02A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5FA6C4"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8D87A4"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39981A2" w14:textId="77777777">
                  <w:pPr>
                    <w:spacing w:after="0" w:line="240" w:lineRule="auto"/>
                  </w:pPr>
                  <w:r>
                    <w:rPr>
                      <w:rFonts w:eastAsia="Arial"/>
                      <w:color w:val="000000"/>
                    </w:rPr>
                    <w:t>No</w:t>
                  </w:r>
                </w:p>
              </w:tc>
            </w:tr>
            <w:tr w:rsidR="00571991" w:rsidTr="00A47A53" w14:paraId="43BB298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1E4F870"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81BB6A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A3A2571" w14:textId="77777777">
                  <w:pPr>
                    <w:spacing w:after="0" w:line="240" w:lineRule="auto"/>
                  </w:pPr>
                  <w:r>
                    <w:rPr>
                      <w:rFonts w:ascii="Calibri" w:hAnsi="Calibri" w:eastAsia="Calibri"/>
                      <w:color w:val="000000"/>
                      <w:sz w:val="22"/>
                    </w:rPr>
                    <w:t>900</w:t>
                  </w:r>
                </w:p>
              </w:tc>
            </w:tr>
            <w:tr w:rsidR="00571991" w:rsidTr="00A47A53" w14:paraId="2A04C75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E360DB1"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AB828B9"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FF30EE" w14:textId="77777777">
                  <w:pPr>
                    <w:spacing w:after="0" w:line="240" w:lineRule="auto"/>
                  </w:pPr>
                  <w:r>
                    <w:rPr>
                      <w:rFonts w:ascii="Calibri" w:hAnsi="Calibri" w:eastAsia="Calibri"/>
                      <w:color w:val="000000"/>
                      <w:sz w:val="22"/>
                    </w:rPr>
                    <w:t>false</w:t>
                  </w:r>
                </w:p>
              </w:tc>
            </w:tr>
            <w:tr w:rsidR="00571991" w:rsidTr="00A47A53" w14:paraId="4BD1F72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4604D3E"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D8007EF"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3BD2F72" w14:textId="77777777">
                  <w:pPr>
                    <w:spacing w:after="0" w:line="240" w:lineRule="auto"/>
                  </w:pPr>
                  <w:r>
                    <w:rPr>
                      <w:rFonts w:ascii="Calibri" w:hAnsi="Calibri" w:eastAsia="Calibri"/>
                      <w:color w:val="000000"/>
                      <w:sz w:val="22"/>
                    </w:rPr>
                    <w:t>300</w:t>
                  </w:r>
                </w:p>
              </w:tc>
            </w:tr>
          </w:tbl>
          <w:p w:rsidR="00571991" w:rsidP="00A47A53" w:rsidRDefault="00571991" w14:paraId="5103DC6D" w14:textId="77777777">
            <w:pPr>
              <w:spacing w:after="0" w:line="240" w:lineRule="auto"/>
            </w:pPr>
          </w:p>
        </w:tc>
        <w:tc>
          <w:tcPr>
            <w:tcW w:w="149" w:type="dxa"/>
          </w:tcPr>
          <w:p w:rsidR="00571991" w:rsidP="00A47A53" w:rsidRDefault="00571991" w14:paraId="1C2C1718" w14:textId="77777777">
            <w:pPr>
              <w:pStyle w:val="EmptyCellLayoutStyle"/>
              <w:spacing w:after="0" w:line="240" w:lineRule="auto"/>
            </w:pPr>
          </w:p>
        </w:tc>
      </w:tr>
      <w:tr w:rsidR="00571991" w:rsidTr="00A47A53" w14:paraId="054C7333" w14:textId="77777777">
        <w:trPr>
          <w:trHeight w:val="80"/>
        </w:trPr>
        <w:tc>
          <w:tcPr>
            <w:tcW w:w="54" w:type="dxa"/>
          </w:tcPr>
          <w:p w:rsidR="00571991" w:rsidP="00A47A53" w:rsidRDefault="00571991" w14:paraId="3153CA27" w14:textId="77777777">
            <w:pPr>
              <w:pStyle w:val="EmptyCellLayoutStyle"/>
              <w:spacing w:after="0" w:line="240" w:lineRule="auto"/>
            </w:pPr>
          </w:p>
        </w:tc>
        <w:tc>
          <w:tcPr>
            <w:tcW w:w="10395" w:type="dxa"/>
          </w:tcPr>
          <w:p w:rsidR="00571991" w:rsidP="00A47A53" w:rsidRDefault="00571991" w14:paraId="767F1906" w14:textId="77777777">
            <w:pPr>
              <w:pStyle w:val="EmptyCellLayoutStyle"/>
              <w:spacing w:after="0" w:line="240" w:lineRule="auto"/>
            </w:pPr>
          </w:p>
        </w:tc>
        <w:tc>
          <w:tcPr>
            <w:tcW w:w="149" w:type="dxa"/>
          </w:tcPr>
          <w:p w:rsidR="00571991" w:rsidP="00A47A53" w:rsidRDefault="00571991" w14:paraId="04EFF9BD" w14:textId="77777777">
            <w:pPr>
              <w:pStyle w:val="EmptyCellLayoutStyle"/>
              <w:spacing w:after="0" w:line="240" w:lineRule="auto"/>
            </w:pPr>
          </w:p>
        </w:tc>
      </w:tr>
    </w:tbl>
    <w:p w:rsidR="00571991" w:rsidP="00571991" w:rsidRDefault="00571991" w14:paraId="60EC0D18" w14:textId="77777777">
      <w:pPr>
        <w:spacing w:after="0" w:line="240" w:lineRule="auto"/>
      </w:pPr>
    </w:p>
    <w:p w:rsidR="00571991" w:rsidP="00571991" w:rsidRDefault="00571991" w14:paraId="5ABF39F1" w14:textId="77777777">
      <w:pPr>
        <w:spacing w:after="0" w:line="240" w:lineRule="auto"/>
      </w:pPr>
      <w:r>
        <w:rPr>
          <w:rFonts w:ascii="Calibri" w:hAnsi="Calibri" w:eastAsia="Calibri"/>
          <w:b/>
          <w:color w:val="6495ED"/>
          <w:sz w:val="22"/>
        </w:rPr>
        <w:t>Collection Rule for Disk Read Bytes Per Second Windows Server Cluster Disk</w:t>
      </w:r>
    </w:p>
    <w:p w:rsidR="00571991" w:rsidP="00571991" w:rsidRDefault="00571991" w14:paraId="751EC5CA" w14:textId="77777777">
      <w:pPr>
        <w:spacing w:after="0" w:line="240" w:lineRule="auto"/>
      </w:pPr>
      <w:r>
        <w:rPr>
          <w:rFonts w:ascii="Calibri" w:hAnsi="Calibri" w:eastAsia="Calibri"/>
          <w:color w:val="000000"/>
          <w:sz w:val="22"/>
        </w:rPr>
        <w:t>This rule collects the Disk Read Bytes Per Second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697EE451" w14:textId="77777777">
        <w:trPr>
          <w:trHeight w:val="54"/>
        </w:trPr>
        <w:tc>
          <w:tcPr>
            <w:tcW w:w="54" w:type="dxa"/>
          </w:tcPr>
          <w:p w:rsidR="00571991" w:rsidP="00A47A53" w:rsidRDefault="00571991" w14:paraId="3896BE29" w14:textId="77777777">
            <w:pPr>
              <w:pStyle w:val="EmptyCellLayoutStyle"/>
              <w:spacing w:after="0" w:line="240" w:lineRule="auto"/>
            </w:pPr>
          </w:p>
        </w:tc>
        <w:tc>
          <w:tcPr>
            <w:tcW w:w="10395" w:type="dxa"/>
          </w:tcPr>
          <w:p w:rsidR="00571991" w:rsidP="00A47A53" w:rsidRDefault="00571991" w14:paraId="0A09F467" w14:textId="77777777">
            <w:pPr>
              <w:pStyle w:val="EmptyCellLayoutStyle"/>
              <w:spacing w:after="0" w:line="240" w:lineRule="auto"/>
            </w:pPr>
          </w:p>
        </w:tc>
        <w:tc>
          <w:tcPr>
            <w:tcW w:w="149" w:type="dxa"/>
          </w:tcPr>
          <w:p w:rsidR="00571991" w:rsidP="00A47A53" w:rsidRDefault="00571991" w14:paraId="3AF1CE2A" w14:textId="77777777">
            <w:pPr>
              <w:pStyle w:val="EmptyCellLayoutStyle"/>
              <w:spacing w:after="0" w:line="240" w:lineRule="auto"/>
            </w:pPr>
          </w:p>
        </w:tc>
      </w:tr>
      <w:tr w:rsidR="00571991" w:rsidTr="00A47A53" w14:paraId="241A39AB" w14:textId="77777777">
        <w:tc>
          <w:tcPr>
            <w:tcW w:w="54" w:type="dxa"/>
          </w:tcPr>
          <w:p w:rsidR="00571991" w:rsidP="00A47A53" w:rsidRDefault="00571991" w14:paraId="4409E712"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52DF539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AF269B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0CF6D7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0A69CEF" w14:textId="77777777">
                  <w:pPr>
                    <w:spacing w:after="0" w:line="240" w:lineRule="auto"/>
                  </w:pPr>
                  <w:r>
                    <w:rPr>
                      <w:rFonts w:ascii="Calibri" w:hAnsi="Calibri" w:eastAsia="Calibri"/>
                      <w:b/>
                      <w:color w:val="000000"/>
                      <w:sz w:val="22"/>
                    </w:rPr>
                    <w:t>Default value</w:t>
                  </w:r>
                </w:p>
              </w:tc>
            </w:tr>
            <w:tr w:rsidR="00571991" w:rsidTr="00A47A53" w14:paraId="2F05F75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C96AEB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BBA24D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F23E49B" w14:textId="77777777">
                  <w:pPr>
                    <w:spacing w:after="0" w:line="240" w:lineRule="auto"/>
                  </w:pPr>
                  <w:r>
                    <w:rPr>
                      <w:rFonts w:ascii="Calibri" w:hAnsi="Calibri" w:eastAsia="Calibri"/>
                      <w:color w:val="000000"/>
                      <w:sz w:val="22"/>
                    </w:rPr>
                    <w:t>No</w:t>
                  </w:r>
                </w:p>
              </w:tc>
            </w:tr>
            <w:tr w:rsidR="00571991" w:rsidTr="00A47A53" w14:paraId="4DD8E7A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2EF513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20BD885"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B7E0D82" w14:textId="77777777">
                  <w:pPr>
                    <w:spacing w:after="0" w:line="240" w:lineRule="auto"/>
                  </w:pPr>
                  <w:r>
                    <w:rPr>
                      <w:rFonts w:eastAsia="Arial"/>
                      <w:color w:val="000000"/>
                    </w:rPr>
                    <w:t>No</w:t>
                  </w:r>
                </w:p>
              </w:tc>
            </w:tr>
            <w:tr w:rsidR="00571991" w:rsidTr="00A47A53" w14:paraId="12063B8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53AED33"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0AA6B9D"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4EF0E58" w14:textId="77777777">
                  <w:pPr>
                    <w:spacing w:after="0" w:line="240" w:lineRule="auto"/>
                  </w:pPr>
                  <w:r>
                    <w:rPr>
                      <w:rFonts w:ascii="Calibri" w:hAnsi="Calibri" w:eastAsia="Calibri"/>
                      <w:color w:val="000000"/>
                      <w:sz w:val="22"/>
                    </w:rPr>
                    <w:t>900</w:t>
                  </w:r>
                </w:p>
              </w:tc>
            </w:tr>
            <w:tr w:rsidR="00571991" w:rsidTr="00A47A53" w14:paraId="2F44266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426AA19"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A5844D2"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754E78F" w14:textId="77777777">
                  <w:pPr>
                    <w:spacing w:after="0" w:line="240" w:lineRule="auto"/>
                  </w:pPr>
                  <w:r>
                    <w:rPr>
                      <w:rFonts w:ascii="Calibri" w:hAnsi="Calibri" w:eastAsia="Calibri"/>
                      <w:color w:val="000000"/>
                      <w:sz w:val="22"/>
                    </w:rPr>
                    <w:t>false</w:t>
                  </w:r>
                </w:p>
              </w:tc>
            </w:tr>
            <w:tr w:rsidR="00571991" w:rsidTr="00A47A53" w14:paraId="10063BB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482F664"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F334F85"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E7E5817" w14:textId="77777777">
                  <w:pPr>
                    <w:spacing w:after="0" w:line="240" w:lineRule="auto"/>
                  </w:pPr>
                  <w:r>
                    <w:rPr>
                      <w:rFonts w:ascii="Calibri" w:hAnsi="Calibri" w:eastAsia="Calibri"/>
                      <w:color w:val="000000"/>
                      <w:sz w:val="22"/>
                    </w:rPr>
                    <w:t>300</w:t>
                  </w:r>
                </w:p>
              </w:tc>
            </w:tr>
          </w:tbl>
          <w:p w:rsidR="00571991" w:rsidP="00A47A53" w:rsidRDefault="00571991" w14:paraId="5A2E3273" w14:textId="77777777">
            <w:pPr>
              <w:spacing w:after="0" w:line="240" w:lineRule="auto"/>
            </w:pPr>
          </w:p>
        </w:tc>
        <w:tc>
          <w:tcPr>
            <w:tcW w:w="149" w:type="dxa"/>
          </w:tcPr>
          <w:p w:rsidR="00571991" w:rsidP="00A47A53" w:rsidRDefault="00571991" w14:paraId="3952447D" w14:textId="77777777">
            <w:pPr>
              <w:pStyle w:val="EmptyCellLayoutStyle"/>
              <w:spacing w:after="0" w:line="240" w:lineRule="auto"/>
            </w:pPr>
          </w:p>
        </w:tc>
      </w:tr>
      <w:tr w:rsidR="00571991" w:rsidTr="00A47A53" w14:paraId="1293DF33" w14:textId="77777777">
        <w:trPr>
          <w:trHeight w:val="80"/>
        </w:trPr>
        <w:tc>
          <w:tcPr>
            <w:tcW w:w="54" w:type="dxa"/>
          </w:tcPr>
          <w:p w:rsidR="00571991" w:rsidP="00A47A53" w:rsidRDefault="00571991" w14:paraId="1D2308D3" w14:textId="77777777">
            <w:pPr>
              <w:pStyle w:val="EmptyCellLayoutStyle"/>
              <w:spacing w:after="0" w:line="240" w:lineRule="auto"/>
            </w:pPr>
          </w:p>
        </w:tc>
        <w:tc>
          <w:tcPr>
            <w:tcW w:w="10395" w:type="dxa"/>
          </w:tcPr>
          <w:p w:rsidR="00571991" w:rsidP="00A47A53" w:rsidRDefault="00571991" w14:paraId="641646DD" w14:textId="77777777">
            <w:pPr>
              <w:pStyle w:val="EmptyCellLayoutStyle"/>
              <w:spacing w:after="0" w:line="240" w:lineRule="auto"/>
            </w:pPr>
          </w:p>
        </w:tc>
        <w:tc>
          <w:tcPr>
            <w:tcW w:w="149" w:type="dxa"/>
          </w:tcPr>
          <w:p w:rsidR="00571991" w:rsidP="00A47A53" w:rsidRDefault="00571991" w14:paraId="45A97FAD" w14:textId="77777777">
            <w:pPr>
              <w:pStyle w:val="EmptyCellLayoutStyle"/>
              <w:spacing w:after="0" w:line="240" w:lineRule="auto"/>
            </w:pPr>
          </w:p>
        </w:tc>
      </w:tr>
    </w:tbl>
    <w:p w:rsidR="00571991" w:rsidP="00571991" w:rsidRDefault="00571991" w14:paraId="4DE668B7" w14:textId="77777777">
      <w:pPr>
        <w:spacing w:after="0" w:line="240" w:lineRule="auto"/>
      </w:pPr>
    </w:p>
    <w:p w:rsidR="00571991" w:rsidP="00571991" w:rsidRDefault="00571991" w14:paraId="1B4C0F5F" w14:textId="77777777">
      <w:pPr>
        <w:spacing w:after="0" w:line="240" w:lineRule="auto"/>
      </w:pPr>
      <w:r>
        <w:rPr>
          <w:rFonts w:ascii="Calibri" w:hAnsi="Calibri" w:eastAsia="Calibri"/>
          <w:b/>
          <w:color w:val="6495ED"/>
          <w:sz w:val="22"/>
        </w:rPr>
        <w:t>Collection Rule for Average Disk Seconds Per Write Windows Server Cluster Disk</w:t>
      </w:r>
    </w:p>
    <w:p w:rsidR="00571991" w:rsidP="00571991" w:rsidRDefault="00571991" w14:paraId="4FF66FA6" w14:textId="77777777">
      <w:pPr>
        <w:spacing w:after="0" w:line="240" w:lineRule="auto"/>
      </w:pPr>
      <w:r>
        <w:rPr>
          <w:rFonts w:ascii="Calibri" w:hAnsi="Calibri" w:eastAsia="Calibri"/>
          <w:color w:val="000000"/>
          <w:sz w:val="22"/>
        </w:rPr>
        <w:t>This rule collects the Average Disk Seconds Per Write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009D179D" w14:textId="77777777">
        <w:trPr>
          <w:trHeight w:val="54"/>
        </w:trPr>
        <w:tc>
          <w:tcPr>
            <w:tcW w:w="54" w:type="dxa"/>
          </w:tcPr>
          <w:p w:rsidR="00571991" w:rsidP="00A47A53" w:rsidRDefault="00571991" w14:paraId="3C261FBA" w14:textId="77777777">
            <w:pPr>
              <w:pStyle w:val="EmptyCellLayoutStyle"/>
              <w:spacing w:after="0" w:line="240" w:lineRule="auto"/>
            </w:pPr>
          </w:p>
        </w:tc>
        <w:tc>
          <w:tcPr>
            <w:tcW w:w="10395" w:type="dxa"/>
          </w:tcPr>
          <w:p w:rsidR="00571991" w:rsidP="00A47A53" w:rsidRDefault="00571991" w14:paraId="1D9BF60B" w14:textId="77777777">
            <w:pPr>
              <w:pStyle w:val="EmptyCellLayoutStyle"/>
              <w:spacing w:after="0" w:line="240" w:lineRule="auto"/>
            </w:pPr>
          </w:p>
        </w:tc>
        <w:tc>
          <w:tcPr>
            <w:tcW w:w="149" w:type="dxa"/>
          </w:tcPr>
          <w:p w:rsidR="00571991" w:rsidP="00A47A53" w:rsidRDefault="00571991" w14:paraId="033AC4D0" w14:textId="77777777">
            <w:pPr>
              <w:pStyle w:val="EmptyCellLayoutStyle"/>
              <w:spacing w:after="0" w:line="240" w:lineRule="auto"/>
            </w:pPr>
          </w:p>
        </w:tc>
      </w:tr>
      <w:tr w:rsidR="00571991" w:rsidTr="00A47A53" w14:paraId="574DA0A3" w14:textId="77777777">
        <w:tc>
          <w:tcPr>
            <w:tcW w:w="54" w:type="dxa"/>
          </w:tcPr>
          <w:p w:rsidR="00571991" w:rsidP="00A47A53" w:rsidRDefault="00571991" w14:paraId="259F906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5C59E58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574340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5FDC5F5"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3A0012C" w14:textId="77777777">
                  <w:pPr>
                    <w:spacing w:after="0" w:line="240" w:lineRule="auto"/>
                  </w:pPr>
                  <w:r>
                    <w:rPr>
                      <w:rFonts w:ascii="Calibri" w:hAnsi="Calibri" w:eastAsia="Calibri"/>
                      <w:b/>
                      <w:color w:val="000000"/>
                      <w:sz w:val="22"/>
                    </w:rPr>
                    <w:t>Default value</w:t>
                  </w:r>
                </w:p>
              </w:tc>
            </w:tr>
            <w:tr w:rsidR="00571991" w:rsidTr="00A47A53" w14:paraId="12BA56E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FC73F49"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9D3CC2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D4BDF17" w14:textId="77777777">
                  <w:pPr>
                    <w:spacing w:after="0" w:line="240" w:lineRule="auto"/>
                  </w:pPr>
                  <w:r>
                    <w:rPr>
                      <w:rFonts w:ascii="Calibri" w:hAnsi="Calibri" w:eastAsia="Calibri"/>
                      <w:color w:val="000000"/>
                      <w:sz w:val="22"/>
                    </w:rPr>
                    <w:t>No</w:t>
                  </w:r>
                </w:p>
              </w:tc>
            </w:tr>
            <w:tr w:rsidR="00571991" w:rsidTr="00A47A53" w14:paraId="40DB5BE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1A515AB"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53CFF9D"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026F03F" w14:textId="77777777">
                  <w:pPr>
                    <w:spacing w:after="0" w:line="240" w:lineRule="auto"/>
                  </w:pPr>
                  <w:r>
                    <w:rPr>
                      <w:rFonts w:eastAsia="Arial"/>
                      <w:color w:val="000000"/>
                    </w:rPr>
                    <w:t>No</w:t>
                  </w:r>
                </w:p>
              </w:tc>
            </w:tr>
            <w:tr w:rsidR="00571991" w:rsidTr="00A47A53" w14:paraId="61EA91F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A629865"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37D39D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6212DE6" w14:textId="77777777">
                  <w:pPr>
                    <w:spacing w:after="0" w:line="240" w:lineRule="auto"/>
                  </w:pPr>
                  <w:r>
                    <w:rPr>
                      <w:rFonts w:ascii="Calibri" w:hAnsi="Calibri" w:eastAsia="Calibri"/>
                      <w:color w:val="000000"/>
                      <w:sz w:val="22"/>
                    </w:rPr>
                    <w:t>900</w:t>
                  </w:r>
                </w:p>
              </w:tc>
            </w:tr>
            <w:tr w:rsidR="00571991" w:rsidTr="00A47A53" w14:paraId="01C8ABB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EEEA085"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3910ED2"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EF2558D" w14:textId="77777777">
                  <w:pPr>
                    <w:spacing w:after="0" w:line="240" w:lineRule="auto"/>
                  </w:pPr>
                  <w:r>
                    <w:rPr>
                      <w:rFonts w:ascii="Calibri" w:hAnsi="Calibri" w:eastAsia="Calibri"/>
                      <w:color w:val="000000"/>
                      <w:sz w:val="22"/>
                    </w:rPr>
                    <w:t>false</w:t>
                  </w:r>
                </w:p>
              </w:tc>
            </w:tr>
            <w:tr w:rsidR="00571991" w:rsidTr="00A47A53" w14:paraId="400DE31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A7116E7"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F8859F6"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CF00C20" w14:textId="77777777">
                  <w:pPr>
                    <w:spacing w:after="0" w:line="240" w:lineRule="auto"/>
                  </w:pPr>
                  <w:r>
                    <w:rPr>
                      <w:rFonts w:ascii="Calibri" w:hAnsi="Calibri" w:eastAsia="Calibri"/>
                      <w:color w:val="000000"/>
                      <w:sz w:val="22"/>
                    </w:rPr>
                    <w:t>300</w:t>
                  </w:r>
                </w:p>
              </w:tc>
            </w:tr>
          </w:tbl>
          <w:p w:rsidR="00571991" w:rsidP="00A47A53" w:rsidRDefault="00571991" w14:paraId="6FCD6857" w14:textId="77777777">
            <w:pPr>
              <w:spacing w:after="0" w:line="240" w:lineRule="auto"/>
            </w:pPr>
          </w:p>
        </w:tc>
        <w:tc>
          <w:tcPr>
            <w:tcW w:w="149" w:type="dxa"/>
          </w:tcPr>
          <w:p w:rsidR="00571991" w:rsidP="00A47A53" w:rsidRDefault="00571991" w14:paraId="3628D3AF" w14:textId="77777777">
            <w:pPr>
              <w:pStyle w:val="EmptyCellLayoutStyle"/>
              <w:spacing w:after="0" w:line="240" w:lineRule="auto"/>
            </w:pPr>
          </w:p>
        </w:tc>
      </w:tr>
      <w:tr w:rsidR="00571991" w:rsidTr="00A47A53" w14:paraId="36E8BE4E" w14:textId="77777777">
        <w:trPr>
          <w:trHeight w:val="80"/>
        </w:trPr>
        <w:tc>
          <w:tcPr>
            <w:tcW w:w="54" w:type="dxa"/>
          </w:tcPr>
          <w:p w:rsidR="00571991" w:rsidP="00A47A53" w:rsidRDefault="00571991" w14:paraId="581872AB" w14:textId="77777777">
            <w:pPr>
              <w:pStyle w:val="EmptyCellLayoutStyle"/>
              <w:spacing w:after="0" w:line="240" w:lineRule="auto"/>
            </w:pPr>
          </w:p>
        </w:tc>
        <w:tc>
          <w:tcPr>
            <w:tcW w:w="10395" w:type="dxa"/>
          </w:tcPr>
          <w:p w:rsidR="00571991" w:rsidP="00A47A53" w:rsidRDefault="00571991" w14:paraId="3CF3E1B6" w14:textId="77777777">
            <w:pPr>
              <w:pStyle w:val="EmptyCellLayoutStyle"/>
              <w:spacing w:after="0" w:line="240" w:lineRule="auto"/>
            </w:pPr>
          </w:p>
        </w:tc>
        <w:tc>
          <w:tcPr>
            <w:tcW w:w="149" w:type="dxa"/>
          </w:tcPr>
          <w:p w:rsidR="00571991" w:rsidP="00A47A53" w:rsidRDefault="00571991" w14:paraId="7326E9EA" w14:textId="77777777">
            <w:pPr>
              <w:pStyle w:val="EmptyCellLayoutStyle"/>
              <w:spacing w:after="0" w:line="240" w:lineRule="auto"/>
            </w:pPr>
          </w:p>
        </w:tc>
      </w:tr>
    </w:tbl>
    <w:p w:rsidR="00571991" w:rsidP="00571991" w:rsidRDefault="00571991" w14:paraId="19D97966" w14:textId="77777777">
      <w:pPr>
        <w:spacing w:after="0" w:line="240" w:lineRule="auto"/>
      </w:pPr>
    </w:p>
    <w:p w:rsidR="00571991" w:rsidP="00571991" w:rsidRDefault="00571991" w14:paraId="47130756" w14:textId="77777777">
      <w:pPr>
        <w:spacing w:after="0" w:line="240" w:lineRule="auto"/>
      </w:pPr>
      <w:r>
        <w:rPr>
          <w:rFonts w:ascii="Calibri" w:hAnsi="Calibri" w:eastAsia="Calibri"/>
          <w:b/>
          <w:color w:val="6495ED"/>
          <w:sz w:val="22"/>
        </w:rPr>
        <w:t>Collection Rule for Free MegaBytes Windows Server Cluster Disk</w:t>
      </w:r>
    </w:p>
    <w:p w:rsidR="00571991" w:rsidP="00571991" w:rsidRDefault="00571991" w14:paraId="400D3A72" w14:textId="77777777">
      <w:pPr>
        <w:spacing w:after="0" w:line="240" w:lineRule="auto"/>
      </w:pPr>
      <w:r>
        <w:rPr>
          <w:rFonts w:ascii="Calibri" w:hAnsi="Calibri" w:eastAsia="Calibri"/>
          <w:color w:val="000000"/>
          <w:sz w:val="22"/>
        </w:rPr>
        <w:t>This rule collects the 'Free MegaBytes'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11F37DB0" w14:textId="77777777">
        <w:trPr>
          <w:trHeight w:val="54"/>
        </w:trPr>
        <w:tc>
          <w:tcPr>
            <w:tcW w:w="54" w:type="dxa"/>
          </w:tcPr>
          <w:p w:rsidR="00571991" w:rsidP="00A47A53" w:rsidRDefault="00571991" w14:paraId="5687F6D6" w14:textId="77777777">
            <w:pPr>
              <w:pStyle w:val="EmptyCellLayoutStyle"/>
              <w:spacing w:after="0" w:line="240" w:lineRule="auto"/>
            </w:pPr>
          </w:p>
        </w:tc>
        <w:tc>
          <w:tcPr>
            <w:tcW w:w="10395" w:type="dxa"/>
          </w:tcPr>
          <w:p w:rsidR="00571991" w:rsidP="00A47A53" w:rsidRDefault="00571991" w14:paraId="39155E43" w14:textId="77777777">
            <w:pPr>
              <w:pStyle w:val="EmptyCellLayoutStyle"/>
              <w:spacing w:after="0" w:line="240" w:lineRule="auto"/>
            </w:pPr>
          </w:p>
        </w:tc>
        <w:tc>
          <w:tcPr>
            <w:tcW w:w="149" w:type="dxa"/>
          </w:tcPr>
          <w:p w:rsidR="00571991" w:rsidP="00A47A53" w:rsidRDefault="00571991" w14:paraId="03CE071C" w14:textId="77777777">
            <w:pPr>
              <w:pStyle w:val="EmptyCellLayoutStyle"/>
              <w:spacing w:after="0" w:line="240" w:lineRule="auto"/>
            </w:pPr>
          </w:p>
        </w:tc>
      </w:tr>
      <w:tr w:rsidR="00571991" w:rsidTr="00A47A53" w14:paraId="78D1BD30" w14:textId="77777777">
        <w:tc>
          <w:tcPr>
            <w:tcW w:w="54" w:type="dxa"/>
          </w:tcPr>
          <w:p w:rsidR="00571991" w:rsidP="00A47A53" w:rsidRDefault="00571991" w14:paraId="45298B7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2ECAA06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5D8862F"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EA0A22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378726D" w14:textId="77777777">
                  <w:pPr>
                    <w:spacing w:after="0" w:line="240" w:lineRule="auto"/>
                  </w:pPr>
                  <w:r>
                    <w:rPr>
                      <w:rFonts w:ascii="Calibri" w:hAnsi="Calibri" w:eastAsia="Calibri"/>
                      <w:b/>
                      <w:color w:val="000000"/>
                      <w:sz w:val="22"/>
                    </w:rPr>
                    <w:t>Default value</w:t>
                  </w:r>
                </w:p>
              </w:tc>
            </w:tr>
            <w:tr w:rsidR="00571991" w:rsidTr="00A47A53" w14:paraId="25E5E07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E788355"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0532DA4"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20ADDA4" w14:textId="77777777">
                  <w:pPr>
                    <w:spacing w:after="0" w:line="240" w:lineRule="auto"/>
                  </w:pPr>
                  <w:r>
                    <w:rPr>
                      <w:rFonts w:ascii="Calibri" w:hAnsi="Calibri" w:eastAsia="Calibri"/>
                      <w:color w:val="000000"/>
                      <w:sz w:val="22"/>
                    </w:rPr>
                    <w:t>Yes</w:t>
                  </w:r>
                </w:p>
              </w:tc>
            </w:tr>
            <w:tr w:rsidR="00571991" w:rsidTr="00A47A53" w14:paraId="0EA0FEC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EE08FF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800D28D"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29A2598" w14:textId="77777777">
                  <w:pPr>
                    <w:spacing w:after="0" w:line="240" w:lineRule="auto"/>
                  </w:pPr>
                  <w:r>
                    <w:rPr>
                      <w:rFonts w:eastAsia="Arial"/>
                      <w:color w:val="000000"/>
                    </w:rPr>
                    <w:t>No</w:t>
                  </w:r>
                </w:p>
              </w:tc>
            </w:tr>
            <w:tr w:rsidR="00571991" w:rsidTr="00A47A53" w14:paraId="69FFE01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15BDC5B"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217FC0"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C2EC9C8" w14:textId="77777777">
                  <w:pPr>
                    <w:spacing w:after="0" w:line="240" w:lineRule="auto"/>
                  </w:pPr>
                  <w:r>
                    <w:rPr>
                      <w:rFonts w:ascii="Calibri" w:hAnsi="Calibri" w:eastAsia="Calibri"/>
                      <w:color w:val="000000"/>
                      <w:sz w:val="22"/>
                    </w:rPr>
                    <w:t>900</w:t>
                  </w:r>
                </w:p>
              </w:tc>
            </w:tr>
            <w:tr w:rsidR="00571991" w:rsidTr="00A47A53" w14:paraId="2B8815D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84585F0"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E301404"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57CB066" w14:textId="77777777">
                  <w:pPr>
                    <w:spacing w:after="0" w:line="240" w:lineRule="auto"/>
                  </w:pPr>
                  <w:r>
                    <w:rPr>
                      <w:rFonts w:ascii="Calibri" w:hAnsi="Calibri" w:eastAsia="Calibri"/>
                      <w:color w:val="000000"/>
                      <w:sz w:val="22"/>
                    </w:rPr>
                    <w:t>false</w:t>
                  </w:r>
                </w:p>
              </w:tc>
            </w:tr>
            <w:tr w:rsidR="00571991" w:rsidTr="00A47A53" w14:paraId="33A6AE0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EB9C7D2"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8339569"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DF7B9FB" w14:textId="77777777">
                  <w:pPr>
                    <w:spacing w:after="0" w:line="240" w:lineRule="auto"/>
                  </w:pPr>
                  <w:r>
                    <w:rPr>
                      <w:rFonts w:ascii="Calibri" w:hAnsi="Calibri" w:eastAsia="Calibri"/>
                      <w:color w:val="000000"/>
                      <w:sz w:val="22"/>
                    </w:rPr>
                    <w:t>300</w:t>
                  </w:r>
                </w:p>
              </w:tc>
            </w:tr>
          </w:tbl>
          <w:p w:rsidR="00571991" w:rsidP="00A47A53" w:rsidRDefault="00571991" w14:paraId="1C6FD05D" w14:textId="77777777">
            <w:pPr>
              <w:spacing w:after="0" w:line="240" w:lineRule="auto"/>
            </w:pPr>
          </w:p>
        </w:tc>
        <w:tc>
          <w:tcPr>
            <w:tcW w:w="149" w:type="dxa"/>
          </w:tcPr>
          <w:p w:rsidR="00571991" w:rsidP="00A47A53" w:rsidRDefault="00571991" w14:paraId="089936A3" w14:textId="77777777">
            <w:pPr>
              <w:pStyle w:val="EmptyCellLayoutStyle"/>
              <w:spacing w:after="0" w:line="240" w:lineRule="auto"/>
            </w:pPr>
          </w:p>
        </w:tc>
      </w:tr>
      <w:tr w:rsidR="00571991" w:rsidTr="00A47A53" w14:paraId="45E6349A" w14:textId="77777777">
        <w:trPr>
          <w:trHeight w:val="80"/>
        </w:trPr>
        <w:tc>
          <w:tcPr>
            <w:tcW w:w="54" w:type="dxa"/>
          </w:tcPr>
          <w:p w:rsidR="00571991" w:rsidP="00A47A53" w:rsidRDefault="00571991" w14:paraId="2153E090" w14:textId="77777777">
            <w:pPr>
              <w:pStyle w:val="EmptyCellLayoutStyle"/>
              <w:spacing w:after="0" w:line="240" w:lineRule="auto"/>
            </w:pPr>
          </w:p>
        </w:tc>
        <w:tc>
          <w:tcPr>
            <w:tcW w:w="10395" w:type="dxa"/>
          </w:tcPr>
          <w:p w:rsidR="00571991" w:rsidP="00A47A53" w:rsidRDefault="00571991" w14:paraId="29DAAD2F" w14:textId="77777777">
            <w:pPr>
              <w:pStyle w:val="EmptyCellLayoutStyle"/>
              <w:spacing w:after="0" w:line="240" w:lineRule="auto"/>
            </w:pPr>
          </w:p>
        </w:tc>
        <w:tc>
          <w:tcPr>
            <w:tcW w:w="149" w:type="dxa"/>
          </w:tcPr>
          <w:p w:rsidR="00571991" w:rsidP="00A47A53" w:rsidRDefault="00571991" w14:paraId="4532B8BE" w14:textId="77777777">
            <w:pPr>
              <w:pStyle w:val="EmptyCellLayoutStyle"/>
              <w:spacing w:after="0" w:line="240" w:lineRule="auto"/>
            </w:pPr>
          </w:p>
        </w:tc>
      </w:tr>
    </w:tbl>
    <w:p w:rsidR="00571991" w:rsidP="00571991" w:rsidRDefault="00571991" w14:paraId="2B7CE125" w14:textId="77777777">
      <w:pPr>
        <w:spacing w:after="0" w:line="240" w:lineRule="auto"/>
      </w:pPr>
    </w:p>
    <w:p w:rsidR="00571991" w:rsidP="00571991" w:rsidRDefault="00571991" w14:paraId="70D6232D" w14:textId="77777777">
      <w:pPr>
        <w:spacing w:after="0" w:line="240" w:lineRule="auto"/>
      </w:pPr>
      <w:r>
        <w:rPr>
          <w:rFonts w:ascii="Calibri" w:hAnsi="Calibri" w:eastAsia="Calibri"/>
          <w:b/>
          <w:color w:val="6495ED"/>
          <w:sz w:val="22"/>
        </w:rPr>
        <w:t>Collection Rule for Disk Writes Per Second Windows Server Cluster Disk</w:t>
      </w:r>
    </w:p>
    <w:p w:rsidR="00571991" w:rsidP="00571991" w:rsidRDefault="00571991" w14:paraId="62107446" w14:textId="77777777">
      <w:pPr>
        <w:spacing w:after="0" w:line="240" w:lineRule="auto"/>
      </w:pPr>
      <w:r>
        <w:rPr>
          <w:rFonts w:ascii="Calibri" w:hAnsi="Calibri" w:eastAsia="Calibri"/>
          <w:color w:val="000000"/>
          <w:sz w:val="22"/>
        </w:rPr>
        <w:t>This rule collects the Disk Writes Per Second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151A54F2" w14:textId="77777777">
        <w:trPr>
          <w:trHeight w:val="54"/>
        </w:trPr>
        <w:tc>
          <w:tcPr>
            <w:tcW w:w="54" w:type="dxa"/>
          </w:tcPr>
          <w:p w:rsidR="00571991" w:rsidP="00A47A53" w:rsidRDefault="00571991" w14:paraId="2C49963F" w14:textId="77777777">
            <w:pPr>
              <w:pStyle w:val="EmptyCellLayoutStyle"/>
              <w:spacing w:after="0" w:line="240" w:lineRule="auto"/>
            </w:pPr>
          </w:p>
        </w:tc>
        <w:tc>
          <w:tcPr>
            <w:tcW w:w="10395" w:type="dxa"/>
          </w:tcPr>
          <w:p w:rsidR="00571991" w:rsidP="00A47A53" w:rsidRDefault="00571991" w14:paraId="1E15A92F" w14:textId="77777777">
            <w:pPr>
              <w:pStyle w:val="EmptyCellLayoutStyle"/>
              <w:spacing w:after="0" w:line="240" w:lineRule="auto"/>
            </w:pPr>
          </w:p>
        </w:tc>
        <w:tc>
          <w:tcPr>
            <w:tcW w:w="149" w:type="dxa"/>
          </w:tcPr>
          <w:p w:rsidR="00571991" w:rsidP="00A47A53" w:rsidRDefault="00571991" w14:paraId="40082FB0" w14:textId="77777777">
            <w:pPr>
              <w:pStyle w:val="EmptyCellLayoutStyle"/>
              <w:spacing w:after="0" w:line="240" w:lineRule="auto"/>
            </w:pPr>
          </w:p>
        </w:tc>
      </w:tr>
      <w:tr w:rsidR="00571991" w:rsidTr="00A47A53" w14:paraId="79FAFF33" w14:textId="77777777">
        <w:tc>
          <w:tcPr>
            <w:tcW w:w="54" w:type="dxa"/>
          </w:tcPr>
          <w:p w:rsidR="00571991" w:rsidP="00A47A53" w:rsidRDefault="00571991" w14:paraId="2E3991D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40E689E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19DD63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F2F5996"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68CC175" w14:textId="77777777">
                  <w:pPr>
                    <w:spacing w:after="0" w:line="240" w:lineRule="auto"/>
                  </w:pPr>
                  <w:r>
                    <w:rPr>
                      <w:rFonts w:ascii="Calibri" w:hAnsi="Calibri" w:eastAsia="Calibri"/>
                      <w:b/>
                      <w:color w:val="000000"/>
                      <w:sz w:val="22"/>
                    </w:rPr>
                    <w:t>Default value</w:t>
                  </w:r>
                </w:p>
              </w:tc>
            </w:tr>
            <w:tr w:rsidR="00571991" w:rsidTr="00A47A53" w14:paraId="57554CA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7457267"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E42D38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4BAA4E9" w14:textId="77777777">
                  <w:pPr>
                    <w:spacing w:after="0" w:line="240" w:lineRule="auto"/>
                  </w:pPr>
                  <w:r>
                    <w:rPr>
                      <w:rFonts w:ascii="Calibri" w:hAnsi="Calibri" w:eastAsia="Calibri"/>
                      <w:color w:val="000000"/>
                      <w:sz w:val="22"/>
                    </w:rPr>
                    <w:t>No</w:t>
                  </w:r>
                </w:p>
              </w:tc>
            </w:tr>
            <w:tr w:rsidR="00571991" w:rsidTr="00A47A53" w14:paraId="19D9638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E6A3326"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B393782"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D13560F" w14:textId="77777777">
                  <w:pPr>
                    <w:spacing w:after="0" w:line="240" w:lineRule="auto"/>
                  </w:pPr>
                  <w:r>
                    <w:rPr>
                      <w:rFonts w:eastAsia="Arial"/>
                      <w:color w:val="000000"/>
                    </w:rPr>
                    <w:t>No</w:t>
                  </w:r>
                </w:p>
              </w:tc>
            </w:tr>
            <w:tr w:rsidR="00571991" w:rsidTr="00A47A53" w14:paraId="6A2519A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3CB0EA0"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FCE3E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3BFA4E2" w14:textId="77777777">
                  <w:pPr>
                    <w:spacing w:after="0" w:line="240" w:lineRule="auto"/>
                  </w:pPr>
                  <w:r>
                    <w:rPr>
                      <w:rFonts w:ascii="Calibri" w:hAnsi="Calibri" w:eastAsia="Calibri"/>
                      <w:color w:val="000000"/>
                      <w:sz w:val="22"/>
                    </w:rPr>
                    <w:t>900</w:t>
                  </w:r>
                </w:p>
              </w:tc>
            </w:tr>
            <w:tr w:rsidR="00571991" w:rsidTr="00A47A53" w14:paraId="7960C4D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566500"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96D8D77"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AD8C740" w14:textId="77777777">
                  <w:pPr>
                    <w:spacing w:after="0" w:line="240" w:lineRule="auto"/>
                  </w:pPr>
                  <w:r>
                    <w:rPr>
                      <w:rFonts w:ascii="Calibri" w:hAnsi="Calibri" w:eastAsia="Calibri"/>
                      <w:color w:val="000000"/>
                      <w:sz w:val="22"/>
                    </w:rPr>
                    <w:t>false</w:t>
                  </w:r>
                </w:p>
              </w:tc>
            </w:tr>
            <w:tr w:rsidR="00571991" w:rsidTr="00A47A53" w14:paraId="5023F68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06CE0E6"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BFC9B37"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4DB67A4" w14:textId="77777777">
                  <w:pPr>
                    <w:spacing w:after="0" w:line="240" w:lineRule="auto"/>
                  </w:pPr>
                  <w:r>
                    <w:rPr>
                      <w:rFonts w:ascii="Calibri" w:hAnsi="Calibri" w:eastAsia="Calibri"/>
                      <w:color w:val="000000"/>
                      <w:sz w:val="22"/>
                    </w:rPr>
                    <w:t>300</w:t>
                  </w:r>
                </w:p>
              </w:tc>
            </w:tr>
          </w:tbl>
          <w:p w:rsidR="00571991" w:rsidP="00A47A53" w:rsidRDefault="00571991" w14:paraId="0EB5DE8F" w14:textId="77777777">
            <w:pPr>
              <w:spacing w:after="0" w:line="240" w:lineRule="auto"/>
            </w:pPr>
          </w:p>
        </w:tc>
        <w:tc>
          <w:tcPr>
            <w:tcW w:w="149" w:type="dxa"/>
          </w:tcPr>
          <w:p w:rsidR="00571991" w:rsidP="00A47A53" w:rsidRDefault="00571991" w14:paraId="7227BFEE" w14:textId="77777777">
            <w:pPr>
              <w:pStyle w:val="EmptyCellLayoutStyle"/>
              <w:spacing w:after="0" w:line="240" w:lineRule="auto"/>
            </w:pPr>
          </w:p>
        </w:tc>
      </w:tr>
      <w:tr w:rsidR="00571991" w:rsidTr="00A47A53" w14:paraId="28A68892" w14:textId="77777777">
        <w:trPr>
          <w:trHeight w:val="80"/>
        </w:trPr>
        <w:tc>
          <w:tcPr>
            <w:tcW w:w="54" w:type="dxa"/>
          </w:tcPr>
          <w:p w:rsidR="00571991" w:rsidP="00A47A53" w:rsidRDefault="00571991" w14:paraId="2D1D3D8A" w14:textId="77777777">
            <w:pPr>
              <w:pStyle w:val="EmptyCellLayoutStyle"/>
              <w:spacing w:after="0" w:line="240" w:lineRule="auto"/>
            </w:pPr>
          </w:p>
        </w:tc>
        <w:tc>
          <w:tcPr>
            <w:tcW w:w="10395" w:type="dxa"/>
          </w:tcPr>
          <w:p w:rsidR="00571991" w:rsidP="00A47A53" w:rsidRDefault="00571991" w14:paraId="55CEB445" w14:textId="77777777">
            <w:pPr>
              <w:pStyle w:val="EmptyCellLayoutStyle"/>
              <w:spacing w:after="0" w:line="240" w:lineRule="auto"/>
            </w:pPr>
          </w:p>
        </w:tc>
        <w:tc>
          <w:tcPr>
            <w:tcW w:w="149" w:type="dxa"/>
          </w:tcPr>
          <w:p w:rsidR="00571991" w:rsidP="00A47A53" w:rsidRDefault="00571991" w14:paraId="75E68C70" w14:textId="77777777">
            <w:pPr>
              <w:pStyle w:val="EmptyCellLayoutStyle"/>
              <w:spacing w:after="0" w:line="240" w:lineRule="auto"/>
            </w:pPr>
          </w:p>
        </w:tc>
      </w:tr>
    </w:tbl>
    <w:p w:rsidR="00571991" w:rsidP="00571991" w:rsidRDefault="00571991" w14:paraId="17D20176" w14:textId="77777777">
      <w:pPr>
        <w:spacing w:after="0" w:line="240" w:lineRule="auto"/>
      </w:pPr>
    </w:p>
    <w:p w:rsidR="00571991" w:rsidP="00571991" w:rsidRDefault="00571991" w14:paraId="6E8EDD16" w14:textId="77777777">
      <w:pPr>
        <w:spacing w:after="0" w:line="240" w:lineRule="auto"/>
      </w:pPr>
      <w:r>
        <w:rPr>
          <w:rFonts w:ascii="Calibri" w:hAnsi="Calibri" w:eastAsia="Calibri"/>
          <w:b/>
          <w:color w:val="6495ED"/>
          <w:sz w:val="22"/>
        </w:rPr>
        <w:t>Collection Rule for Average Disk Write Queue Length Windows Server Cluster Disk</w:t>
      </w:r>
    </w:p>
    <w:p w:rsidR="00571991" w:rsidP="00571991" w:rsidRDefault="00571991" w14:paraId="79C4914C" w14:textId="77777777">
      <w:pPr>
        <w:spacing w:after="0" w:line="240" w:lineRule="auto"/>
      </w:pPr>
      <w:r>
        <w:rPr>
          <w:rFonts w:ascii="Calibri" w:hAnsi="Calibri" w:eastAsia="Calibri"/>
          <w:color w:val="000000"/>
          <w:sz w:val="22"/>
        </w:rPr>
        <w:t>This rule collects the Average Disk Write Queue Length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2A003593" w14:textId="77777777">
        <w:trPr>
          <w:trHeight w:val="54"/>
        </w:trPr>
        <w:tc>
          <w:tcPr>
            <w:tcW w:w="54" w:type="dxa"/>
          </w:tcPr>
          <w:p w:rsidR="00571991" w:rsidP="00A47A53" w:rsidRDefault="00571991" w14:paraId="0506F7A4" w14:textId="77777777">
            <w:pPr>
              <w:pStyle w:val="EmptyCellLayoutStyle"/>
              <w:spacing w:after="0" w:line="240" w:lineRule="auto"/>
            </w:pPr>
          </w:p>
        </w:tc>
        <w:tc>
          <w:tcPr>
            <w:tcW w:w="10395" w:type="dxa"/>
          </w:tcPr>
          <w:p w:rsidR="00571991" w:rsidP="00A47A53" w:rsidRDefault="00571991" w14:paraId="7756F8C2" w14:textId="77777777">
            <w:pPr>
              <w:pStyle w:val="EmptyCellLayoutStyle"/>
              <w:spacing w:after="0" w:line="240" w:lineRule="auto"/>
            </w:pPr>
          </w:p>
        </w:tc>
        <w:tc>
          <w:tcPr>
            <w:tcW w:w="149" w:type="dxa"/>
          </w:tcPr>
          <w:p w:rsidR="00571991" w:rsidP="00A47A53" w:rsidRDefault="00571991" w14:paraId="5E9234CB" w14:textId="77777777">
            <w:pPr>
              <w:pStyle w:val="EmptyCellLayoutStyle"/>
              <w:spacing w:after="0" w:line="240" w:lineRule="auto"/>
            </w:pPr>
          </w:p>
        </w:tc>
      </w:tr>
      <w:tr w:rsidR="00571991" w:rsidTr="00A47A53" w14:paraId="1F74701F" w14:textId="77777777">
        <w:tc>
          <w:tcPr>
            <w:tcW w:w="54" w:type="dxa"/>
          </w:tcPr>
          <w:p w:rsidR="00571991" w:rsidP="00A47A53" w:rsidRDefault="00571991" w14:paraId="65141C7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77EA6DE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F952027"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6FF5BF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D783733" w14:textId="77777777">
                  <w:pPr>
                    <w:spacing w:after="0" w:line="240" w:lineRule="auto"/>
                  </w:pPr>
                  <w:r>
                    <w:rPr>
                      <w:rFonts w:ascii="Calibri" w:hAnsi="Calibri" w:eastAsia="Calibri"/>
                      <w:b/>
                      <w:color w:val="000000"/>
                      <w:sz w:val="22"/>
                    </w:rPr>
                    <w:t>Default value</w:t>
                  </w:r>
                </w:p>
              </w:tc>
            </w:tr>
            <w:tr w:rsidR="00571991" w:rsidTr="00A47A53" w14:paraId="007EC8C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787109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394F47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473FB5C" w14:textId="77777777">
                  <w:pPr>
                    <w:spacing w:after="0" w:line="240" w:lineRule="auto"/>
                  </w:pPr>
                  <w:r>
                    <w:rPr>
                      <w:rFonts w:ascii="Calibri" w:hAnsi="Calibri" w:eastAsia="Calibri"/>
                      <w:color w:val="000000"/>
                      <w:sz w:val="22"/>
                    </w:rPr>
                    <w:t>No</w:t>
                  </w:r>
                </w:p>
              </w:tc>
            </w:tr>
            <w:tr w:rsidR="00571991" w:rsidTr="00A47A53" w14:paraId="784550B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AE8167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4B1925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B48F0A9" w14:textId="77777777">
                  <w:pPr>
                    <w:spacing w:after="0" w:line="240" w:lineRule="auto"/>
                  </w:pPr>
                  <w:r>
                    <w:rPr>
                      <w:rFonts w:eastAsia="Arial"/>
                      <w:color w:val="000000"/>
                    </w:rPr>
                    <w:t>No</w:t>
                  </w:r>
                </w:p>
              </w:tc>
            </w:tr>
            <w:tr w:rsidR="00571991" w:rsidTr="00A47A53" w14:paraId="3A527BF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6368E12"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F4F951"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20D7BC7" w14:textId="77777777">
                  <w:pPr>
                    <w:spacing w:after="0" w:line="240" w:lineRule="auto"/>
                  </w:pPr>
                  <w:r>
                    <w:rPr>
                      <w:rFonts w:ascii="Calibri" w:hAnsi="Calibri" w:eastAsia="Calibri"/>
                      <w:color w:val="000000"/>
                      <w:sz w:val="22"/>
                    </w:rPr>
                    <w:t>900</w:t>
                  </w:r>
                </w:p>
              </w:tc>
            </w:tr>
            <w:tr w:rsidR="00571991" w:rsidTr="00A47A53" w14:paraId="5CABDF1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96A0062"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29D60AE"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A92CC14" w14:textId="77777777">
                  <w:pPr>
                    <w:spacing w:after="0" w:line="240" w:lineRule="auto"/>
                  </w:pPr>
                  <w:r>
                    <w:rPr>
                      <w:rFonts w:ascii="Calibri" w:hAnsi="Calibri" w:eastAsia="Calibri"/>
                      <w:color w:val="000000"/>
                      <w:sz w:val="22"/>
                    </w:rPr>
                    <w:t>false</w:t>
                  </w:r>
                </w:p>
              </w:tc>
            </w:tr>
            <w:tr w:rsidR="00571991" w:rsidTr="00A47A53" w14:paraId="147DF04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899C481"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E145238"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CA30183" w14:textId="77777777">
                  <w:pPr>
                    <w:spacing w:after="0" w:line="240" w:lineRule="auto"/>
                  </w:pPr>
                  <w:r>
                    <w:rPr>
                      <w:rFonts w:ascii="Calibri" w:hAnsi="Calibri" w:eastAsia="Calibri"/>
                      <w:color w:val="000000"/>
                      <w:sz w:val="22"/>
                    </w:rPr>
                    <w:t>300</w:t>
                  </w:r>
                </w:p>
              </w:tc>
            </w:tr>
          </w:tbl>
          <w:p w:rsidR="00571991" w:rsidP="00A47A53" w:rsidRDefault="00571991" w14:paraId="3E76DC95" w14:textId="77777777">
            <w:pPr>
              <w:spacing w:after="0" w:line="240" w:lineRule="auto"/>
            </w:pPr>
          </w:p>
        </w:tc>
        <w:tc>
          <w:tcPr>
            <w:tcW w:w="149" w:type="dxa"/>
          </w:tcPr>
          <w:p w:rsidR="00571991" w:rsidP="00A47A53" w:rsidRDefault="00571991" w14:paraId="70F91A57" w14:textId="77777777">
            <w:pPr>
              <w:pStyle w:val="EmptyCellLayoutStyle"/>
              <w:spacing w:after="0" w:line="240" w:lineRule="auto"/>
            </w:pPr>
          </w:p>
        </w:tc>
      </w:tr>
      <w:tr w:rsidR="00571991" w:rsidTr="00A47A53" w14:paraId="6EE6BE55" w14:textId="77777777">
        <w:trPr>
          <w:trHeight w:val="80"/>
        </w:trPr>
        <w:tc>
          <w:tcPr>
            <w:tcW w:w="54" w:type="dxa"/>
          </w:tcPr>
          <w:p w:rsidR="00571991" w:rsidP="00A47A53" w:rsidRDefault="00571991" w14:paraId="50FE1A1F" w14:textId="77777777">
            <w:pPr>
              <w:pStyle w:val="EmptyCellLayoutStyle"/>
              <w:spacing w:after="0" w:line="240" w:lineRule="auto"/>
            </w:pPr>
          </w:p>
        </w:tc>
        <w:tc>
          <w:tcPr>
            <w:tcW w:w="10395" w:type="dxa"/>
          </w:tcPr>
          <w:p w:rsidR="00571991" w:rsidP="00A47A53" w:rsidRDefault="00571991" w14:paraId="3F3CEE54" w14:textId="77777777">
            <w:pPr>
              <w:pStyle w:val="EmptyCellLayoutStyle"/>
              <w:spacing w:after="0" w:line="240" w:lineRule="auto"/>
            </w:pPr>
          </w:p>
        </w:tc>
        <w:tc>
          <w:tcPr>
            <w:tcW w:w="149" w:type="dxa"/>
          </w:tcPr>
          <w:p w:rsidR="00571991" w:rsidP="00A47A53" w:rsidRDefault="00571991" w14:paraId="1F8FE8E8" w14:textId="77777777">
            <w:pPr>
              <w:pStyle w:val="EmptyCellLayoutStyle"/>
              <w:spacing w:after="0" w:line="240" w:lineRule="auto"/>
            </w:pPr>
          </w:p>
        </w:tc>
      </w:tr>
    </w:tbl>
    <w:p w:rsidR="00571991" w:rsidP="00571991" w:rsidRDefault="00571991" w14:paraId="2520A99C" w14:textId="77777777">
      <w:pPr>
        <w:spacing w:after="0" w:line="240" w:lineRule="auto"/>
      </w:pPr>
    </w:p>
    <w:p w:rsidR="00571991" w:rsidP="00571991" w:rsidRDefault="00571991" w14:paraId="71177A58" w14:textId="77777777">
      <w:pPr>
        <w:spacing w:after="0" w:line="240" w:lineRule="auto"/>
      </w:pPr>
      <w:r>
        <w:rPr>
          <w:rFonts w:ascii="Calibri" w:hAnsi="Calibri" w:eastAsia="Calibri"/>
          <w:b/>
          <w:color w:val="6495ED"/>
          <w:sz w:val="22"/>
        </w:rPr>
        <w:t>Collection Rule for Average Disk Queue Length Windows Server Cluster Disk</w:t>
      </w:r>
    </w:p>
    <w:p w:rsidR="00571991" w:rsidP="00571991" w:rsidRDefault="00571991" w14:paraId="2CBD7669" w14:textId="77777777">
      <w:pPr>
        <w:spacing w:after="0" w:line="240" w:lineRule="auto"/>
      </w:pPr>
      <w:r>
        <w:rPr>
          <w:rFonts w:ascii="Calibri" w:hAnsi="Calibri" w:eastAsia="Calibri"/>
          <w:color w:val="000000"/>
          <w:sz w:val="22"/>
        </w:rPr>
        <w:t>This rule collects the Average Disk Queue Length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57E593D5" w14:textId="77777777">
        <w:trPr>
          <w:trHeight w:val="54"/>
        </w:trPr>
        <w:tc>
          <w:tcPr>
            <w:tcW w:w="54" w:type="dxa"/>
          </w:tcPr>
          <w:p w:rsidR="00571991" w:rsidP="00A47A53" w:rsidRDefault="00571991" w14:paraId="7B74581B" w14:textId="77777777">
            <w:pPr>
              <w:pStyle w:val="EmptyCellLayoutStyle"/>
              <w:spacing w:after="0" w:line="240" w:lineRule="auto"/>
            </w:pPr>
          </w:p>
        </w:tc>
        <w:tc>
          <w:tcPr>
            <w:tcW w:w="10395" w:type="dxa"/>
          </w:tcPr>
          <w:p w:rsidR="00571991" w:rsidP="00A47A53" w:rsidRDefault="00571991" w14:paraId="39650C54" w14:textId="77777777">
            <w:pPr>
              <w:pStyle w:val="EmptyCellLayoutStyle"/>
              <w:spacing w:after="0" w:line="240" w:lineRule="auto"/>
            </w:pPr>
          </w:p>
        </w:tc>
        <w:tc>
          <w:tcPr>
            <w:tcW w:w="149" w:type="dxa"/>
          </w:tcPr>
          <w:p w:rsidR="00571991" w:rsidP="00A47A53" w:rsidRDefault="00571991" w14:paraId="7496CA8E" w14:textId="77777777">
            <w:pPr>
              <w:pStyle w:val="EmptyCellLayoutStyle"/>
              <w:spacing w:after="0" w:line="240" w:lineRule="auto"/>
            </w:pPr>
          </w:p>
        </w:tc>
      </w:tr>
      <w:tr w:rsidR="00571991" w:rsidTr="00A47A53" w14:paraId="6180BB78" w14:textId="77777777">
        <w:tc>
          <w:tcPr>
            <w:tcW w:w="54" w:type="dxa"/>
          </w:tcPr>
          <w:p w:rsidR="00571991" w:rsidP="00A47A53" w:rsidRDefault="00571991" w14:paraId="1D65421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472D982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0A58C4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A0264E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8E653E7" w14:textId="77777777">
                  <w:pPr>
                    <w:spacing w:after="0" w:line="240" w:lineRule="auto"/>
                  </w:pPr>
                  <w:r>
                    <w:rPr>
                      <w:rFonts w:ascii="Calibri" w:hAnsi="Calibri" w:eastAsia="Calibri"/>
                      <w:b/>
                      <w:color w:val="000000"/>
                      <w:sz w:val="22"/>
                    </w:rPr>
                    <w:t>Default value</w:t>
                  </w:r>
                </w:p>
              </w:tc>
            </w:tr>
            <w:tr w:rsidR="00571991" w:rsidTr="00A47A53" w14:paraId="3968F09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335588"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B6506D1"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DC3538C" w14:textId="77777777">
                  <w:pPr>
                    <w:spacing w:after="0" w:line="240" w:lineRule="auto"/>
                  </w:pPr>
                  <w:r>
                    <w:rPr>
                      <w:rFonts w:ascii="Calibri" w:hAnsi="Calibri" w:eastAsia="Calibri"/>
                      <w:color w:val="000000"/>
                      <w:sz w:val="22"/>
                    </w:rPr>
                    <w:t>No</w:t>
                  </w:r>
                </w:p>
              </w:tc>
            </w:tr>
            <w:tr w:rsidR="00571991" w:rsidTr="00A47A53" w14:paraId="7F324E3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9E366D8"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3ED1B9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A48A016" w14:textId="77777777">
                  <w:pPr>
                    <w:spacing w:after="0" w:line="240" w:lineRule="auto"/>
                  </w:pPr>
                  <w:r>
                    <w:rPr>
                      <w:rFonts w:eastAsia="Arial"/>
                      <w:color w:val="000000"/>
                    </w:rPr>
                    <w:t>No</w:t>
                  </w:r>
                </w:p>
              </w:tc>
            </w:tr>
            <w:tr w:rsidR="00571991" w:rsidTr="00A47A53" w14:paraId="128311B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7EFBF91"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394F604"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4AED737" w14:textId="77777777">
                  <w:pPr>
                    <w:spacing w:after="0" w:line="240" w:lineRule="auto"/>
                  </w:pPr>
                  <w:r>
                    <w:rPr>
                      <w:rFonts w:ascii="Calibri" w:hAnsi="Calibri" w:eastAsia="Calibri"/>
                      <w:color w:val="000000"/>
                      <w:sz w:val="22"/>
                    </w:rPr>
                    <w:t>900</w:t>
                  </w:r>
                </w:p>
              </w:tc>
            </w:tr>
            <w:tr w:rsidR="00571991" w:rsidTr="00A47A53" w14:paraId="086F710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94AED1F"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A77AA15"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BC4D014" w14:textId="77777777">
                  <w:pPr>
                    <w:spacing w:after="0" w:line="240" w:lineRule="auto"/>
                  </w:pPr>
                  <w:r>
                    <w:rPr>
                      <w:rFonts w:ascii="Calibri" w:hAnsi="Calibri" w:eastAsia="Calibri"/>
                      <w:color w:val="000000"/>
                      <w:sz w:val="22"/>
                    </w:rPr>
                    <w:t>false</w:t>
                  </w:r>
                </w:p>
              </w:tc>
            </w:tr>
            <w:tr w:rsidR="00571991" w:rsidTr="00A47A53" w14:paraId="4E0C27D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650B4C6"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133DA7C"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D51969F" w14:textId="77777777">
                  <w:pPr>
                    <w:spacing w:after="0" w:line="240" w:lineRule="auto"/>
                  </w:pPr>
                  <w:r>
                    <w:rPr>
                      <w:rFonts w:ascii="Calibri" w:hAnsi="Calibri" w:eastAsia="Calibri"/>
                      <w:color w:val="000000"/>
                      <w:sz w:val="22"/>
                    </w:rPr>
                    <w:t>300</w:t>
                  </w:r>
                </w:p>
              </w:tc>
            </w:tr>
          </w:tbl>
          <w:p w:rsidR="00571991" w:rsidP="00A47A53" w:rsidRDefault="00571991" w14:paraId="4361CB15" w14:textId="77777777">
            <w:pPr>
              <w:spacing w:after="0" w:line="240" w:lineRule="auto"/>
            </w:pPr>
          </w:p>
        </w:tc>
        <w:tc>
          <w:tcPr>
            <w:tcW w:w="149" w:type="dxa"/>
          </w:tcPr>
          <w:p w:rsidR="00571991" w:rsidP="00A47A53" w:rsidRDefault="00571991" w14:paraId="19B8CC42" w14:textId="77777777">
            <w:pPr>
              <w:pStyle w:val="EmptyCellLayoutStyle"/>
              <w:spacing w:after="0" w:line="240" w:lineRule="auto"/>
            </w:pPr>
          </w:p>
        </w:tc>
      </w:tr>
      <w:tr w:rsidR="00571991" w:rsidTr="00A47A53" w14:paraId="505480E2" w14:textId="77777777">
        <w:trPr>
          <w:trHeight w:val="80"/>
        </w:trPr>
        <w:tc>
          <w:tcPr>
            <w:tcW w:w="54" w:type="dxa"/>
          </w:tcPr>
          <w:p w:rsidR="00571991" w:rsidP="00A47A53" w:rsidRDefault="00571991" w14:paraId="22A4CCFA" w14:textId="77777777">
            <w:pPr>
              <w:pStyle w:val="EmptyCellLayoutStyle"/>
              <w:spacing w:after="0" w:line="240" w:lineRule="auto"/>
            </w:pPr>
          </w:p>
        </w:tc>
        <w:tc>
          <w:tcPr>
            <w:tcW w:w="10395" w:type="dxa"/>
          </w:tcPr>
          <w:p w:rsidR="00571991" w:rsidP="00A47A53" w:rsidRDefault="00571991" w14:paraId="27585941" w14:textId="77777777">
            <w:pPr>
              <w:pStyle w:val="EmptyCellLayoutStyle"/>
              <w:spacing w:after="0" w:line="240" w:lineRule="auto"/>
            </w:pPr>
          </w:p>
        </w:tc>
        <w:tc>
          <w:tcPr>
            <w:tcW w:w="149" w:type="dxa"/>
          </w:tcPr>
          <w:p w:rsidR="00571991" w:rsidP="00A47A53" w:rsidRDefault="00571991" w14:paraId="0364E291" w14:textId="77777777">
            <w:pPr>
              <w:pStyle w:val="EmptyCellLayoutStyle"/>
              <w:spacing w:after="0" w:line="240" w:lineRule="auto"/>
            </w:pPr>
          </w:p>
        </w:tc>
      </w:tr>
    </w:tbl>
    <w:p w:rsidR="00571991" w:rsidP="00571991" w:rsidRDefault="00571991" w14:paraId="54E13E62" w14:textId="77777777">
      <w:pPr>
        <w:spacing w:after="0" w:line="240" w:lineRule="auto"/>
      </w:pPr>
    </w:p>
    <w:p w:rsidR="00571991" w:rsidP="00571991" w:rsidRDefault="00571991" w14:paraId="60231F19" w14:textId="77777777">
      <w:pPr>
        <w:spacing w:after="0" w:line="240" w:lineRule="auto"/>
      </w:pPr>
      <w:r>
        <w:rPr>
          <w:rFonts w:ascii="Calibri" w:hAnsi="Calibri" w:eastAsia="Calibri"/>
          <w:b/>
          <w:color w:val="6495ED"/>
          <w:sz w:val="22"/>
        </w:rPr>
        <w:t>Collection Rule for % Idle Time Windows Server Cluster Disk</w:t>
      </w:r>
    </w:p>
    <w:p w:rsidR="00571991" w:rsidP="00571991" w:rsidRDefault="00571991" w14:paraId="3E6CF8B2" w14:textId="77777777">
      <w:pPr>
        <w:spacing w:after="0" w:line="240" w:lineRule="auto"/>
      </w:pPr>
      <w:r>
        <w:rPr>
          <w:rFonts w:ascii="Calibri" w:hAnsi="Calibri" w:eastAsia="Calibri"/>
          <w:color w:val="000000"/>
          <w:sz w:val="22"/>
        </w:rPr>
        <w:t>This rule collects the % Idle Time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6875BBEF" w14:textId="77777777">
        <w:trPr>
          <w:trHeight w:val="54"/>
        </w:trPr>
        <w:tc>
          <w:tcPr>
            <w:tcW w:w="54" w:type="dxa"/>
          </w:tcPr>
          <w:p w:rsidR="00571991" w:rsidP="00A47A53" w:rsidRDefault="00571991" w14:paraId="758D8CBE" w14:textId="77777777">
            <w:pPr>
              <w:pStyle w:val="EmptyCellLayoutStyle"/>
              <w:spacing w:after="0" w:line="240" w:lineRule="auto"/>
            </w:pPr>
          </w:p>
        </w:tc>
        <w:tc>
          <w:tcPr>
            <w:tcW w:w="10395" w:type="dxa"/>
          </w:tcPr>
          <w:p w:rsidR="00571991" w:rsidP="00A47A53" w:rsidRDefault="00571991" w14:paraId="525D4B2F" w14:textId="77777777">
            <w:pPr>
              <w:pStyle w:val="EmptyCellLayoutStyle"/>
              <w:spacing w:after="0" w:line="240" w:lineRule="auto"/>
            </w:pPr>
          </w:p>
        </w:tc>
        <w:tc>
          <w:tcPr>
            <w:tcW w:w="149" w:type="dxa"/>
          </w:tcPr>
          <w:p w:rsidR="00571991" w:rsidP="00A47A53" w:rsidRDefault="00571991" w14:paraId="601A3525" w14:textId="77777777">
            <w:pPr>
              <w:pStyle w:val="EmptyCellLayoutStyle"/>
              <w:spacing w:after="0" w:line="240" w:lineRule="auto"/>
            </w:pPr>
          </w:p>
        </w:tc>
      </w:tr>
      <w:tr w:rsidR="00571991" w:rsidTr="00A47A53" w14:paraId="46CEE36B" w14:textId="77777777">
        <w:tc>
          <w:tcPr>
            <w:tcW w:w="54" w:type="dxa"/>
          </w:tcPr>
          <w:p w:rsidR="00571991" w:rsidP="00A47A53" w:rsidRDefault="00571991" w14:paraId="07B7A475"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00C54DA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B2CCDCF"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0E0459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6DB291E" w14:textId="77777777">
                  <w:pPr>
                    <w:spacing w:after="0" w:line="240" w:lineRule="auto"/>
                  </w:pPr>
                  <w:r>
                    <w:rPr>
                      <w:rFonts w:ascii="Calibri" w:hAnsi="Calibri" w:eastAsia="Calibri"/>
                      <w:b/>
                      <w:color w:val="000000"/>
                      <w:sz w:val="22"/>
                    </w:rPr>
                    <w:t>Default value</w:t>
                  </w:r>
                </w:p>
              </w:tc>
            </w:tr>
            <w:tr w:rsidR="00571991" w:rsidTr="00A47A53" w14:paraId="6A3E575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3FB1E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299401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C3C8EC7" w14:textId="77777777">
                  <w:pPr>
                    <w:spacing w:after="0" w:line="240" w:lineRule="auto"/>
                  </w:pPr>
                  <w:r>
                    <w:rPr>
                      <w:rFonts w:ascii="Calibri" w:hAnsi="Calibri" w:eastAsia="Calibri"/>
                      <w:color w:val="000000"/>
                      <w:sz w:val="22"/>
                    </w:rPr>
                    <w:t>Yes</w:t>
                  </w:r>
                </w:p>
              </w:tc>
            </w:tr>
            <w:tr w:rsidR="00571991" w:rsidTr="00A47A53" w14:paraId="0B14F3E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4AACF78"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7E6276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3818696" w14:textId="77777777">
                  <w:pPr>
                    <w:spacing w:after="0" w:line="240" w:lineRule="auto"/>
                  </w:pPr>
                  <w:r>
                    <w:rPr>
                      <w:rFonts w:eastAsia="Arial"/>
                      <w:color w:val="000000"/>
                    </w:rPr>
                    <w:t>No</w:t>
                  </w:r>
                </w:p>
              </w:tc>
            </w:tr>
            <w:tr w:rsidR="00571991" w:rsidTr="00A47A53" w14:paraId="0E490AE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DDC8183"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F614DB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2EF3820" w14:textId="77777777">
                  <w:pPr>
                    <w:spacing w:after="0" w:line="240" w:lineRule="auto"/>
                  </w:pPr>
                  <w:r>
                    <w:rPr>
                      <w:rFonts w:ascii="Calibri" w:hAnsi="Calibri" w:eastAsia="Calibri"/>
                      <w:color w:val="000000"/>
                      <w:sz w:val="22"/>
                    </w:rPr>
                    <w:t>900</w:t>
                  </w:r>
                </w:p>
              </w:tc>
            </w:tr>
            <w:tr w:rsidR="00571991" w:rsidTr="00A47A53" w14:paraId="5CBCB4F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33318C1"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A4974BC"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F103B38" w14:textId="77777777">
                  <w:pPr>
                    <w:spacing w:after="0" w:line="240" w:lineRule="auto"/>
                  </w:pPr>
                  <w:r>
                    <w:rPr>
                      <w:rFonts w:ascii="Calibri" w:hAnsi="Calibri" w:eastAsia="Calibri"/>
                      <w:color w:val="000000"/>
                      <w:sz w:val="22"/>
                    </w:rPr>
                    <w:t>false</w:t>
                  </w:r>
                </w:p>
              </w:tc>
            </w:tr>
            <w:tr w:rsidR="00571991" w:rsidTr="00A47A53" w14:paraId="1A0F69A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E77A85F"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F831E46"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42D547F" w14:textId="77777777">
                  <w:pPr>
                    <w:spacing w:after="0" w:line="240" w:lineRule="auto"/>
                  </w:pPr>
                  <w:r>
                    <w:rPr>
                      <w:rFonts w:ascii="Calibri" w:hAnsi="Calibri" w:eastAsia="Calibri"/>
                      <w:color w:val="000000"/>
                      <w:sz w:val="22"/>
                    </w:rPr>
                    <w:t>300</w:t>
                  </w:r>
                </w:p>
              </w:tc>
            </w:tr>
          </w:tbl>
          <w:p w:rsidR="00571991" w:rsidP="00A47A53" w:rsidRDefault="00571991" w14:paraId="5C54D327" w14:textId="77777777">
            <w:pPr>
              <w:spacing w:after="0" w:line="240" w:lineRule="auto"/>
            </w:pPr>
          </w:p>
        </w:tc>
        <w:tc>
          <w:tcPr>
            <w:tcW w:w="149" w:type="dxa"/>
          </w:tcPr>
          <w:p w:rsidR="00571991" w:rsidP="00A47A53" w:rsidRDefault="00571991" w14:paraId="3D3574CE" w14:textId="77777777">
            <w:pPr>
              <w:pStyle w:val="EmptyCellLayoutStyle"/>
              <w:spacing w:after="0" w:line="240" w:lineRule="auto"/>
            </w:pPr>
          </w:p>
        </w:tc>
      </w:tr>
      <w:tr w:rsidR="00571991" w:rsidTr="00A47A53" w14:paraId="22ABCA4C" w14:textId="77777777">
        <w:trPr>
          <w:trHeight w:val="80"/>
        </w:trPr>
        <w:tc>
          <w:tcPr>
            <w:tcW w:w="54" w:type="dxa"/>
          </w:tcPr>
          <w:p w:rsidR="00571991" w:rsidP="00A47A53" w:rsidRDefault="00571991" w14:paraId="09F75EE2" w14:textId="77777777">
            <w:pPr>
              <w:pStyle w:val="EmptyCellLayoutStyle"/>
              <w:spacing w:after="0" w:line="240" w:lineRule="auto"/>
            </w:pPr>
          </w:p>
        </w:tc>
        <w:tc>
          <w:tcPr>
            <w:tcW w:w="10395" w:type="dxa"/>
          </w:tcPr>
          <w:p w:rsidR="00571991" w:rsidP="00A47A53" w:rsidRDefault="00571991" w14:paraId="71FFC3DD" w14:textId="77777777">
            <w:pPr>
              <w:pStyle w:val="EmptyCellLayoutStyle"/>
              <w:spacing w:after="0" w:line="240" w:lineRule="auto"/>
            </w:pPr>
          </w:p>
        </w:tc>
        <w:tc>
          <w:tcPr>
            <w:tcW w:w="149" w:type="dxa"/>
          </w:tcPr>
          <w:p w:rsidR="00571991" w:rsidP="00A47A53" w:rsidRDefault="00571991" w14:paraId="7C09E53A" w14:textId="77777777">
            <w:pPr>
              <w:pStyle w:val="EmptyCellLayoutStyle"/>
              <w:spacing w:after="0" w:line="240" w:lineRule="auto"/>
            </w:pPr>
          </w:p>
        </w:tc>
      </w:tr>
    </w:tbl>
    <w:p w:rsidR="00571991" w:rsidP="00571991" w:rsidRDefault="00571991" w14:paraId="337C9290" w14:textId="77777777">
      <w:pPr>
        <w:spacing w:after="0" w:line="240" w:lineRule="auto"/>
      </w:pPr>
    </w:p>
    <w:p w:rsidR="00571991" w:rsidP="00571991" w:rsidRDefault="00571991" w14:paraId="4D0F66B1" w14:textId="77777777">
      <w:pPr>
        <w:spacing w:after="0" w:line="240" w:lineRule="auto"/>
      </w:pPr>
      <w:r>
        <w:rPr>
          <w:rFonts w:ascii="Calibri" w:hAnsi="Calibri" w:eastAsia="Calibri"/>
          <w:b/>
          <w:color w:val="6495ED"/>
          <w:sz w:val="22"/>
        </w:rPr>
        <w:t>Collection Rule for Current Disk Queue Length Windows Server Cluster Disk</w:t>
      </w:r>
    </w:p>
    <w:p w:rsidR="00571991" w:rsidP="00571991" w:rsidRDefault="00571991" w14:paraId="62E37FF9" w14:textId="77777777">
      <w:pPr>
        <w:spacing w:after="0" w:line="240" w:lineRule="auto"/>
      </w:pPr>
      <w:r>
        <w:rPr>
          <w:rFonts w:ascii="Calibri" w:hAnsi="Calibri" w:eastAsia="Calibri"/>
          <w:color w:val="000000"/>
          <w:sz w:val="22"/>
        </w:rPr>
        <w:t>This rule collects the Current Disk Queue Length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3D59EFE9" w14:textId="77777777">
        <w:trPr>
          <w:trHeight w:val="54"/>
        </w:trPr>
        <w:tc>
          <w:tcPr>
            <w:tcW w:w="54" w:type="dxa"/>
          </w:tcPr>
          <w:p w:rsidR="00571991" w:rsidP="00A47A53" w:rsidRDefault="00571991" w14:paraId="4CB14DF8" w14:textId="77777777">
            <w:pPr>
              <w:pStyle w:val="EmptyCellLayoutStyle"/>
              <w:spacing w:after="0" w:line="240" w:lineRule="auto"/>
            </w:pPr>
          </w:p>
        </w:tc>
        <w:tc>
          <w:tcPr>
            <w:tcW w:w="10395" w:type="dxa"/>
          </w:tcPr>
          <w:p w:rsidR="00571991" w:rsidP="00A47A53" w:rsidRDefault="00571991" w14:paraId="49090D1E" w14:textId="77777777">
            <w:pPr>
              <w:pStyle w:val="EmptyCellLayoutStyle"/>
              <w:spacing w:after="0" w:line="240" w:lineRule="auto"/>
            </w:pPr>
          </w:p>
        </w:tc>
        <w:tc>
          <w:tcPr>
            <w:tcW w:w="149" w:type="dxa"/>
          </w:tcPr>
          <w:p w:rsidR="00571991" w:rsidP="00A47A53" w:rsidRDefault="00571991" w14:paraId="7B49128F" w14:textId="77777777">
            <w:pPr>
              <w:pStyle w:val="EmptyCellLayoutStyle"/>
              <w:spacing w:after="0" w:line="240" w:lineRule="auto"/>
            </w:pPr>
          </w:p>
        </w:tc>
      </w:tr>
      <w:tr w:rsidR="00571991" w:rsidTr="00A47A53" w14:paraId="32216407" w14:textId="77777777">
        <w:tc>
          <w:tcPr>
            <w:tcW w:w="54" w:type="dxa"/>
          </w:tcPr>
          <w:p w:rsidR="00571991" w:rsidP="00A47A53" w:rsidRDefault="00571991" w14:paraId="3E55902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38184CA4"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3878E6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26E7FF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42F5D3A" w14:textId="77777777">
                  <w:pPr>
                    <w:spacing w:after="0" w:line="240" w:lineRule="auto"/>
                  </w:pPr>
                  <w:r>
                    <w:rPr>
                      <w:rFonts w:ascii="Calibri" w:hAnsi="Calibri" w:eastAsia="Calibri"/>
                      <w:b/>
                      <w:color w:val="000000"/>
                      <w:sz w:val="22"/>
                    </w:rPr>
                    <w:t>Default value</w:t>
                  </w:r>
                </w:p>
              </w:tc>
            </w:tr>
            <w:tr w:rsidR="00571991" w:rsidTr="00A47A53" w14:paraId="7CA1F42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7410FD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60A546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555837C" w14:textId="77777777">
                  <w:pPr>
                    <w:spacing w:after="0" w:line="240" w:lineRule="auto"/>
                  </w:pPr>
                  <w:r>
                    <w:rPr>
                      <w:rFonts w:ascii="Calibri" w:hAnsi="Calibri" w:eastAsia="Calibri"/>
                      <w:color w:val="000000"/>
                      <w:sz w:val="22"/>
                    </w:rPr>
                    <w:t>Yes</w:t>
                  </w:r>
                </w:p>
              </w:tc>
            </w:tr>
            <w:tr w:rsidR="00571991" w:rsidTr="00A47A53" w14:paraId="523B595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C1F65C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B90BB1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A6650EC" w14:textId="77777777">
                  <w:pPr>
                    <w:spacing w:after="0" w:line="240" w:lineRule="auto"/>
                  </w:pPr>
                  <w:r>
                    <w:rPr>
                      <w:rFonts w:eastAsia="Arial"/>
                      <w:color w:val="000000"/>
                    </w:rPr>
                    <w:t>No</w:t>
                  </w:r>
                </w:p>
              </w:tc>
            </w:tr>
            <w:tr w:rsidR="00571991" w:rsidTr="00A47A53" w14:paraId="434D452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9DEE56C"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7144E6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10FB987" w14:textId="77777777">
                  <w:pPr>
                    <w:spacing w:after="0" w:line="240" w:lineRule="auto"/>
                  </w:pPr>
                  <w:r>
                    <w:rPr>
                      <w:rFonts w:ascii="Calibri" w:hAnsi="Calibri" w:eastAsia="Calibri"/>
                      <w:color w:val="000000"/>
                      <w:sz w:val="22"/>
                    </w:rPr>
                    <w:t>900</w:t>
                  </w:r>
                </w:p>
              </w:tc>
            </w:tr>
            <w:tr w:rsidR="00571991" w:rsidTr="00A47A53" w14:paraId="66D28DF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6631CED"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3595A36"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5E6803E" w14:textId="77777777">
                  <w:pPr>
                    <w:spacing w:after="0" w:line="240" w:lineRule="auto"/>
                  </w:pPr>
                  <w:r>
                    <w:rPr>
                      <w:rFonts w:ascii="Calibri" w:hAnsi="Calibri" w:eastAsia="Calibri"/>
                      <w:color w:val="000000"/>
                      <w:sz w:val="22"/>
                    </w:rPr>
                    <w:t>false</w:t>
                  </w:r>
                </w:p>
              </w:tc>
            </w:tr>
            <w:tr w:rsidR="00571991" w:rsidTr="00A47A53" w14:paraId="06B25E4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69CDC20"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AB59596"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3386CCA" w14:textId="77777777">
                  <w:pPr>
                    <w:spacing w:after="0" w:line="240" w:lineRule="auto"/>
                  </w:pPr>
                  <w:r>
                    <w:rPr>
                      <w:rFonts w:ascii="Calibri" w:hAnsi="Calibri" w:eastAsia="Calibri"/>
                      <w:color w:val="000000"/>
                      <w:sz w:val="22"/>
                    </w:rPr>
                    <w:t>300</w:t>
                  </w:r>
                </w:p>
              </w:tc>
            </w:tr>
          </w:tbl>
          <w:p w:rsidR="00571991" w:rsidP="00A47A53" w:rsidRDefault="00571991" w14:paraId="03D84615" w14:textId="77777777">
            <w:pPr>
              <w:spacing w:after="0" w:line="240" w:lineRule="auto"/>
            </w:pPr>
          </w:p>
        </w:tc>
        <w:tc>
          <w:tcPr>
            <w:tcW w:w="149" w:type="dxa"/>
          </w:tcPr>
          <w:p w:rsidR="00571991" w:rsidP="00A47A53" w:rsidRDefault="00571991" w14:paraId="1B053726" w14:textId="77777777">
            <w:pPr>
              <w:pStyle w:val="EmptyCellLayoutStyle"/>
              <w:spacing w:after="0" w:line="240" w:lineRule="auto"/>
            </w:pPr>
          </w:p>
        </w:tc>
      </w:tr>
      <w:tr w:rsidR="00571991" w:rsidTr="00A47A53" w14:paraId="33BAF1EE" w14:textId="77777777">
        <w:trPr>
          <w:trHeight w:val="80"/>
        </w:trPr>
        <w:tc>
          <w:tcPr>
            <w:tcW w:w="54" w:type="dxa"/>
          </w:tcPr>
          <w:p w:rsidR="00571991" w:rsidP="00A47A53" w:rsidRDefault="00571991" w14:paraId="4607355D" w14:textId="77777777">
            <w:pPr>
              <w:pStyle w:val="EmptyCellLayoutStyle"/>
              <w:spacing w:after="0" w:line="240" w:lineRule="auto"/>
            </w:pPr>
          </w:p>
        </w:tc>
        <w:tc>
          <w:tcPr>
            <w:tcW w:w="10395" w:type="dxa"/>
          </w:tcPr>
          <w:p w:rsidR="00571991" w:rsidP="00A47A53" w:rsidRDefault="00571991" w14:paraId="1D96FBF1" w14:textId="77777777">
            <w:pPr>
              <w:pStyle w:val="EmptyCellLayoutStyle"/>
              <w:spacing w:after="0" w:line="240" w:lineRule="auto"/>
            </w:pPr>
          </w:p>
        </w:tc>
        <w:tc>
          <w:tcPr>
            <w:tcW w:w="149" w:type="dxa"/>
          </w:tcPr>
          <w:p w:rsidR="00571991" w:rsidP="00A47A53" w:rsidRDefault="00571991" w14:paraId="444C0725" w14:textId="77777777">
            <w:pPr>
              <w:pStyle w:val="EmptyCellLayoutStyle"/>
              <w:spacing w:after="0" w:line="240" w:lineRule="auto"/>
            </w:pPr>
          </w:p>
        </w:tc>
      </w:tr>
    </w:tbl>
    <w:p w:rsidR="00571991" w:rsidP="00571991" w:rsidRDefault="00571991" w14:paraId="25E008FC" w14:textId="77777777">
      <w:pPr>
        <w:spacing w:after="0" w:line="240" w:lineRule="auto"/>
      </w:pPr>
    </w:p>
    <w:p w:rsidR="00571991" w:rsidP="00571991" w:rsidRDefault="00571991" w14:paraId="1EC57701" w14:textId="77777777">
      <w:pPr>
        <w:spacing w:after="0" w:line="240" w:lineRule="auto"/>
      </w:pPr>
      <w:r>
        <w:rPr>
          <w:rFonts w:ascii="Calibri" w:hAnsi="Calibri" w:eastAsia="Calibri"/>
          <w:b/>
          <w:color w:val="6495ED"/>
          <w:sz w:val="22"/>
        </w:rPr>
        <w:t>Collection Rule for Disk Write Bytes Per Second Windows Server Cluster Disk</w:t>
      </w:r>
    </w:p>
    <w:p w:rsidR="00571991" w:rsidP="00571991" w:rsidRDefault="00571991" w14:paraId="18731178" w14:textId="77777777">
      <w:pPr>
        <w:spacing w:after="0" w:line="240" w:lineRule="auto"/>
      </w:pPr>
      <w:r>
        <w:rPr>
          <w:rFonts w:ascii="Calibri" w:hAnsi="Calibri" w:eastAsia="Calibri"/>
          <w:color w:val="000000"/>
          <w:sz w:val="22"/>
        </w:rPr>
        <w:t>This rule collects the Disk Write Bytes Per Second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67C4F79E" w14:textId="77777777">
        <w:trPr>
          <w:trHeight w:val="54"/>
        </w:trPr>
        <w:tc>
          <w:tcPr>
            <w:tcW w:w="54" w:type="dxa"/>
          </w:tcPr>
          <w:p w:rsidR="00571991" w:rsidP="00A47A53" w:rsidRDefault="00571991" w14:paraId="1171F39A" w14:textId="77777777">
            <w:pPr>
              <w:pStyle w:val="EmptyCellLayoutStyle"/>
              <w:spacing w:after="0" w:line="240" w:lineRule="auto"/>
            </w:pPr>
          </w:p>
        </w:tc>
        <w:tc>
          <w:tcPr>
            <w:tcW w:w="10395" w:type="dxa"/>
          </w:tcPr>
          <w:p w:rsidR="00571991" w:rsidP="00A47A53" w:rsidRDefault="00571991" w14:paraId="5B9B079A" w14:textId="77777777">
            <w:pPr>
              <w:pStyle w:val="EmptyCellLayoutStyle"/>
              <w:spacing w:after="0" w:line="240" w:lineRule="auto"/>
            </w:pPr>
          </w:p>
        </w:tc>
        <w:tc>
          <w:tcPr>
            <w:tcW w:w="149" w:type="dxa"/>
          </w:tcPr>
          <w:p w:rsidR="00571991" w:rsidP="00A47A53" w:rsidRDefault="00571991" w14:paraId="657F82AC" w14:textId="77777777">
            <w:pPr>
              <w:pStyle w:val="EmptyCellLayoutStyle"/>
              <w:spacing w:after="0" w:line="240" w:lineRule="auto"/>
            </w:pPr>
          </w:p>
        </w:tc>
      </w:tr>
      <w:tr w:rsidR="00571991" w:rsidTr="00A47A53" w14:paraId="3A1741F4" w14:textId="77777777">
        <w:tc>
          <w:tcPr>
            <w:tcW w:w="54" w:type="dxa"/>
          </w:tcPr>
          <w:p w:rsidR="00571991" w:rsidP="00A47A53" w:rsidRDefault="00571991" w14:paraId="0A5C614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0A893844"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50BFA4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78DD68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76AE2BC" w14:textId="77777777">
                  <w:pPr>
                    <w:spacing w:after="0" w:line="240" w:lineRule="auto"/>
                  </w:pPr>
                  <w:r>
                    <w:rPr>
                      <w:rFonts w:ascii="Calibri" w:hAnsi="Calibri" w:eastAsia="Calibri"/>
                      <w:b/>
                      <w:color w:val="000000"/>
                      <w:sz w:val="22"/>
                    </w:rPr>
                    <w:t>Default value</w:t>
                  </w:r>
                </w:p>
              </w:tc>
            </w:tr>
            <w:tr w:rsidR="00571991" w:rsidTr="00A47A53" w14:paraId="1A64851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D4046B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5E6D02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2CC1592" w14:textId="77777777">
                  <w:pPr>
                    <w:spacing w:after="0" w:line="240" w:lineRule="auto"/>
                  </w:pPr>
                  <w:r>
                    <w:rPr>
                      <w:rFonts w:ascii="Calibri" w:hAnsi="Calibri" w:eastAsia="Calibri"/>
                      <w:color w:val="000000"/>
                      <w:sz w:val="22"/>
                    </w:rPr>
                    <w:t>No</w:t>
                  </w:r>
                </w:p>
              </w:tc>
            </w:tr>
            <w:tr w:rsidR="00571991" w:rsidTr="00A47A53" w14:paraId="52B5DD8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D52915C"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39F2D46"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C988869" w14:textId="77777777">
                  <w:pPr>
                    <w:spacing w:after="0" w:line="240" w:lineRule="auto"/>
                  </w:pPr>
                  <w:r>
                    <w:rPr>
                      <w:rFonts w:eastAsia="Arial"/>
                      <w:color w:val="000000"/>
                    </w:rPr>
                    <w:t>No</w:t>
                  </w:r>
                </w:p>
              </w:tc>
            </w:tr>
            <w:tr w:rsidR="00571991" w:rsidTr="00A47A53" w14:paraId="078CC6A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600D638"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926E914"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4C869BA" w14:textId="77777777">
                  <w:pPr>
                    <w:spacing w:after="0" w:line="240" w:lineRule="auto"/>
                  </w:pPr>
                  <w:r>
                    <w:rPr>
                      <w:rFonts w:ascii="Calibri" w:hAnsi="Calibri" w:eastAsia="Calibri"/>
                      <w:color w:val="000000"/>
                      <w:sz w:val="22"/>
                    </w:rPr>
                    <w:t>900</w:t>
                  </w:r>
                </w:p>
              </w:tc>
            </w:tr>
            <w:tr w:rsidR="00571991" w:rsidTr="00A47A53" w14:paraId="1C47717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EADFCD0"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3C892FA"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0BB4B60" w14:textId="77777777">
                  <w:pPr>
                    <w:spacing w:after="0" w:line="240" w:lineRule="auto"/>
                  </w:pPr>
                  <w:r>
                    <w:rPr>
                      <w:rFonts w:ascii="Calibri" w:hAnsi="Calibri" w:eastAsia="Calibri"/>
                      <w:color w:val="000000"/>
                      <w:sz w:val="22"/>
                    </w:rPr>
                    <w:t>false</w:t>
                  </w:r>
                </w:p>
              </w:tc>
            </w:tr>
            <w:tr w:rsidR="00571991" w:rsidTr="00A47A53" w14:paraId="67C3AE8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BD81EDE"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D251F8A"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437B266" w14:textId="77777777">
                  <w:pPr>
                    <w:spacing w:after="0" w:line="240" w:lineRule="auto"/>
                  </w:pPr>
                  <w:r>
                    <w:rPr>
                      <w:rFonts w:ascii="Calibri" w:hAnsi="Calibri" w:eastAsia="Calibri"/>
                      <w:color w:val="000000"/>
                      <w:sz w:val="22"/>
                    </w:rPr>
                    <w:t>300</w:t>
                  </w:r>
                </w:p>
              </w:tc>
            </w:tr>
          </w:tbl>
          <w:p w:rsidR="00571991" w:rsidP="00A47A53" w:rsidRDefault="00571991" w14:paraId="590C133D" w14:textId="77777777">
            <w:pPr>
              <w:spacing w:after="0" w:line="240" w:lineRule="auto"/>
            </w:pPr>
          </w:p>
        </w:tc>
        <w:tc>
          <w:tcPr>
            <w:tcW w:w="149" w:type="dxa"/>
          </w:tcPr>
          <w:p w:rsidR="00571991" w:rsidP="00A47A53" w:rsidRDefault="00571991" w14:paraId="3F4AF7F5" w14:textId="77777777">
            <w:pPr>
              <w:pStyle w:val="EmptyCellLayoutStyle"/>
              <w:spacing w:after="0" w:line="240" w:lineRule="auto"/>
            </w:pPr>
          </w:p>
        </w:tc>
      </w:tr>
      <w:tr w:rsidR="00571991" w:rsidTr="00A47A53" w14:paraId="28EE1556" w14:textId="77777777">
        <w:trPr>
          <w:trHeight w:val="80"/>
        </w:trPr>
        <w:tc>
          <w:tcPr>
            <w:tcW w:w="54" w:type="dxa"/>
          </w:tcPr>
          <w:p w:rsidR="00571991" w:rsidP="00A47A53" w:rsidRDefault="00571991" w14:paraId="294A0037" w14:textId="77777777">
            <w:pPr>
              <w:pStyle w:val="EmptyCellLayoutStyle"/>
              <w:spacing w:after="0" w:line="240" w:lineRule="auto"/>
            </w:pPr>
          </w:p>
        </w:tc>
        <w:tc>
          <w:tcPr>
            <w:tcW w:w="10395" w:type="dxa"/>
          </w:tcPr>
          <w:p w:rsidR="00571991" w:rsidP="00A47A53" w:rsidRDefault="00571991" w14:paraId="16F6F7E7" w14:textId="77777777">
            <w:pPr>
              <w:pStyle w:val="EmptyCellLayoutStyle"/>
              <w:spacing w:after="0" w:line="240" w:lineRule="auto"/>
            </w:pPr>
          </w:p>
        </w:tc>
        <w:tc>
          <w:tcPr>
            <w:tcW w:w="149" w:type="dxa"/>
          </w:tcPr>
          <w:p w:rsidR="00571991" w:rsidP="00A47A53" w:rsidRDefault="00571991" w14:paraId="1B911C0E" w14:textId="77777777">
            <w:pPr>
              <w:pStyle w:val="EmptyCellLayoutStyle"/>
              <w:spacing w:after="0" w:line="240" w:lineRule="auto"/>
            </w:pPr>
          </w:p>
        </w:tc>
      </w:tr>
    </w:tbl>
    <w:p w:rsidR="00571991" w:rsidP="00571991" w:rsidRDefault="00571991" w14:paraId="50B54C53" w14:textId="77777777">
      <w:pPr>
        <w:spacing w:after="0" w:line="240" w:lineRule="auto"/>
      </w:pPr>
    </w:p>
    <w:p w:rsidR="00571991" w:rsidP="00571991" w:rsidRDefault="00571991" w14:paraId="563DDBF3" w14:textId="77777777">
      <w:pPr>
        <w:spacing w:after="0" w:line="240" w:lineRule="auto"/>
      </w:pPr>
      <w:r>
        <w:rPr>
          <w:rFonts w:ascii="Calibri" w:hAnsi="Calibri" w:eastAsia="Calibri"/>
          <w:b/>
          <w:color w:val="6495ED"/>
          <w:sz w:val="22"/>
        </w:rPr>
        <w:t>Collection Rule for Disk Bytes Per Second Windows Server Cluster Disk</w:t>
      </w:r>
    </w:p>
    <w:p w:rsidR="00571991" w:rsidP="00571991" w:rsidRDefault="00571991" w14:paraId="1E2BE447" w14:textId="77777777">
      <w:pPr>
        <w:spacing w:after="0" w:line="240" w:lineRule="auto"/>
      </w:pPr>
      <w:r>
        <w:rPr>
          <w:rFonts w:ascii="Calibri" w:hAnsi="Calibri" w:eastAsia="Calibri"/>
          <w:color w:val="000000"/>
          <w:sz w:val="22"/>
        </w:rPr>
        <w:t>This rule collects the Disk Bytes Per Second performance counter for a Cluster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14AD63B1" w14:textId="77777777">
        <w:trPr>
          <w:trHeight w:val="54"/>
        </w:trPr>
        <w:tc>
          <w:tcPr>
            <w:tcW w:w="54" w:type="dxa"/>
          </w:tcPr>
          <w:p w:rsidR="00571991" w:rsidP="00A47A53" w:rsidRDefault="00571991" w14:paraId="14E139F5" w14:textId="77777777">
            <w:pPr>
              <w:pStyle w:val="EmptyCellLayoutStyle"/>
              <w:spacing w:after="0" w:line="240" w:lineRule="auto"/>
            </w:pPr>
          </w:p>
        </w:tc>
        <w:tc>
          <w:tcPr>
            <w:tcW w:w="10395" w:type="dxa"/>
          </w:tcPr>
          <w:p w:rsidR="00571991" w:rsidP="00A47A53" w:rsidRDefault="00571991" w14:paraId="1F792E65" w14:textId="77777777">
            <w:pPr>
              <w:pStyle w:val="EmptyCellLayoutStyle"/>
              <w:spacing w:after="0" w:line="240" w:lineRule="auto"/>
            </w:pPr>
          </w:p>
        </w:tc>
        <w:tc>
          <w:tcPr>
            <w:tcW w:w="149" w:type="dxa"/>
          </w:tcPr>
          <w:p w:rsidR="00571991" w:rsidP="00A47A53" w:rsidRDefault="00571991" w14:paraId="06F589A0" w14:textId="77777777">
            <w:pPr>
              <w:pStyle w:val="EmptyCellLayoutStyle"/>
              <w:spacing w:after="0" w:line="240" w:lineRule="auto"/>
            </w:pPr>
          </w:p>
        </w:tc>
      </w:tr>
      <w:tr w:rsidR="00571991" w:rsidTr="00A47A53" w14:paraId="1A795DEC" w14:textId="77777777">
        <w:tc>
          <w:tcPr>
            <w:tcW w:w="54" w:type="dxa"/>
          </w:tcPr>
          <w:p w:rsidR="00571991" w:rsidP="00A47A53" w:rsidRDefault="00571991" w14:paraId="5AD6495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62"/>
              <w:gridCol w:w="2767"/>
            </w:tblGrid>
            <w:tr w:rsidR="00571991" w:rsidTr="00A47A53" w14:paraId="1946233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9C8E98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BB4704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44369FF" w14:textId="77777777">
                  <w:pPr>
                    <w:spacing w:after="0" w:line="240" w:lineRule="auto"/>
                  </w:pPr>
                  <w:r>
                    <w:rPr>
                      <w:rFonts w:ascii="Calibri" w:hAnsi="Calibri" w:eastAsia="Calibri"/>
                      <w:b/>
                      <w:color w:val="000000"/>
                      <w:sz w:val="22"/>
                    </w:rPr>
                    <w:t>Default value</w:t>
                  </w:r>
                </w:p>
              </w:tc>
            </w:tr>
            <w:tr w:rsidR="00571991" w:rsidTr="00A47A53" w14:paraId="0D1CC74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2C0FA8C"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058AE5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5252582" w14:textId="77777777">
                  <w:pPr>
                    <w:spacing w:after="0" w:line="240" w:lineRule="auto"/>
                  </w:pPr>
                  <w:r>
                    <w:rPr>
                      <w:rFonts w:ascii="Calibri" w:hAnsi="Calibri" w:eastAsia="Calibri"/>
                      <w:color w:val="000000"/>
                      <w:sz w:val="22"/>
                    </w:rPr>
                    <w:t>No</w:t>
                  </w:r>
                </w:p>
              </w:tc>
            </w:tr>
            <w:tr w:rsidR="00571991" w:rsidTr="00A47A53" w14:paraId="35304F7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41549C8"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BC3B7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342652D" w14:textId="77777777">
                  <w:pPr>
                    <w:spacing w:after="0" w:line="240" w:lineRule="auto"/>
                  </w:pPr>
                  <w:r>
                    <w:rPr>
                      <w:rFonts w:eastAsia="Arial"/>
                      <w:color w:val="000000"/>
                    </w:rPr>
                    <w:t>No</w:t>
                  </w:r>
                </w:p>
              </w:tc>
            </w:tr>
            <w:tr w:rsidR="00571991" w:rsidTr="00A47A53" w14:paraId="64F909E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965FD40"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8B13260"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0E67A92" w14:textId="77777777">
                  <w:pPr>
                    <w:spacing w:after="0" w:line="240" w:lineRule="auto"/>
                  </w:pPr>
                  <w:r>
                    <w:rPr>
                      <w:rFonts w:ascii="Calibri" w:hAnsi="Calibri" w:eastAsia="Calibri"/>
                      <w:color w:val="000000"/>
                      <w:sz w:val="22"/>
                    </w:rPr>
                    <w:t>900</w:t>
                  </w:r>
                </w:p>
              </w:tc>
            </w:tr>
            <w:tr w:rsidR="00571991" w:rsidTr="00A47A53" w14:paraId="5F54B2A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0FCEA95"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1C03AE8"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6A0BBE3" w14:textId="77777777">
                  <w:pPr>
                    <w:spacing w:after="0" w:line="240" w:lineRule="auto"/>
                  </w:pPr>
                  <w:r>
                    <w:rPr>
                      <w:rFonts w:ascii="Calibri" w:hAnsi="Calibri" w:eastAsia="Calibri"/>
                      <w:color w:val="000000"/>
                      <w:sz w:val="22"/>
                    </w:rPr>
                    <w:t>false</w:t>
                  </w:r>
                </w:p>
              </w:tc>
            </w:tr>
            <w:tr w:rsidR="00571991" w:rsidTr="00A47A53" w14:paraId="7C3ECE0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F55A90C"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443140B"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C64A5F0" w14:textId="77777777">
                  <w:pPr>
                    <w:spacing w:after="0" w:line="240" w:lineRule="auto"/>
                  </w:pPr>
                  <w:r>
                    <w:rPr>
                      <w:rFonts w:ascii="Calibri" w:hAnsi="Calibri" w:eastAsia="Calibri"/>
                      <w:color w:val="000000"/>
                      <w:sz w:val="22"/>
                    </w:rPr>
                    <w:t>300</w:t>
                  </w:r>
                </w:p>
              </w:tc>
            </w:tr>
          </w:tbl>
          <w:p w:rsidR="00571991" w:rsidP="00A47A53" w:rsidRDefault="00571991" w14:paraId="10724387" w14:textId="77777777">
            <w:pPr>
              <w:spacing w:after="0" w:line="240" w:lineRule="auto"/>
            </w:pPr>
          </w:p>
        </w:tc>
        <w:tc>
          <w:tcPr>
            <w:tcW w:w="149" w:type="dxa"/>
          </w:tcPr>
          <w:p w:rsidR="00571991" w:rsidP="00A47A53" w:rsidRDefault="00571991" w14:paraId="0A953E08" w14:textId="77777777">
            <w:pPr>
              <w:pStyle w:val="EmptyCellLayoutStyle"/>
              <w:spacing w:after="0" w:line="240" w:lineRule="auto"/>
            </w:pPr>
          </w:p>
        </w:tc>
      </w:tr>
      <w:tr w:rsidR="00571991" w:rsidTr="00A47A53" w14:paraId="060EDA7E" w14:textId="77777777">
        <w:trPr>
          <w:trHeight w:val="80"/>
        </w:trPr>
        <w:tc>
          <w:tcPr>
            <w:tcW w:w="54" w:type="dxa"/>
          </w:tcPr>
          <w:p w:rsidR="00571991" w:rsidP="00A47A53" w:rsidRDefault="00571991" w14:paraId="3D14F63C" w14:textId="77777777">
            <w:pPr>
              <w:pStyle w:val="EmptyCellLayoutStyle"/>
              <w:spacing w:after="0" w:line="240" w:lineRule="auto"/>
            </w:pPr>
          </w:p>
        </w:tc>
        <w:tc>
          <w:tcPr>
            <w:tcW w:w="10395" w:type="dxa"/>
          </w:tcPr>
          <w:p w:rsidR="00571991" w:rsidP="00A47A53" w:rsidRDefault="00571991" w14:paraId="68372AEB" w14:textId="77777777">
            <w:pPr>
              <w:pStyle w:val="EmptyCellLayoutStyle"/>
              <w:spacing w:after="0" w:line="240" w:lineRule="auto"/>
            </w:pPr>
          </w:p>
        </w:tc>
        <w:tc>
          <w:tcPr>
            <w:tcW w:w="149" w:type="dxa"/>
          </w:tcPr>
          <w:p w:rsidR="00571991" w:rsidP="00A47A53" w:rsidRDefault="00571991" w14:paraId="27767262" w14:textId="77777777">
            <w:pPr>
              <w:pStyle w:val="EmptyCellLayoutStyle"/>
              <w:spacing w:after="0" w:line="240" w:lineRule="auto"/>
            </w:pPr>
          </w:p>
        </w:tc>
      </w:tr>
    </w:tbl>
    <w:p w:rsidR="00571991" w:rsidP="00571991" w:rsidRDefault="00571991" w14:paraId="02E0D2CB" w14:textId="77777777">
      <w:pPr>
        <w:spacing w:after="0" w:line="240" w:lineRule="auto"/>
      </w:pPr>
    </w:p>
    <w:p w:rsidR="00571991" w:rsidP="007E3493" w:rsidRDefault="00571991" w14:paraId="06036002" w14:textId="77777777">
      <w:pPr>
        <w:pStyle w:val="Heading3"/>
      </w:pPr>
      <w:bookmarkStart w:name="_Toc87445824" w:id="182"/>
      <w:r>
        <w:t>Cluster Shared Volume</w:t>
      </w:r>
      <w:bookmarkEnd w:id="182"/>
    </w:p>
    <w:p w:rsidR="00571991" w:rsidP="00571991" w:rsidRDefault="00571991" w14:paraId="4A86F14A" w14:textId="77777777">
      <w:pPr>
        <w:spacing w:after="0" w:line="240" w:lineRule="auto"/>
      </w:pPr>
      <w:r>
        <w:rPr>
          <w:rFonts w:ascii="Calibri" w:hAnsi="Calibri" w:eastAsia="Calibri"/>
          <w:color w:val="000000"/>
          <w:sz w:val="22"/>
        </w:rPr>
        <w:t>Cluster Shared Volumes on failover clusters (Windows Server 2008 R2 and higher). A cluster shared volume is accessible for all cluster nodes at the same time and managed in an automated FSMO mode.</w:t>
      </w:r>
    </w:p>
    <w:p w:rsidR="00571991" w:rsidP="00571991" w:rsidRDefault="00571991" w14:paraId="35E37612" w14:textId="77777777">
      <w:pPr>
        <w:spacing w:after="0" w:line="240" w:lineRule="auto"/>
      </w:pPr>
      <w:r>
        <w:rPr>
          <w:rFonts w:ascii="Calibri" w:hAnsi="Calibri" w:eastAsia="Calibri"/>
          <w:b/>
          <w:color w:val="000000"/>
          <w:sz w:val="28"/>
        </w:rPr>
        <w:t>Cluster Shared Volume - Discoveries</w:t>
      </w:r>
    </w:p>
    <w:p w:rsidR="00571991" w:rsidP="00571991" w:rsidRDefault="00571991" w14:paraId="7235650E" w14:textId="77777777">
      <w:pPr>
        <w:spacing w:after="0" w:line="240" w:lineRule="auto"/>
      </w:pPr>
      <w:r>
        <w:rPr>
          <w:rFonts w:ascii="Calibri" w:hAnsi="Calibri" w:eastAsia="Calibri"/>
          <w:b/>
          <w:color w:val="6495ED"/>
          <w:sz w:val="22"/>
        </w:rPr>
        <w:t>Cluster Shared Volume Discovery</w:t>
      </w:r>
    </w:p>
    <w:p w:rsidR="00571991" w:rsidP="00571991" w:rsidRDefault="00571991" w14:paraId="0572C619" w14:textId="77777777">
      <w:pPr>
        <w:spacing w:after="0" w:line="240" w:lineRule="auto"/>
      </w:pPr>
      <w:r>
        <w:rPr>
          <w:rFonts w:ascii="Calibri" w:hAnsi="Calibri" w:eastAsia="Calibri"/>
          <w:color w:val="000000"/>
          <w:sz w:val="22"/>
        </w:rPr>
        <w:t>Discover instances of the cluster shared volume class hosted on the cluster virtual server representing the cluster. A cluster shared volume is accessible for all cluster nodes at the same time and managed in an automated FSMO mode.</w:t>
      </w:r>
    </w:p>
    <w:tbl>
      <w:tblPr>
        <w:tblW w:w="0" w:type="auto"/>
        <w:tblCellMar>
          <w:left w:w="0" w:type="dxa"/>
          <w:right w:w="0" w:type="dxa"/>
        </w:tblCellMar>
        <w:tblLook w:val="04A0" w:firstRow="1" w:lastRow="0" w:firstColumn="1" w:lastColumn="0" w:noHBand="0" w:noVBand="1"/>
      </w:tblPr>
      <w:tblGrid>
        <w:gridCol w:w="37"/>
        <w:gridCol w:w="8506"/>
        <w:gridCol w:w="97"/>
      </w:tblGrid>
      <w:tr w:rsidR="00571991" w:rsidTr="00A47A53" w14:paraId="30CC6EA7" w14:textId="77777777">
        <w:trPr>
          <w:trHeight w:val="54"/>
        </w:trPr>
        <w:tc>
          <w:tcPr>
            <w:tcW w:w="54" w:type="dxa"/>
          </w:tcPr>
          <w:p w:rsidR="00571991" w:rsidP="00A47A53" w:rsidRDefault="00571991" w14:paraId="1F2651E0" w14:textId="77777777">
            <w:pPr>
              <w:pStyle w:val="EmptyCellLayoutStyle"/>
              <w:spacing w:after="0" w:line="240" w:lineRule="auto"/>
            </w:pPr>
          </w:p>
        </w:tc>
        <w:tc>
          <w:tcPr>
            <w:tcW w:w="10395" w:type="dxa"/>
          </w:tcPr>
          <w:p w:rsidR="00571991" w:rsidP="00A47A53" w:rsidRDefault="00571991" w14:paraId="1C1FB8F9" w14:textId="77777777">
            <w:pPr>
              <w:pStyle w:val="EmptyCellLayoutStyle"/>
              <w:spacing w:after="0" w:line="240" w:lineRule="auto"/>
            </w:pPr>
          </w:p>
        </w:tc>
        <w:tc>
          <w:tcPr>
            <w:tcW w:w="149" w:type="dxa"/>
          </w:tcPr>
          <w:p w:rsidR="00571991" w:rsidP="00A47A53" w:rsidRDefault="00571991" w14:paraId="0807DD96" w14:textId="77777777">
            <w:pPr>
              <w:pStyle w:val="EmptyCellLayoutStyle"/>
              <w:spacing w:after="0" w:line="240" w:lineRule="auto"/>
            </w:pPr>
          </w:p>
        </w:tc>
      </w:tr>
      <w:tr w:rsidR="00571991" w:rsidTr="00A47A53" w14:paraId="1CFA1B08" w14:textId="77777777">
        <w:tc>
          <w:tcPr>
            <w:tcW w:w="54" w:type="dxa"/>
          </w:tcPr>
          <w:p w:rsidR="00571991" w:rsidP="00A47A53" w:rsidRDefault="00571991" w14:paraId="2DBDC81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562"/>
              <w:gridCol w:w="2610"/>
              <w:gridCol w:w="3306"/>
            </w:tblGrid>
            <w:tr w:rsidR="00571991" w:rsidTr="00A47A53" w14:paraId="223D35F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4B323B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76E87F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661D534" w14:textId="77777777">
                  <w:pPr>
                    <w:spacing w:after="0" w:line="240" w:lineRule="auto"/>
                  </w:pPr>
                  <w:r>
                    <w:rPr>
                      <w:rFonts w:ascii="Calibri" w:hAnsi="Calibri" w:eastAsia="Calibri"/>
                      <w:b/>
                      <w:color w:val="000000"/>
                      <w:sz w:val="22"/>
                    </w:rPr>
                    <w:t>Default value</w:t>
                  </w:r>
                </w:p>
              </w:tc>
            </w:tr>
            <w:tr w:rsidR="00571991" w:rsidTr="00A47A53" w14:paraId="6E3E533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14CD566"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BA35D2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5399CB9" w14:textId="77777777">
                  <w:pPr>
                    <w:spacing w:after="0" w:line="240" w:lineRule="auto"/>
                  </w:pPr>
                  <w:r>
                    <w:rPr>
                      <w:rFonts w:ascii="Calibri" w:hAnsi="Calibri" w:eastAsia="Calibri"/>
                      <w:color w:val="000000"/>
                      <w:sz w:val="22"/>
                    </w:rPr>
                    <w:t>Yes</w:t>
                  </w:r>
                </w:p>
              </w:tc>
            </w:tr>
            <w:tr w:rsidR="00571991" w:rsidTr="00A47A53" w14:paraId="194C53C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80ABE3E" w14:textId="77777777">
                  <w:pPr>
                    <w:spacing w:after="0" w:line="240" w:lineRule="auto"/>
                  </w:pPr>
                  <w:r>
                    <w:rPr>
                      <w:rFonts w:ascii="Calibri" w:hAnsi="Calibri" w:eastAsia="Calibri"/>
                      <w:color w:val="000000"/>
                      <w:sz w:val="22"/>
                    </w:rPr>
                    <w:t>Event Log Source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F312DF5"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CBCFD40" w14:textId="77777777">
                  <w:pPr>
                    <w:spacing w:after="0" w:line="240" w:lineRule="auto"/>
                  </w:pPr>
                  <w:r>
                    <w:rPr>
                      <w:rFonts w:ascii="Calibri" w:hAnsi="Calibri" w:eastAsia="Calibri"/>
                      <w:color w:val="000000"/>
                      <w:sz w:val="22"/>
                    </w:rPr>
                    <w:t>ClusterSharedVolumeMonitoring</w:t>
                  </w:r>
                </w:p>
              </w:tc>
            </w:tr>
            <w:tr w:rsidR="00571991" w:rsidTr="00A47A53" w14:paraId="4982717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03780E5"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C58851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AF7A505" w14:textId="77777777">
                  <w:pPr>
                    <w:spacing w:after="0" w:line="240" w:lineRule="auto"/>
                  </w:pPr>
                  <w:r>
                    <w:rPr>
                      <w:rFonts w:ascii="Calibri" w:hAnsi="Calibri" w:eastAsia="Calibri"/>
                      <w:color w:val="000000"/>
                      <w:sz w:val="22"/>
                    </w:rPr>
                    <w:t>86400</w:t>
                  </w:r>
                </w:p>
              </w:tc>
            </w:tr>
            <w:tr w:rsidR="00571991" w:rsidTr="00A47A53" w14:paraId="5F966DD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484C28"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C9E7784"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65BECC1" w14:textId="77777777">
                  <w:pPr>
                    <w:spacing w:after="0" w:line="240" w:lineRule="auto"/>
                  </w:pPr>
                  <w:r>
                    <w:rPr>
                      <w:rFonts w:ascii="Calibri" w:hAnsi="Calibri" w:eastAsia="Calibri"/>
                      <w:color w:val="000000"/>
                      <w:sz w:val="22"/>
                    </w:rPr>
                    <w:t>false</w:t>
                  </w:r>
                </w:p>
              </w:tc>
            </w:tr>
            <w:tr w:rsidR="00571991" w:rsidTr="00A47A53" w14:paraId="609C1C0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901E1F9"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846DEC1"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1DC6F06" w14:textId="77777777">
                  <w:pPr>
                    <w:spacing w:after="0" w:line="240" w:lineRule="auto"/>
                  </w:pPr>
                  <w:r>
                    <w:rPr>
                      <w:rFonts w:ascii="Calibri" w:hAnsi="Calibri" w:eastAsia="Calibri"/>
                      <w:color w:val="000000"/>
                      <w:sz w:val="22"/>
                    </w:rPr>
                    <w:t>300</w:t>
                  </w:r>
                </w:p>
              </w:tc>
            </w:tr>
          </w:tbl>
          <w:p w:rsidR="00571991" w:rsidP="00A47A53" w:rsidRDefault="00571991" w14:paraId="5FEB68F8" w14:textId="77777777">
            <w:pPr>
              <w:spacing w:after="0" w:line="240" w:lineRule="auto"/>
            </w:pPr>
          </w:p>
        </w:tc>
        <w:tc>
          <w:tcPr>
            <w:tcW w:w="149" w:type="dxa"/>
          </w:tcPr>
          <w:p w:rsidR="00571991" w:rsidP="00A47A53" w:rsidRDefault="00571991" w14:paraId="6526CFAD" w14:textId="77777777">
            <w:pPr>
              <w:pStyle w:val="EmptyCellLayoutStyle"/>
              <w:spacing w:after="0" w:line="240" w:lineRule="auto"/>
            </w:pPr>
          </w:p>
        </w:tc>
      </w:tr>
      <w:tr w:rsidR="00571991" w:rsidTr="00A47A53" w14:paraId="6F755696" w14:textId="77777777">
        <w:trPr>
          <w:trHeight w:val="80"/>
        </w:trPr>
        <w:tc>
          <w:tcPr>
            <w:tcW w:w="54" w:type="dxa"/>
          </w:tcPr>
          <w:p w:rsidR="00571991" w:rsidP="00A47A53" w:rsidRDefault="00571991" w14:paraId="41EBCD0F" w14:textId="77777777">
            <w:pPr>
              <w:pStyle w:val="EmptyCellLayoutStyle"/>
              <w:spacing w:after="0" w:line="240" w:lineRule="auto"/>
            </w:pPr>
          </w:p>
        </w:tc>
        <w:tc>
          <w:tcPr>
            <w:tcW w:w="10395" w:type="dxa"/>
          </w:tcPr>
          <w:p w:rsidR="00571991" w:rsidP="00A47A53" w:rsidRDefault="00571991" w14:paraId="0E269969" w14:textId="77777777">
            <w:pPr>
              <w:pStyle w:val="EmptyCellLayoutStyle"/>
              <w:spacing w:after="0" w:line="240" w:lineRule="auto"/>
            </w:pPr>
          </w:p>
        </w:tc>
        <w:tc>
          <w:tcPr>
            <w:tcW w:w="149" w:type="dxa"/>
          </w:tcPr>
          <w:p w:rsidR="00571991" w:rsidP="00A47A53" w:rsidRDefault="00571991" w14:paraId="79D80644" w14:textId="77777777">
            <w:pPr>
              <w:pStyle w:val="EmptyCellLayoutStyle"/>
              <w:spacing w:after="0" w:line="240" w:lineRule="auto"/>
            </w:pPr>
          </w:p>
        </w:tc>
      </w:tr>
    </w:tbl>
    <w:p w:rsidR="00571991" w:rsidP="00571991" w:rsidRDefault="00571991" w14:paraId="0387AA50" w14:textId="77777777">
      <w:pPr>
        <w:spacing w:after="0" w:line="240" w:lineRule="auto"/>
      </w:pPr>
    </w:p>
    <w:p w:rsidR="00571991" w:rsidP="00571991" w:rsidRDefault="00571991" w14:paraId="069D6F3F" w14:textId="77777777">
      <w:pPr>
        <w:spacing w:after="0" w:line="240" w:lineRule="auto"/>
      </w:pPr>
      <w:r>
        <w:rPr>
          <w:rFonts w:ascii="Calibri" w:hAnsi="Calibri" w:eastAsia="Calibri"/>
          <w:b/>
          <w:color w:val="000000"/>
          <w:sz w:val="28"/>
        </w:rPr>
        <w:t>Cluster Shared Volume - Unit monitors</w:t>
      </w:r>
    </w:p>
    <w:p w:rsidR="00571991" w:rsidP="00571991" w:rsidRDefault="00571991" w14:paraId="60C16F7E" w14:textId="77777777">
      <w:pPr>
        <w:spacing w:after="0" w:line="240" w:lineRule="auto"/>
      </w:pPr>
      <w:r>
        <w:rPr>
          <w:rFonts w:ascii="Calibri" w:hAnsi="Calibri" w:eastAsia="Calibri"/>
          <w:b/>
          <w:color w:val="6495ED"/>
          <w:sz w:val="22"/>
        </w:rPr>
        <w:t>Cluster Shared Volume - NTFS State Monitor</w:t>
      </w:r>
    </w:p>
    <w:p w:rsidR="00571991" w:rsidP="00571991" w:rsidRDefault="00571991" w14:paraId="77DF2A08" w14:textId="77777777">
      <w:pPr>
        <w:spacing w:after="0" w:line="240" w:lineRule="auto"/>
      </w:pPr>
      <w:r>
        <w:rPr>
          <w:rFonts w:ascii="Calibri" w:hAnsi="Calibri" w:eastAsia="Calibri"/>
          <w:color w:val="000000"/>
          <w:sz w:val="22"/>
        </w:rPr>
        <w:t>This monitor checks the state of the file system on the targeted cluster shared volume.</w:t>
      </w:r>
    </w:p>
    <w:p w:rsidR="00571991" w:rsidP="00571991" w:rsidRDefault="00571991" w14:paraId="475C7F60" w14:textId="77777777">
      <w:pPr>
        <w:spacing w:after="0" w:line="240" w:lineRule="auto"/>
      </w:pPr>
    </w:p>
    <w:p w:rsidR="00571991" w:rsidP="00571991" w:rsidRDefault="00571991" w14:paraId="428F5320" w14:textId="77777777">
      <w:pPr>
        <w:spacing w:after="0" w:line="240" w:lineRule="auto"/>
      </w:pPr>
      <w:r>
        <w:rPr>
          <w:rFonts w:ascii="Calibri" w:hAnsi="Calibri" w:eastAsia="Calibri"/>
          <w:b/>
          <w:color w:val="6495ED"/>
          <w:sz w:val="22"/>
        </w:rPr>
        <w:t>Cluster Shared Volume - Free Space Monitor (%)</w:t>
      </w:r>
    </w:p>
    <w:p w:rsidR="00571991" w:rsidP="00571991" w:rsidRDefault="00571991" w14:paraId="0F74D6E2" w14:textId="77777777">
      <w:pPr>
        <w:spacing w:after="0" w:line="240" w:lineRule="auto"/>
      </w:pPr>
      <w:r>
        <w:rPr>
          <w:rFonts w:ascii="Calibri" w:hAnsi="Calibri" w:eastAsia="Calibri"/>
          <w:color w:val="000000"/>
          <w:sz w:val="22"/>
        </w:rPr>
        <w:t>This monitor checks the free space in % of the targeted cluster shared volume.</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48A80D37" w14:textId="77777777">
        <w:trPr>
          <w:trHeight w:val="54"/>
        </w:trPr>
        <w:tc>
          <w:tcPr>
            <w:tcW w:w="54" w:type="dxa"/>
          </w:tcPr>
          <w:p w:rsidR="00571991" w:rsidP="00A47A53" w:rsidRDefault="00571991" w14:paraId="106450EE" w14:textId="77777777">
            <w:pPr>
              <w:pStyle w:val="EmptyCellLayoutStyle"/>
              <w:spacing w:after="0" w:line="240" w:lineRule="auto"/>
            </w:pPr>
          </w:p>
        </w:tc>
        <w:tc>
          <w:tcPr>
            <w:tcW w:w="10395" w:type="dxa"/>
          </w:tcPr>
          <w:p w:rsidR="00571991" w:rsidP="00A47A53" w:rsidRDefault="00571991" w14:paraId="7381701B" w14:textId="77777777">
            <w:pPr>
              <w:pStyle w:val="EmptyCellLayoutStyle"/>
              <w:spacing w:after="0" w:line="240" w:lineRule="auto"/>
            </w:pPr>
          </w:p>
        </w:tc>
        <w:tc>
          <w:tcPr>
            <w:tcW w:w="149" w:type="dxa"/>
          </w:tcPr>
          <w:p w:rsidR="00571991" w:rsidP="00A47A53" w:rsidRDefault="00571991" w14:paraId="47B6BE1C" w14:textId="77777777">
            <w:pPr>
              <w:pStyle w:val="EmptyCellLayoutStyle"/>
              <w:spacing w:after="0" w:line="240" w:lineRule="auto"/>
            </w:pPr>
          </w:p>
        </w:tc>
      </w:tr>
      <w:tr w:rsidR="00571991" w:rsidTr="00A47A53" w14:paraId="643C80C1" w14:textId="77777777">
        <w:tc>
          <w:tcPr>
            <w:tcW w:w="54" w:type="dxa"/>
          </w:tcPr>
          <w:p w:rsidR="00571991" w:rsidP="00A47A53" w:rsidRDefault="00571991" w14:paraId="720FD70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5"/>
              <w:gridCol w:w="2864"/>
              <w:gridCol w:w="2769"/>
            </w:tblGrid>
            <w:tr w:rsidR="00571991" w:rsidTr="00A47A53" w14:paraId="63EE85A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4B96F3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8ECE0C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2774066" w14:textId="77777777">
                  <w:pPr>
                    <w:spacing w:after="0" w:line="240" w:lineRule="auto"/>
                  </w:pPr>
                  <w:r>
                    <w:rPr>
                      <w:rFonts w:ascii="Calibri" w:hAnsi="Calibri" w:eastAsia="Calibri"/>
                      <w:b/>
                      <w:color w:val="000000"/>
                      <w:sz w:val="22"/>
                    </w:rPr>
                    <w:t>Default value</w:t>
                  </w:r>
                </w:p>
              </w:tc>
            </w:tr>
            <w:tr w:rsidR="00571991" w:rsidTr="00A47A53" w14:paraId="6DAFDA2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08A80E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C8110D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E6EDA0C" w14:textId="77777777">
                  <w:pPr>
                    <w:spacing w:after="0" w:line="240" w:lineRule="auto"/>
                  </w:pPr>
                  <w:r>
                    <w:rPr>
                      <w:rFonts w:ascii="Calibri" w:hAnsi="Calibri" w:eastAsia="Calibri"/>
                      <w:color w:val="000000"/>
                      <w:sz w:val="22"/>
                    </w:rPr>
                    <w:t>Yes</w:t>
                  </w:r>
                </w:p>
              </w:tc>
            </w:tr>
            <w:tr w:rsidR="00571991" w:rsidTr="00A47A53" w14:paraId="011634E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E50AAD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7B6B51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74D71DE" w14:textId="77777777">
                  <w:pPr>
                    <w:spacing w:after="0" w:line="240" w:lineRule="auto"/>
                  </w:pPr>
                  <w:r>
                    <w:rPr>
                      <w:rFonts w:eastAsia="Arial"/>
                      <w:color w:val="000000"/>
                    </w:rPr>
                    <w:t>True</w:t>
                  </w:r>
                </w:p>
              </w:tc>
            </w:tr>
            <w:tr w:rsidR="00571991" w:rsidTr="00A47A53" w14:paraId="19EEE77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BF95BC9" w14:textId="77777777">
                  <w:pPr>
                    <w:spacing w:after="0" w:line="240" w:lineRule="auto"/>
                  </w:pPr>
                  <w:r>
                    <w:rPr>
                      <w:rFonts w:ascii="Calibri" w:hAnsi="Calibri" w:eastAsia="Calibri"/>
                      <w:color w:val="000000"/>
                      <w:sz w:val="22"/>
                    </w:rPr>
                    <w:t>Error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843193E"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12C420F" w14:textId="77777777">
                  <w:pPr>
                    <w:spacing w:after="0" w:line="240" w:lineRule="auto"/>
                  </w:pPr>
                  <w:r>
                    <w:rPr>
                      <w:rFonts w:ascii="Calibri" w:hAnsi="Calibri" w:eastAsia="Calibri"/>
                      <w:color w:val="000000"/>
                      <w:sz w:val="22"/>
                    </w:rPr>
                    <w:t>5</w:t>
                  </w:r>
                </w:p>
              </w:tc>
            </w:tr>
            <w:tr w:rsidR="00571991" w:rsidTr="00A47A53" w14:paraId="75339B6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D323B35"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B166571"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53E619C" w14:textId="77777777">
                  <w:pPr>
                    <w:spacing w:after="0" w:line="240" w:lineRule="auto"/>
                  </w:pPr>
                  <w:r>
                    <w:rPr>
                      <w:rFonts w:ascii="Calibri" w:hAnsi="Calibri" w:eastAsia="Calibri"/>
                      <w:color w:val="000000"/>
                      <w:sz w:val="22"/>
                    </w:rPr>
                    <w:t>900</w:t>
                  </w:r>
                </w:p>
              </w:tc>
            </w:tr>
            <w:tr w:rsidR="00571991" w:rsidTr="00A47A53" w14:paraId="5A2099B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7DD9077" w14:textId="77777777">
                  <w:pPr>
                    <w:spacing w:after="0" w:line="240" w:lineRule="auto"/>
                  </w:pPr>
                  <w:r>
                    <w:rPr>
                      <w:rFonts w:ascii="Calibri" w:hAnsi="Calibri" w:eastAsia="Calibri"/>
                      <w:color w:val="000000"/>
                      <w:sz w:val="22"/>
                    </w:rPr>
                    <w:t>Log on Success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9FBFB2C"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2DFADF1" w14:textId="77777777">
                  <w:pPr>
                    <w:spacing w:after="0" w:line="240" w:lineRule="auto"/>
                  </w:pPr>
                  <w:r>
                    <w:rPr>
                      <w:rFonts w:ascii="Calibri" w:hAnsi="Calibri" w:eastAsia="Calibri"/>
                      <w:color w:val="000000"/>
                      <w:sz w:val="22"/>
                    </w:rPr>
                    <w:t>false</w:t>
                  </w:r>
                </w:p>
              </w:tc>
            </w:tr>
            <w:tr w:rsidR="00571991" w:rsidTr="00A47A53" w14:paraId="5F41856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FB4FC69"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D442235"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9E131D5" w14:textId="77777777">
                  <w:pPr>
                    <w:spacing w:after="0" w:line="240" w:lineRule="auto"/>
                  </w:pPr>
                  <w:r>
                    <w:rPr>
                      <w:rFonts w:ascii="Calibri" w:hAnsi="Calibri" w:eastAsia="Calibri"/>
                      <w:color w:val="000000"/>
                      <w:sz w:val="22"/>
                    </w:rPr>
                    <w:t>300</w:t>
                  </w:r>
                </w:p>
              </w:tc>
            </w:tr>
            <w:tr w:rsidR="00571991" w:rsidTr="00A47A53" w14:paraId="7C471A0E"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FA7B621" w14:textId="77777777">
                  <w:pPr>
                    <w:spacing w:after="0" w:line="240" w:lineRule="auto"/>
                  </w:pPr>
                  <w:r>
                    <w:rPr>
                      <w:rFonts w:ascii="Calibri" w:hAnsi="Calibri" w:eastAsia="Calibri"/>
                      <w:color w:val="000000"/>
                      <w:sz w:val="22"/>
                    </w:rPr>
                    <w:t>Warning 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002F78B"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CDF442B" w14:textId="77777777">
                  <w:pPr>
                    <w:spacing w:after="0" w:line="240" w:lineRule="auto"/>
                  </w:pPr>
                  <w:r>
                    <w:rPr>
                      <w:rFonts w:ascii="Calibri" w:hAnsi="Calibri" w:eastAsia="Calibri"/>
                      <w:color w:val="000000"/>
                      <w:sz w:val="22"/>
                    </w:rPr>
                    <w:t>10</w:t>
                  </w:r>
                </w:p>
              </w:tc>
            </w:tr>
          </w:tbl>
          <w:p w:rsidR="00571991" w:rsidP="00A47A53" w:rsidRDefault="00571991" w14:paraId="4EBF95A1" w14:textId="77777777">
            <w:pPr>
              <w:spacing w:after="0" w:line="240" w:lineRule="auto"/>
            </w:pPr>
          </w:p>
        </w:tc>
        <w:tc>
          <w:tcPr>
            <w:tcW w:w="149" w:type="dxa"/>
          </w:tcPr>
          <w:p w:rsidR="00571991" w:rsidP="00A47A53" w:rsidRDefault="00571991" w14:paraId="26DC15C9" w14:textId="77777777">
            <w:pPr>
              <w:pStyle w:val="EmptyCellLayoutStyle"/>
              <w:spacing w:after="0" w:line="240" w:lineRule="auto"/>
            </w:pPr>
          </w:p>
        </w:tc>
      </w:tr>
      <w:tr w:rsidR="00571991" w:rsidTr="00A47A53" w14:paraId="74BBA90F" w14:textId="77777777">
        <w:trPr>
          <w:trHeight w:val="80"/>
        </w:trPr>
        <w:tc>
          <w:tcPr>
            <w:tcW w:w="54" w:type="dxa"/>
          </w:tcPr>
          <w:p w:rsidR="00571991" w:rsidP="00A47A53" w:rsidRDefault="00571991" w14:paraId="002469EC" w14:textId="77777777">
            <w:pPr>
              <w:pStyle w:val="EmptyCellLayoutStyle"/>
              <w:spacing w:after="0" w:line="240" w:lineRule="auto"/>
            </w:pPr>
          </w:p>
        </w:tc>
        <w:tc>
          <w:tcPr>
            <w:tcW w:w="10395" w:type="dxa"/>
          </w:tcPr>
          <w:p w:rsidR="00571991" w:rsidP="00A47A53" w:rsidRDefault="00571991" w14:paraId="1000353D" w14:textId="77777777">
            <w:pPr>
              <w:pStyle w:val="EmptyCellLayoutStyle"/>
              <w:spacing w:after="0" w:line="240" w:lineRule="auto"/>
            </w:pPr>
          </w:p>
        </w:tc>
        <w:tc>
          <w:tcPr>
            <w:tcW w:w="149" w:type="dxa"/>
          </w:tcPr>
          <w:p w:rsidR="00571991" w:rsidP="00A47A53" w:rsidRDefault="00571991" w14:paraId="730728F8" w14:textId="77777777">
            <w:pPr>
              <w:pStyle w:val="EmptyCellLayoutStyle"/>
              <w:spacing w:after="0" w:line="240" w:lineRule="auto"/>
            </w:pPr>
          </w:p>
        </w:tc>
      </w:tr>
    </w:tbl>
    <w:p w:rsidR="00571991" w:rsidP="00571991" w:rsidRDefault="00571991" w14:paraId="5E519750" w14:textId="77777777">
      <w:pPr>
        <w:spacing w:after="0" w:line="240" w:lineRule="auto"/>
      </w:pPr>
    </w:p>
    <w:p w:rsidR="00571991" w:rsidP="00571991" w:rsidRDefault="00571991" w14:paraId="7B26C36E" w14:textId="77777777">
      <w:pPr>
        <w:spacing w:after="0" w:line="240" w:lineRule="auto"/>
      </w:pPr>
      <w:r>
        <w:rPr>
          <w:rFonts w:ascii="Calibri" w:hAnsi="Calibri" w:eastAsia="Calibri"/>
          <w:b/>
          <w:color w:val="6495ED"/>
          <w:sz w:val="22"/>
        </w:rPr>
        <w:t>Cluster Shared Volume - Free Space Monitor (MB)</w:t>
      </w:r>
    </w:p>
    <w:p w:rsidR="00571991" w:rsidP="00571991" w:rsidRDefault="00571991" w14:paraId="19245E55" w14:textId="77777777">
      <w:pPr>
        <w:spacing w:after="0" w:line="240" w:lineRule="auto"/>
      </w:pPr>
      <w:r>
        <w:rPr>
          <w:rFonts w:ascii="Calibri" w:hAnsi="Calibri" w:eastAsia="Calibri"/>
          <w:color w:val="000000"/>
          <w:sz w:val="22"/>
        </w:rPr>
        <w:t>This monitor checks the free space in MB of the targeted cluster shared volume.</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0A4F740C" w14:textId="77777777">
        <w:trPr>
          <w:trHeight w:val="54"/>
        </w:trPr>
        <w:tc>
          <w:tcPr>
            <w:tcW w:w="54" w:type="dxa"/>
          </w:tcPr>
          <w:p w:rsidR="00571991" w:rsidP="00A47A53" w:rsidRDefault="00571991" w14:paraId="234390AA" w14:textId="77777777">
            <w:pPr>
              <w:pStyle w:val="EmptyCellLayoutStyle"/>
              <w:spacing w:after="0" w:line="240" w:lineRule="auto"/>
            </w:pPr>
          </w:p>
        </w:tc>
        <w:tc>
          <w:tcPr>
            <w:tcW w:w="10395" w:type="dxa"/>
          </w:tcPr>
          <w:p w:rsidR="00571991" w:rsidP="00A47A53" w:rsidRDefault="00571991" w14:paraId="72117C8E" w14:textId="77777777">
            <w:pPr>
              <w:pStyle w:val="EmptyCellLayoutStyle"/>
              <w:spacing w:after="0" w:line="240" w:lineRule="auto"/>
            </w:pPr>
          </w:p>
        </w:tc>
        <w:tc>
          <w:tcPr>
            <w:tcW w:w="149" w:type="dxa"/>
          </w:tcPr>
          <w:p w:rsidR="00571991" w:rsidP="00A47A53" w:rsidRDefault="00571991" w14:paraId="23E459A2" w14:textId="77777777">
            <w:pPr>
              <w:pStyle w:val="EmptyCellLayoutStyle"/>
              <w:spacing w:after="0" w:line="240" w:lineRule="auto"/>
            </w:pPr>
          </w:p>
        </w:tc>
      </w:tr>
      <w:tr w:rsidR="00571991" w:rsidTr="00A47A53" w14:paraId="23674C05" w14:textId="77777777">
        <w:tc>
          <w:tcPr>
            <w:tcW w:w="54" w:type="dxa"/>
          </w:tcPr>
          <w:p w:rsidR="00571991" w:rsidP="00A47A53" w:rsidRDefault="00571991" w14:paraId="25239BD2"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5"/>
              <w:gridCol w:w="2864"/>
              <w:gridCol w:w="2769"/>
            </w:tblGrid>
            <w:tr w:rsidR="00571991" w:rsidTr="00A47A53" w14:paraId="79DE25E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21D884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200EB9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85B1916" w14:textId="77777777">
                  <w:pPr>
                    <w:spacing w:after="0" w:line="240" w:lineRule="auto"/>
                  </w:pPr>
                  <w:r>
                    <w:rPr>
                      <w:rFonts w:ascii="Calibri" w:hAnsi="Calibri" w:eastAsia="Calibri"/>
                      <w:b/>
                      <w:color w:val="000000"/>
                      <w:sz w:val="22"/>
                    </w:rPr>
                    <w:t>Default value</w:t>
                  </w:r>
                </w:p>
              </w:tc>
            </w:tr>
            <w:tr w:rsidR="00571991" w:rsidTr="00A47A53" w14:paraId="7A89BBA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A61D32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5ED97B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6E1410F" w14:textId="77777777">
                  <w:pPr>
                    <w:spacing w:after="0" w:line="240" w:lineRule="auto"/>
                  </w:pPr>
                  <w:r>
                    <w:rPr>
                      <w:rFonts w:ascii="Calibri" w:hAnsi="Calibri" w:eastAsia="Calibri"/>
                      <w:color w:val="000000"/>
                      <w:sz w:val="22"/>
                    </w:rPr>
                    <w:t>Yes</w:t>
                  </w:r>
                </w:p>
              </w:tc>
            </w:tr>
            <w:tr w:rsidR="00571991" w:rsidTr="00A47A53" w14:paraId="2B234D7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0F1FD3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E8D174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5C1E962" w14:textId="77777777">
                  <w:pPr>
                    <w:spacing w:after="0" w:line="240" w:lineRule="auto"/>
                  </w:pPr>
                  <w:r>
                    <w:rPr>
                      <w:rFonts w:eastAsia="Arial"/>
                      <w:color w:val="000000"/>
                    </w:rPr>
                    <w:t>True</w:t>
                  </w:r>
                </w:p>
              </w:tc>
            </w:tr>
            <w:tr w:rsidR="00571991" w:rsidTr="00A47A53" w14:paraId="59C54AE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45F8143" w14:textId="77777777">
                  <w:pPr>
                    <w:spacing w:after="0" w:line="240" w:lineRule="auto"/>
                  </w:pPr>
                  <w:r>
                    <w:rPr>
                      <w:rFonts w:ascii="Calibri" w:hAnsi="Calibri" w:eastAsia="Calibri"/>
                      <w:color w:val="000000"/>
                      <w:sz w:val="22"/>
                    </w:rPr>
                    <w:t>Error Threshold in MB</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EEE8F33"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F889A6" w14:textId="77777777">
                  <w:pPr>
                    <w:spacing w:after="0" w:line="240" w:lineRule="auto"/>
                  </w:pPr>
                  <w:r>
                    <w:rPr>
                      <w:rFonts w:ascii="Calibri" w:hAnsi="Calibri" w:eastAsia="Calibri"/>
                      <w:color w:val="000000"/>
                      <w:sz w:val="22"/>
                    </w:rPr>
                    <w:t>100</w:t>
                  </w:r>
                </w:p>
              </w:tc>
            </w:tr>
            <w:tr w:rsidR="00571991" w:rsidTr="00A47A53" w14:paraId="2C03F38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0D7FA42"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8A86F9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0CE0E35" w14:textId="77777777">
                  <w:pPr>
                    <w:spacing w:after="0" w:line="240" w:lineRule="auto"/>
                  </w:pPr>
                  <w:r>
                    <w:rPr>
                      <w:rFonts w:ascii="Calibri" w:hAnsi="Calibri" w:eastAsia="Calibri"/>
                      <w:color w:val="000000"/>
                      <w:sz w:val="22"/>
                    </w:rPr>
                    <w:t>900</w:t>
                  </w:r>
                </w:p>
              </w:tc>
            </w:tr>
            <w:tr w:rsidR="00571991" w:rsidTr="00A47A53" w14:paraId="6FEB004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EA247A7" w14:textId="77777777">
                  <w:pPr>
                    <w:spacing w:after="0" w:line="240" w:lineRule="auto"/>
                  </w:pPr>
                  <w:r>
                    <w:rPr>
                      <w:rFonts w:ascii="Calibri" w:hAnsi="Calibri" w:eastAsia="Calibri"/>
                      <w:color w:val="000000"/>
                      <w:sz w:val="22"/>
                    </w:rPr>
                    <w:t>Log on Success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2A3A1B2"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A7EDCD6" w14:textId="77777777">
                  <w:pPr>
                    <w:spacing w:after="0" w:line="240" w:lineRule="auto"/>
                  </w:pPr>
                  <w:r>
                    <w:rPr>
                      <w:rFonts w:ascii="Calibri" w:hAnsi="Calibri" w:eastAsia="Calibri"/>
                      <w:color w:val="000000"/>
                      <w:sz w:val="22"/>
                    </w:rPr>
                    <w:t>false</w:t>
                  </w:r>
                </w:p>
              </w:tc>
            </w:tr>
            <w:tr w:rsidR="00571991" w:rsidTr="00A47A53" w14:paraId="34F31E0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5761ABB"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EEC2C4F"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6CAB45" w14:textId="77777777">
                  <w:pPr>
                    <w:spacing w:after="0" w:line="240" w:lineRule="auto"/>
                  </w:pPr>
                  <w:r>
                    <w:rPr>
                      <w:rFonts w:ascii="Calibri" w:hAnsi="Calibri" w:eastAsia="Calibri"/>
                      <w:color w:val="000000"/>
                      <w:sz w:val="22"/>
                    </w:rPr>
                    <w:t>300</w:t>
                  </w:r>
                </w:p>
              </w:tc>
            </w:tr>
            <w:tr w:rsidR="00571991" w:rsidTr="00A47A53" w14:paraId="32B1773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DD2DF15" w14:textId="77777777">
                  <w:pPr>
                    <w:spacing w:after="0" w:line="240" w:lineRule="auto"/>
                  </w:pPr>
                  <w:r>
                    <w:rPr>
                      <w:rFonts w:ascii="Calibri" w:hAnsi="Calibri" w:eastAsia="Calibri"/>
                      <w:color w:val="000000"/>
                      <w:sz w:val="22"/>
                    </w:rPr>
                    <w:t>Warning Threshold in MB</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DC516D9"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D0A642B" w14:textId="77777777">
                  <w:pPr>
                    <w:spacing w:after="0" w:line="240" w:lineRule="auto"/>
                  </w:pPr>
                  <w:r>
                    <w:rPr>
                      <w:rFonts w:ascii="Calibri" w:hAnsi="Calibri" w:eastAsia="Calibri"/>
                      <w:color w:val="000000"/>
                      <w:sz w:val="22"/>
                    </w:rPr>
                    <w:t>500</w:t>
                  </w:r>
                </w:p>
              </w:tc>
            </w:tr>
          </w:tbl>
          <w:p w:rsidR="00571991" w:rsidP="00A47A53" w:rsidRDefault="00571991" w14:paraId="5D37A8FC" w14:textId="77777777">
            <w:pPr>
              <w:spacing w:after="0" w:line="240" w:lineRule="auto"/>
            </w:pPr>
          </w:p>
        </w:tc>
        <w:tc>
          <w:tcPr>
            <w:tcW w:w="149" w:type="dxa"/>
          </w:tcPr>
          <w:p w:rsidR="00571991" w:rsidP="00A47A53" w:rsidRDefault="00571991" w14:paraId="3B5ABF3D" w14:textId="77777777">
            <w:pPr>
              <w:pStyle w:val="EmptyCellLayoutStyle"/>
              <w:spacing w:after="0" w:line="240" w:lineRule="auto"/>
            </w:pPr>
          </w:p>
        </w:tc>
      </w:tr>
      <w:tr w:rsidR="00571991" w:rsidTr="00A47A53" w14:paraId="7FD5F060" w14:textId="77777777">
        <w:trPr>
          <w:trHeight w:val="80"/>
        </w:trPr>
        <w:tc>
          <w:tcPr>
            <w:tcW w:w="54" w:type="dxa"/>
          </w:tcPr>
          <w:p w:rsidR="00571991" w:rsidP="00A47A53" w:rsidRDefault="00571991" w14:paraId="4CDC32E2" w14:textId="77777777">
            <w:pPr>
              <w:pStyle w:val="EmptyCellLayoutStyle"/>
              <w:spacing w:after="0" w:line="240" w:lineRule="auto"/>
            </w:pPr>
          </w:p>
        </w:tc>
        <w:tc>
          <w:tcPr>
            <w:tcW w:w="10395" w:type="dxa"/>
          </w:tcPr>
          <w:p w:rsidR="00571991" w:rsidP="00A47A53" w:rsidRDefault="00571991" w14:paraId="3698E47D" w14:textId="77777777">
            <w:pPr>
              <w:pStyle w:val="EmptyCellLayoutStyle"/>
              <w:spacing w:after="0" w:line="240" w:lineRule="auto"/>
            </w:pPr>
          </w:p>
        </w:tc>
        <w:tc>
          <w:tcPr>
            <w:tcW w:w="149" w:type="dxa"/>
          </w:tcPr>
          <w:p w:rsidR="00571991" w:rsidP="00A47A53" w:rsidRDefault="00571991" w14:paraId="228267D4" w14:textId="77777777">
            <w:pPr>
              <w:pStyle w:val="EmptyCellLayoutStyle"/>
              <w:spacing w:after="0" w:line="240" w:lineRule="auto"/>
            </w:pPr>
          </w:p>
        </w:tc>
      </w:tr>
    </w:tbl>
    <w:p w:rsidR="00571991" w:rsidP="00571991" w:rsidRDefault="00571991" w14:paraId="4D739433" w14:textId="77777777">
      <w:pPr>
        <w:spacing w:after="0" w:line="240" w:lineRule="auto"/>
      </w:pPr>
    </w:p>
    <w:p w:rsidR="00571991" w:rsidP="00571991" w:rsidRDefault="00571991" w14:paraId="66095625" w14:textId="77777777">
      <w:pPr>
        <w:spacing w:after="0" w:line="240" w:lineRule="auto"/>
      </w:pPr>
      <w:r>
        <w:rPr>
          <w:rFonts w:ascii="Calibri" w:hAnsi="Calibri" w:eastAsia="Calibri"/>
          <w:b/>
          <w:color w:val="6495ED"/>
          <w:sz w:val="22"/>
        </w:rPr>
        <w:t>Cluster Shared Volume - State Monitor</w:t>
      </w:r>
    </w:p>
    <w:p w:rsidR="00571991" w:rsidP="00571991" w:rsidRDefault="00571991" w14:paraId="0F3ABFAE" w14:textId="77777777">
      <w:pPr>
        <w:spacing w:after="0" w:line="240" w:lineRule="auto"/>
      </w:pPr>
      <w:r>
        <w:rPr>
          <w:rFonts w:ascii="Calibri" w:hAnsi="Calibri" w:eastAsia="Calibri"/>
          <w:color w:val="000000"/>
          <w:sz w:val="22"/>
        </w:rPr>
        <w:t>This monitor checks the state of the targeted cluster shared volume.</w:t>
      </w:r>
    </w:p>
    <w:tbl>
      <w:tblPr>
        <w:tblW w:w="0" w:type="auto"/>
        <w:tblCellMar>
          <w:left w:w="0" w:type="dxa"/>
          <w:right w:w="0" w:type="dxa"/>
        </w:tblCellMar>
        <w:tblLook w:val="04A0" w:firstRow="1" w:lastRow="0" w:firstColumn="1" w:lastColumn="0" w:noHBand="0" w:noVBand="1"/>
      </w:tblPr>
      <w:tblGrid>
        <w:gridCol w:w="37"/>
        <w:gridCol w:w="8505"/>
        <w:gridCol w:w="98"/>
      </w:tblGrid>
      <w:tr w:rsidR="00571991" w:rsidTr="00A47A53" w14:paraId="44046D54" w14:textId="77777777">
        <w:trPr>
          <w:trHeight w:val="54"/>
        </w:trPr>
        <w:tc>
          <w:tcPr>
            <w:tcW w:w="54" w:type="dxa"/>
          </w:tcPr>
          <w:p w:rsidR="00571991" w:rsidP="00A47A53" w:rsidRDefault="00571991" w14:paraId="5BD841D0" w14:textId="77777777">
            <w:pPr>
              <w:pStyle w:val="EmptyCellLayoutStyle"/>
              <w:spacing w:after="0" w:line="240" w:lineRule="auto"/>
            </w:pPr>
          </w:p>
        </w:tc>
        <w:tc>
          <w:tcPr>
            <w:tcW w:w="10395" w:type="dxa"/>
          </w:tcPr>
          <w:p w:rsidR="00571991" w:rsidP="00A47A53" w:rsidRDefault="00571991" w14:paraId="1261ACF8" w14:textId="77777777">
            <w:pPr>
              <w:pStyle w:val="EmptyCellLayoutStyle"/>
              <w:spacing w:after="0" w:line="240" w:lineRule="auto"/>
            </w:pPr>
          </w:p>
        </w:tc>
        <w:tc>
          <w:tcPr>
            <w:tcW w:w="149" w:type="dxa"/>
          </w:tcPr>
          <w:p w:rsidR="00571991" w:rsidP="00A47A53" w:rsidRDefault="00571991" w14:paraId="483568DB" w14:textId="77777777">
            <w:pPr>
              <w:pStyle w:val="EmptyCellLayoutStyle"/>
              <w:spacing w:after="0" w:line="240" w:lineRule="auto"/>
            </w:pPr>
          </w:p>
        </w:tc>
      </w:tr>
      <w:tr w:rsidR="00571991" w:rsidTr="00A47A53" w14:paraId="4605F055" w14:textId="77777777">
        <w:tc>
          <w:tcPr>
            <w:tcW w:w="54" w:type="dxa"/>
          </w:tcPr>
          <w:p w:rsidR="00571991" w:rsidP="00A47A53" w:rsidRDefault="00571991" w14:paraId="78E30C3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547"/>
              <w:gridCol w:w="2622"/>
              <w:gridCol w:w="3308"/>
            </w:tblGrid>
            <w:tr w:rsidR="00571991" w:rsidTr="00A47A53" w14:paraId="0732872B"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957F4D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E57CC2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9406A16" w14:textId="77777777">
                  <w:pPr>
                    <w:spacing w:after="0" w:line="240" w:lineRule="auto"/>
                  </w:pPr>
                  <w:r>
                    <w:rPr>
                      <w:rFonts w:ascii="Calibri" w:hAnsi="Calibri" w:eastAsia="Calibri"/>
                      <w:b/>
                      <w:color w:val="000000"/>
                      <w:sz w:val="22"/>
                    </w:rPr>
                    <w:t>Default value</w:t>
                  </w:r>
                </w:p>
              </w:tc>
            </w:tr>
            <w:tr w:rsidR="00571991" w:rsidTr="00A47A53" w14:paraId="756739B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878207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3813BC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FDF525B" w14:textId="77777777">
                  <w:pPr>
                    <w:spacing w:after="0" w:line="240" w:lineRule="auto"/>
                  </w:pPr>
                  <w:r>
                    <w:rPr>
                      <w:rFonts w:ascii="Calibri" w:hAnsi="Calibri" w:eastAsia="Calibri"/>
                      <w:color w:val="000000"/>
                      <w:sz w:val="22"/>
                    </w:rPr>
                    <w:t>No</w:t>
                  </w:r>
                </w:p>
              </w:tc>
            </w:tr>
            <w:tr w:rsidR="00571991" w:rsidTr="00A47A53" w14:paraId="34E47D4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41DCDFE"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67438DA"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3B5EA26" w14:textId="77777777">
                  <w:pPr>
                    <w:spacing w:after="0" w:line="240" w:lineRule="auto"/>
                  </w:pPr>
                  <w:r>
                    <w:rPr>
                      <w:rFonts w:eastAsia="Arial"/>
                      <w:color w:val="000000"/>
                    </w:rPr>
                    <w:t>True</w:t>
                  </w:r>
                </w:p>
              </w:tc>
            </w:tr>
            <w:tr w:rsidR="00571991" w:rsidTr="00A47A53" w14:paraId="1E11EEF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CA820CF"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8FF6843"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94F9B9F" w14:textId="77777777">
                  <w:pPr>
                    <w:spacing w:after="0" w:line="240" w:lineRule="auto"/>
                  </w:pPr>
                  <w:r>
                    <w:rPr>
                      <w:rFonts w:ascii="Calibri" w:hAnsi="Calibri" w:eastAsia="Calibri"/>
                      <w:color w:val="000000"/>
                      <w:sz w:val="22"/>
                    </w:rPr>
                    <w:t>900</w:t>
                  </w:r>
                </w:p>
              </w:tc>
            </w:tr>
            <w:tr w:rsidR="00571991" w:rsidTr="00A47A53" w14:paraId="038C614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1094928" w14:textId="77777777">
                  <w:pPr>
                    <w:spacing w:after="0" w:line="240" w:lineRule="auto"/>
                  </w:pPr>
                  <w:r>
                    <w:rPr>
                      <w:rFonts w:ascii="Calibri" w:hAnsi="Calibri" w:eastAsia="Calibri"/>
                      <w:color w:val="000000"/>
                      <w:sz w:val="22"/>
                    </w:rPr>
                    <w:t>Log on Success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484BB0"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C8C75B5" w14:textId="77777777">
                  <w:pPr>
                    <w:spacing w:after="0" w:line="240" w:lineRule="auto"/>
                  </w:pPr>
                  <w:r>
                    <w:rPr>
                      <w:rFonts w:ascii="Calibri" w:hAnsi="Calibri" w:eastAsia="Calibri"/>
                      <w:color w:val="000000"/>
                      <w:sz w:val="22"/>
                    </w:rPr>
                    <w:t>false</w:t>
                  </w:r>
                </w:p>
              </w:tc>
            </w:tr>
            <w:tr w:rsidR="00571991" w:rsidTr="00A47A53" w14:paraId="29FB321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7C569A" w14:textId="77777777">
                  <w:pPr>
                    <w:spacing w:after="0" w:line="240" w:lineRule="auto"/>
                  </w:pPr>
                  <w:r>
                    <w:rPr>
                      <w:rFonts w:ascii="Calibri" w:hAnsi="Calibri" w:eastAsia="Calibri"/>
                      <w:color w:val="000000"/>
                      <w:sz w:val="22"/>
                    </w:rPr>
                    <w:t>Source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C13372D"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8387C08" w14:textId="77777777">
                  <w:pPr>
                    <w:spacing w:after="0" w:line="240" w:lineRule="auto"/>
                  </w:pPr>
                  <w:r>
                    <w:rPr>
                      <w:rFonts w:ascii="Calibri" w:hAnsi="Calibri" w:eastAsia="Calibri"/>
                      <w:color w:val="000000"/>
                      <w:sz w:val="22"/>
                    </w:rPr>
                    <w:t>ClusterSharedVolumeMonitoring</w:t>
                  </w:r>
                </w:p>
              </w:tc>
            </w:tr>
            <w:tr w:rsidR="00571991" w:rsidTr="00A47A53" w14:paraId="105106A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4BCBD6C"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7BBACC0"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5DF3DC1" w14:textId="77777777">
                  <w:pPr>
                    <w:spacing w:after="0" w:line="240" w:lineRule="auto"/>
                  </w:pPr>
                  <w:r>
                    <w:rPr>
                      <w:rFonts w:ascii="Calibri" w:hAnsi="Calibri" w:eastAsia="Calibri"/>
                      <w:color w:val="000000"/>
                      <w:sz w:val="22"/>
                    </w:rPr>
                    <w:t>300</w:t>
                  </w:r>
                </w:p>
              </w:tc>
            </w:tr>
          </w:tbl>
          <w:p w:rsidR="00571991" w:rsidP="00A47A53" w:rsidRDefault="00571991" w14:paraId="0F782F86" w14:textId="77777777">
            <w:pPr>
              <w:spacing w:after="0" w:line="240" w:lineRule="auto"/>
            </w:pPr>
          </w:p>
        </w:tc>
        <w:tc>
          <w:tcPr>
            <w:tcW w:w="149" w:type="dxa"/>
          </w:tcPr>
          <w:p w:rsidR="00571991" w:rsidP="00A47A53" w:rsidRDefault="00571991" w14:paraId="10C3E3C6" w14:textId="77777777">
            <w:pPr>
              <w:pStyle w:val="EmptyCellLayoutStyle"/>
              <w:spacing w:after="0" w:line="240" w:lineRule="auto"/>
            </w:pPr>
          </w:p>
        </w:tc>
      </w:tr>
      <w:tr w:rsidR="00571991" w:rsidTr="00A47A53" w14:paraId="5AC22725" w14:textId="77777777">
        <w:trPr>
          <w:trHeight w:val="80"/>
        </w:trPr>
        <w:tc>
          <w:tcPr>
            <w:tcW w:w="54" w:type="dxa"/>
          </w:tcPr>
          <w:p w:rsidR="00571991" w:rsidP="00A47A53" w:rsidRDefault="00571991" w14:paraId="6CE1B8B4" w14:textId="77777777">
            <w:pPr>
              <w:pStyle w:val="EmptyCellLayoutStyle"/>
              <w:spacing w:after="0" w:line="240" w:lineRule="auto"/>
            </w:pPr>
          </w:p>
        </w:tc>
        <w:tc>
          <w:tcPr>
            <w:tcW w:w="10395" w:type="dxa"/>
          </w:tcPr>
          <w:p w:rsidR="00571991" w:rsidP="00A47A53" w:rsidRDefault="00571991" w14:paraId="2A77CAB4" w14:textId="77777777">
            <w:pPr>
              <w:pStyle w:val="EmptyCellLayoutStyle"/>
              <w:spacing w:after="0" w:line="240" w:lineRule="auto"/>
            </w:pPr>
          </w:p>
        </w:tc>
        <w:tc>
          <w:tcPr>
            <w:tcW w:w="149" w:type="dxa"/>
          </w:tcPr>
          <w:p w:rsidR="00571991" w:rsidP="00A47A53" w:rsidRDefault="00571991" w14:paraId="50A811DD" w14:textId="77777777">
            <w:pPr>
              <w:pStyle w:val="EmptyCellLayoutStyle"/>
              <w:spacing w:after="0" w:line="240" w:lineRule="auto"/>
            </w:pPr>
          </w:p>
        </w:tc>
      </w:tr>
    </w:tbl>
    <w:p w:rsidR="00571991" w:rsidP="00571991" w:rsidRDefault="00571991" w14:paraId="6564AACE" w14:textId="77777777">
      <w:pPr>
        <w:spacing w:after="0" w:line="240" w:lineRule="auto"/>
      </w:pPr>
    </w:p>
    <w:p w:rsidR="00571991" w:rsidP="00571991" w:rsidRDefault="00571991" w14:paraId="61F97E0C" w14:textId="77777777">
      <w:pPr>
        <w:spacing w:after="0" w:line="240" w:lineRule="auto"/>
      </w:pPr>
      <w:r>
        <w:rPr>
          <w:rFonts w:ascii="Calibri" w:hAnsi="Calibri" w:eastAsia="Calibri"/>
          <w:b/>
          <w:color w:val="000000"/>
          <w:sz w:val="28"/>
        </w:rPr>
        <w:t>Cluster Shared Volume - Aggregate monitors</w:t>
      </w:r>
    </w:p>
    <w:p w:rsidR="00571991" w:rsidP="00571991" w:rsidRDefault="00571991" w14:paraId="3B656AB3" w14:textId="77777777">
      <w:pPr>
        <w:spacing w:after="0" w:line="240" w:lineRule="auto"/>
      </w:pPr>
      <w:r>
        <w:rPr>
          <w:rFonts w:ascii="Calibri" w:hAnsi="Calibri" w:eastAsia="Calibri"/>
          <w:b/>
          <w:color w:val="6495ED"/>
          <w:sz w:val="22"/>
        </w:rPr>
        <w:t>Cluster Shared Volume - Free Space Rollup Monitor</w:t>
      </w:r>
    </w:p>
    <w:p w:rsidR="00571991" w:rsidP="00571991" w:rsidRDefault="00BD2B09" w14:paraId="3CBB34C9" w14:textId="7CEF9C94">
      <w:pPr>
        <w:spacing w:after="0" w:line="240" w:lineRule="auto"/>
      </w:pPr>
      <w:r>
        <w:rPr>
          <w:rFonts w:ascii="Calibri" w:hAnsi="Calibri" w:eastAsia="Calibri"/>
          <w:color w:val="000000"/>
          <w:sz w:val="22"/>
        </w:rPr>
        <w:t>This monitor</w:t>
      </w:r>
      <w:r w:rsidR="00571991">
        <w:rPr>
          <w:rFonts w:ascii="Calibri" w:hAnsi="Calibri" w:eastAsia="Calibri"/>
          <w:color w:val="000000"/>
          <w:sz w:val="22"/>
        </w:rPr>
        <w:t xml:space="preserve"> aggregates the free space monitors for cluster shared volumes.</w:t>
      </w:r>
    </w:p>
    <w:p w:rsidR="00571991" w:rsidP="00571991" w:rsidRDefault="00571991" w14:paraId="74E4E21A" w14:textId="77777777">
      <w:pPr>
        <w:spacing w:after="0" w:line="240" w:lineRule="auto"/>
      </w:pPr>
    </w:p>
    <w:p w:rsidR="00571991" w:rsidP="00571991" w:rsidRDefault="00571991" w14:paraId="0BC2EC8B" w14:textId="77777777">
      <w:pPr>
        <w:spacing w:after="0" w:line="240" w:lineRule="auto"/>
      </w:pPr>
      <w:r>
        <w:rPr>
          <w:rFonts w:ascii="Calibri" w:hAnsi="Calibri" w:eastAsia="Calibri"/>
          <w:b/>
          <w:color w:val="000000"/>
          <w:sz w:val="28"/>
        </w:rPr>
        <w:t>Cluster Shared Volume - Rules (non-alerting)</w:t>
      </w:r>
    </w:p>
    <w:p w:rsidR="00571991" w:rsidP="00571991" w:rsidRDefault="00571991" w14:paraId="4FF955F4" w14:textId="77777777">
      <w:pPr>
        <w:spacing w:after="0" w:line="240" w:lineRule="auto"/>
      </w:pPr>
      <w:r>
        <w:rPr>
          <w:rFonts w:ascii="Calibri" w:hAnsi="Calibri" w:eastAsia="Calibri"/>
          <w:b/>
          <w:color w:val="6495ED"/>
          <w:sz w:val="22"/>
        </w:rPr>
        <w:t>Cluster Shared Volume - Free space / MB</w:t>
      </w:r>
    </w:p>
    <w:p w:rsidR="00571991" w:rsidP="00571991" w:rsidRDefault="00571991" w14:paraId="2B635A18" w14:textId="77777777">
      <w:pPr>
        <w:spacing w:after="0" w:line="240" w:lineRule="auto"/>
      </w:pPr>
      <w:r>
        <w:rPr>
          <w:rFonts w:ascii="Calibri" w:hAnsi="Calibri" w:eastAsia="Calibri"/>
          <w:color w:val="000000"/>
          <w:sz w:val="22"/>
        </w:rPr>
        <w:t>This rule collects the 'Free space / MB' performance counter for a Cluster Shared Volume.</w:t>
      </w:r>
    </w:p>
    <w:tbl>
      <w:tblPr>
        <w:tblW w:w="0" w:type="auto"/>
        <w:tblCellMar>
          <w:left w:w="0" w:type="dxa"/>
          <w:right w:w="0" w:type="dxa"/>
        </w:tblCellMar>
        <w:tblLook w:val="04A0" w:firstRow="1" w:lastRow="0" w:firstColumn="1" w:lastColumn="0" w:noHBand="0" w:noVBand="1"/>
      </w:tblPr>
      <w:tblGrid>
        <w:gridCol w:w="37"/>
        <w:gridCol w:w="8506"/>
        <w:gridCol w:w="97"/>
      </w:tblGrid>
      <w:tr w:rsidR="00571991" w:rsidTr="00A47A53" w14:paraId="41277825" w14:textId="77777777">
        <w:trPr>
          <w:trHeight w:val="54"/>
        </w:trPr>
        <w:tc>
          <w:tcPr>
            <w:tcW w:w="54" w:type="dxa"/>
          </w:tcPr>
          <w:p w:rsidR="00571991" w:rsidP="00A47A53" w:rsidRDefault="00571991" w14:paraId="1D840624" w14:textId="77777777">
            <w:pPr>
              <w:pStyle w:val="EmptyCellLayoutStyle"/>
              <w:spacing w:after="0" w:line="240" w:lineRule="auto"/>
            </w:pPr>
          </w:p>
        </w:tc>
        <w:tc>
          <w:tcPr>
            <w:tcW w:w="10395" w:type="dxa"/>
          </w:tcPr>
          <w:p w:rsidR="00571991" w:rsidP="00A47A53" w:rsidRDefault="00571991" w14:paraId="6CEC4820" w14:textId="77777777">
            <w:pPr>
              <w:pStyle w:val="EmptyCellLayoutStyle"/>
              <w:spacing w:after="0" w:line="240" w:lineRule="auto"/>
            </w:pPr>
          </w:p>
        </w:tc>
        <w:tc>
          <w:tcPr>
            <w:tcW w:w="149" w:type="dxa"/>
          </w:tcPr>
          <w:p w:rsidR="00571991" w:rsidP="00A47A53" w:rsidRDefault="00571991" w14:paraId="3F97E48B" w14:textId="77777777">
            <w:pPr>
              <w:pStyle w:val="EmptyCellLayoutStyle"/>
              <w:spacing w:after="0" w:line="240" w:lineRule="auto"/>
            </w:pPr>
          </w:p>
        </w:tc>
      </w:tr>
      <w:tr w:rsidR="00571991" w:rsidTr="00A47A53" w14:paraId="12DC3073" w14:textId="77777777">
        <w:tc>
          <w:tcPr>
            <w:tcW w:w="54" w:type="dxa"/>
          </w:tcPr>
          <w:p w:rsidR="00571991" w:rsidP="00A47A53" w:rsidRDefault="00571991" w14:paraId="2239008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562"/>
              <w:gridCol w:w="2610"/>
              <w:gridCol w:w="3306"/>
            </w:tblGrid>
            <w:tr w:rsidR="00571991" w:rsidTr="00A47A53" w14:paraId="28C73B5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FD51F4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E1D5BB4"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753E6BA" w14:textId="77777777">
                  <w:pPr>
                    <w:spacing w:after="0" w:line="240" w:lineRule="auto"/>
                  </w:pPr>
                  <w:r>
                    <w:rPr>
                      <w:rFonts w:ascii="Calibri" w:hAnsi="Calibri" w:eastAsia="Calibri"/>
                      <w:b/>
                      <w:color w:val="000000"/>
                      <w:sz w:val="22"/>
                    </w:rPr>
                    <w:t>Default value</w:t>
                  </w:r>
                </w:p>
              </w:tc>
            </w:tr>
            <w:tr w:rsidR="00571991" w:rsidTr="00A47A53" w14:paraId="6739681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E3C8DA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4128AE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6683802" w14:textId="77777777">
                  <w:pPr>
                    <w:spacing w:after="0" w:line="240" w:lineRule="auto"/>
                  </w:pPr>
                  <w:r>
                    <w:rPr>
                      <w:rFonts w:ascii="Calibri" w:hAnsi="Calibri" w:eastAsia="Calibri"/>
                      <w:color w:val="000000"/>
                      <w:sz w:val="22"/>
                    </w:rPr>
                    <w:t>Yes</w:t>
                  </w:r>
                </w:p>
              </w:tc>
            </w:tr>
            <w:tr w:rsidR="00571991" w:rsidTr="00A47A53" w14:paraId="7654976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05AF926"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D14E285"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42FF9B" w14:textId="77777777">
                  <w:pPr>
                    <w:spacing w:after="0" w:line="240" w:lineRule="auto"/>
                  </w:pPr>
                  <w:r>
                    <w:rPr>
                      <w:rFonts w:eastAsia="Arial"/>
                      <w:color w:val="000000"/>
                    </w:rPr>
                    <w:t>No</w:t>
                  </w:r>
                </w:p>
              </w:tc>
            </w:tr>
            <w:tr w:rsidR="00571991" w:rsidTr="00A47A53" w14:paraId="3B163E0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6403550" w14:textId="77777777">
                  <w:pPr>
                    <w:spacing w:after="0" w:line="240" w:lineRule="auto"/>
                  </w:pPr>
                  <w:r>
                    <w:rPr>
                      <w:rFonts w:ascii="Calibri" w:hAnsi="Calibri" w:eastAsia="Calibri"/>
                      <w:color w:val="000000"/>
                      <w:sz w:val="22"/>
                    </w:rPr>
                    <w:t>Event Log Source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84A0639"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ADD691D" w14:textId="77777777">
                  <w:pPr>
                    <w:spacing w:after="0" w:line="240" w:lineRule="auto"/>
                  </w:pPr>
                  <w:r>
                    <w:rPr>
                      <w:rFonts w:ascii="Calibri" w:hAnsi="Calibri" w:eastAsia="Calibri"/>
                      <w:color w:val="000000"/>
                      <w:sz w:val="22"/>
                    </w:rPr>
                    <w:t>ClusterSharedVolumeMonitoring</w:t>
                  </w:r>
                </w:p>
              </w:tc>
            </w:tr>
            <w:tr w:rsidR="00571991" w:rsidTr="00A47A53" w14:paraId="365CE95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F573B42"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089383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B3E0BF1" w14:textId="77777777">
                  <w:pPr>
                    <w:spacing w:after="0" w:line="240" w:lineRule="auto"/>
                  </w:pPr>
                  <w:r>
                    <w:rPr>
                      <w:rFonts w:ascii="Calibri" w:hAnsi="Calibri" w:eastAsia="Calibri"/>
                      <w:color w:val="000000"/>
                      <w:sz w:val="22"/>
                    </w:rPr>
                    <w:t>900</w:t>
                  </w:r>
                </w:p>
              </w:tc>
            </w:tr>
            <w:tr w:rsidR="00571991" w:rsidTr="00A47A53" w14:paraId="4689504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5710281"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B79DC69"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D09A846" w14:textId="77777777">
                  <w:pPr>
                    <w:spacing w:after="0" w:line="240" w:lineRule="auto"/>
                  </w:pPr>
                  <w:r>
                    <w:rPr>
                      <w:rFonts w:ascii="Calibri" w:hAnsi="Calibri" w:eastAsia="Calibri"/>
                      <w:color w:val="000000"/>
                      <w:sz w:val="22"/>
                    </w:rPr>
                    <w:t>false</w:t>
                  </w:r>
                </w:p>
              </w:tc>
            </w:tr>
            <w:tr w:rsidR="00571991" w:rsidTr="00A47A53" w14:paraId="5147973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CD9C59B"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97E90EA"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78A5765" w14:textId="77777777">
                  <w:pPr>
                    <w:spacing w:after="0" w:line="240" w:lineRule="auto"/>
                  </w:pPr>
                  <w:r>
                    <w:rPr>
                      <w:rFonts w:ascii="Calibri" w:hAnsi="Calibri" w:eastAsia="Calibri"/>
                      <w:color w:val="000000"/>
                      <w:sz w:val="22"/>
                    </w:rPr>
                    <w:t>300</w:t>
                  </w:r>
                </w:p>
              </w:tc>
            </w:tr>
          </w:tbl>
          <w:p w:rsidR="00571991" w:rsidP="00A47A53" w:rsidRDefault="00571991" w14:paraId="42818E98" w14:textId="77777777">
            <w:pPr>
              <w:spacing w:after="0" w:line="240" w:lineRule="auto"/>
            </w:pPr>
          </w:p>
        </w:tc>
        <w:tc>
          <w:tcPr>
            <w:tcW w:w="149" w:type="dxa"/>
          </w:tcPr>
          <w:p w:rsidR="00571991" w:rsidP="00A47A53" w:rsidRDefault="00571991" w14:paraId="7F484717" w14:textId="77777777">
            <w:pPr>
              <w:pStyle w:val="EmptyCellLayoutStyle"/>
              <w:spacing w:after="0" w:line="240" w:lineRule="auto"/>
            </w:pPr>
          </w:p>
        </w:tc>
      </w:tr>
      <w:tr w:rsidR="00571991" w:rsidTr="00A47A53" w14:paraId="7C53DFDE" w14:textId="77777777">
        <w:trPr>
          <w:trHeight w:val="80"/>
        </w:trPr>
        <w:tc>
          <w:tcPr>
            <w:tcW w:w="54" w:type="dxa"/>
          </w:tcPr>
          <w:p w:rsidR="00571991" w:rsidP="00A47A53" w:rsidRDefault="00571991" w14:paraId="243B5F41" w14:textId="77777777">
            <w:pPr>
              <w:pStyle w:val="EmptyCellLayoutStyle"/>
              <w:spacing w:after="0" w:line="240" w:lineRule="auto"/>
            </w:pPr>
          </w:p>
        </w:tc>
        <w:tc>
          <w:tcPr>
            <w:tcW w:w="10395" w:type="dxa"/>
          </w:tcPr>
          <w:p w:rsidR="00571991" w:rsidP="00A47A53" w:rsidRDefault="00571991" w14:paraId="14C2124A" w14:textId="77777777">
            <w:pPr>
              <w:pStyle w:val="EmptyCellLayoutStyle"/>
              <w:spacing w:after="0" w:line="240" w:lineRule="auto"/>
            </w:pPr>
          </w:p>
        </w:tc>
        <w:tc>
          <w:tcPr>
            <w:tcW w:w="149" w:type="dxa"/>
          </w:tcPr>
          <w:p w:rsidR="00571991" w:rsidP="00A47A53" w:rsidRDefault="00571991" w14:paraId="744453E8" w14:textId="77777777">
            <w:pPr>
              <w:pStyle w:val="EmptyCellLayoutStyle"/>
              <w:spacing w:after="0" w:line="240" w:lineRule="auto"/>
            </w:pPr>
          </w:p>
        </w:tc>
      </w:tr>
    </w:tbl>
    <w:p w:rsidR="00571991" w:rsidP="00571991" w:rsidRDefault="00571991" w14:paraId="38C039C4" w14:textId="77777777">
      <w:pPr>
        <w:spacing w:after="0" w:line="240" w:lineRule="auto"/>
      </w:pPr>
    </w:p>
    <w:p w:rsidR="00571991" w:rsidP="00571991" w:rsidRDefault="00571991" w14:paraId="4174E041" w14:textId="77777777">
      <w:pPr>
        <w:spacing w:after="0" w:line="240" w:lineRule="auto"/>
      </w:pPr>
      <w:r>
        <w:rPr>
          <w:rFonts w:ascii="Calibri" w:hAnsi="Calibri" w:eastAsia="Calibri"/>
          <w:b/>
          <w:color w:val="6495ED"/>
          <w:sz w:val="22"/>
        </w:rPr>
        <w:t>Cluster Shared Volume - Total size / MB</w:t>
      </w:r>
    </w:p>
    <w:p w:rsidR="00571991" w:rsidP="00571991" w:rsidRDefault="00571991" w14:paraId="3BCC0577" w14:textId="77777777">
      <w:pPr>
        <w:spacing w:after="0" w:line="240" w:lineRule="auto"/>
      </w:pPr>
      <w:r>
        <w:rPr>
          <w:rFonts w:ascii="Calibri" w:hAnsi="Calibri" w:eastAsia="Calibri"/>
          <w:color w:val="000000"/>
          <w:sz w:val="22"/>
        </w:rPr>
        <w:t>This rule collects the 'Total size / MB' performance counter for a Cluster Shared Volume.</w:t>
      </w:r>
    </w:p>
    <w:tbl>
      <w:tblPr>
        <w:tblW w:w="0" w:type="auto"/>
        <w:tblCellMar>
          <w:left w:w="0" w:type="dxa"/>
          <w:right w:w="0" w:type="dxa"/>
        </w:tblCellMar>
        <w:tblLook w:val="04A0" w:firstRow="1" w:lastRow="0" w:firstColumn="1" w:lastColumn="0" w:noHBand="0" w:noVBand="1"/>
      </w:tblPr>
      <w:tblGrid>
        <w:gridCol w:w="37"/>
        <w:gridCol w:w="8506"/>
        <w:gridCol w:w="97"/>
      </w:tblGrid>
      <w:tr w:rsidR="00571991" w:rsidTr="00A47A53" w14:paraId="62665267" w14:textId="77777777">
        <w:trPr>
          <w:trHeight w:val="54"/>
        </w:trPr>
        <w:tc>
          <w:tcPr>
            <w:tcW w:w="54" w:type="dxa"/>
          </w:tcPr>
          <w:p w:rsidR="00571991" w:rsidP="00A47A53" w:rsidRDefault="00571991" w14:paraId="1CFA76A2" w14:textId="77777777">
            <w:pPr>
              <w:pStyle w:val="EmptyCellLayoutStyle"/>
              <w:spacing w:after="0" w:line="240" w:lineRule="auto"/>
            </w:pPr>
          </w:p>
        </w:tc>
        <w:tc>
          <w:tcPr>
            <w:tcW w:w="10395" w:type="dxa"/>
          </w:tcPr>
          <w:p w:rsidR="00571991" w:rsidP="00A47A53" w:rsidRDefault="00571991" w14:paraId="4FA5D481" w14:textId="77777777">
            <w:pPr>
              <w:pStyle w:val="EmptyCellLayoutStyle"/>
              <w:spacing w:after="0" w:line="240" w:lineRule="auto"/>
            </w:pPr>
          </w:p>
        </w:tc>
        <w:tc>
          <w:tcPr>
            <w:tcW w:w="149" w:type="dxa"/>
          </w:tcPr>
          <w:p w:rsidR="00571991" w:rsidP="00A47A53" w:rsidRDefault="00571991" w14:paraId="27D646C9" w14:textId="77777777">
            <w:pPr>
              <w:pStyle w:val="EmptyCellLayoutStyle"/>
              <w:spacing w:after="0" w:line="240" w:lineRule="auto"/>
            </w:pPr>
          </w:p>
        </w:tc>
      </w:tr>
      <w:tr w:rsidR="00571991" w:rsidTr="00A47A53" w14:paraId="3940E909" w14:textId="77777777">
        <w:tc>
          <w:tcPr>
            <w:tcW w:w="54" w:type="dxa"/>
          </w:tcPr>
          <w:p w:rsidR="00571991" w:rsidP="00A47A53" w:rsidRDefault="00571991" w14:paraId="0A741AE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562"/>
              <w:gridCol w:w="2610"/>
              <w:gridCol w:w="3306"/>
            </w:tblGrid>
            <w:tr w:rsidR="00571991" w:rsidTr="00A47A53" w14:paraId="3A2D653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338CF76"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57B968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14B2093" w14:textId="77777777">
                  <w:pPr>
                    <w:spacing w:after="0" w:line="240" w:lineRule="auto"/>
                  </w:pPr>
                  <w:r>
                    <w:rPr>
                      <w:rFonts w:ascii="Calibri" w:hAnsi="Calibri" w:eastAsia="Calibri"/>
                      <w:b/>
                      <w:color w:val="000000"/>
                      <w:sz w:val="22"/>
                    </w:rPr>
                    <w:t>Default value</w:t>
                  </w:r>
                </w:p>
              </w:tc>
            </w:tr>
            <w:tr w:rsidR="00571991" w:rsidTr="00A47A53" w14:paraId="3E55699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A90E99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45D24E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45DD231" w14:textId="77777777">
                  <w:pPr>
                    <w:spacing w:after="0" w:line="240" w:lineRule="auto"/>
                  </w:pPr>
                  <w:r>
                    <w:rPr>
                      <w:rFonts w:ascii="Calibri" w:hAnsi="Calibri" w:eastAsia="Calibri"/>
                      <w:color w:val="000000"/>
                      <w:sz w:val="22"/>
                    </w:rPr>
                    <w:t>Yes</w:t>
                  </w:r>
                </w:p>
              </w:tc>
            </w:tr>
            <w:tr w:rsidR="00571991" w:rsidTr="00A47A53" w14:paraId="51F27BA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DC0536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64D04F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3C544F0" w14:textId="77777777">
                  <w:pPr>
                    <w:spacing w:after="0" w:line="240" w:lineRule="auto"/>
                  </w:pPr>
                  <w:r>
                    <w:rPr>
                      <w:rFonts w:eastAsia="Arial"/>
                      <w:color w:val="000000"/>
                    </w:rPr>
                    <w:t>No</w:t>
                  </w:r>
                </w:p>
              </w:tc>
            </w:tr>
            <w:tr w:rsidR="00571991" w:rsidTr="00A47A53" w14:paraId="2AAF914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E7EDF61" w14:textId="77777777">
                  <w:pPr>
                    <w:spacing w:after="0" w:line="240" w:lineRule="auto"/>
                  </w:pPr>
                  <w:r>
                    <w:rPr>
                      <w:rFonts w:ascii="Calibri" w:hAnsi="Calibri" w:eastAsia="Calibri"/>
                      <w:color w:val="000000"/>
                      <w:sz w:val="22"/>
                    </w:rPr>
                    <w:t>Event Log Source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44C7609"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4592364" w14:textId="77777777">
                  <w:pPr>
                    <w:spacing w:after="0" w:line="240" w:lineRule="auto"/>
                  </w:pPr>
                  <w:r>
                    <w:rPr>
                      <w:rFonts w:ascii="Calibri" w:hAnsi="Calibri" w:eastAsia="Calibri"/>
                      <w:color w:val="000000"/>
                      <w:sz w:val="22"/>
                    </w:rPr>
                    <w:t>ClusterSharedVolumeMonitoring</w:t>
                  </w:r>
                </w:p>
              </w:tc>
            </w:tr>
            <w:tr w:rsidR="00571991" w:rsidTr="00A47A53" w14:paraId="4AE1211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65952E"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018E29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5BAD097" w14:textId="77777777">
                  <w:pPr>
                    <w:spacing w:after="0" w:line="240" w:lineRule="auto"/>
                  </w:pPr>
                  <w:r>
                    <w:rPr>
                      <w:rFonts w:ascii="Calibri" w:hAnsi="Calibri" w:eastAsia="Calibri"/>
                      <w:color w:val="000000"/>
                      <w:sz w:val="22"/>
                    </w:rPr>
                    <w:t>900</w:t>
                  </w:r>
                </w:p>
              </w:tc>
            </w:tr>
            <w:tr w:rsidR="00571991" w:rsidTr="00A47A53" w14:paraId="6A77335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BF99AB"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67709F2"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FC52DB5" w14:textId="77777777">
                  <w:pPr>
                    <w:spacing w:after="0" w:line="240" w:lineRule="auto"/>
                  </w:pPr>
                  <w:r>
                    <w:rPr>
                      <w:rFonts w:ascii="Calibri" w:hAnsi="Calibri" w:eastAsia="Calibri"/>
                      <w:color w:val="000000"/>
                      <w:sz w:val="22"/>
                    </w:rPr>
                    <w:t>false</w:t>
                  </w:r>
                </w:p>
              </w:tc>
            </w:tr>
            <w:tr w:rsidR="00571991" w:rsidTr="00A47A53" w14:paraId="20FB13F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9F9B8D1"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C3421CF"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701F403" w14:textId="77777777">
                  <w:pPr>
                    <w:spacing w:after="0" w:line="240" w:lineRule="auto"/>
                  </w:pPr>
                  <w:r>
                    <w:rPr>
                      <w:rFonts w:ascii="Calibri" w:hAnsi="Calibri" w:eastAsia="Calibri"/>
                      <w:color w:val="000000"/>
                      <w:sz w:val="22"/>
                    </w:rPr>
                    <w:t>300</w:t>
                  </w:r>
                </w:p>
              </w:tc>
            </w:tr>
          </w:tbl>
          <w:p w:rsidR="00571991" w:rsidP="00A47A53" w:rsidRDefault="00571991" w14:paraId="5B3AEFAF" w14:textId="77777777">
            <w:pPr>
              <w:spacing w:after="0" w:line="240" w:lineRule="auto"/>
            </w:pPr>
          </w:p>
        </w:tc>
        <w:tc>
          <w:tcPr>
            <w:tcW w:w="149" w:type="dxa"/>
          </w:tcPr>
          <w:p w:rsidR="00571991" w:rsidP="00A47A53" w:rsidRDefault="00571991" w14:paraId="7F09E270" w14:textId="77777777">
            <w:pPr>
              <w:pStyle w:val="EmptyCellLayoutStyle"/>
              <w:spacing w:after="0" w:line="240" w:lineRule="auto"/>
            </w:pPr>
          </w:p>
        </w:tc>
      </w:tr>
      <w:tr w:rsidR="00571991" w:rsidTr="00A47A53" w14:paraId="4AE8934C" w14:textId="77777777">
        <w:trPr>
          <w:trHeight w:val="80"/>
        </w:trPr>
        <w:tc>
          <w:tcPr>
            <w:tcW w:w="54" w:type="dxa"/>
          </w:tcPr>
          <w:p w:rsidR="00571991" w:rsidP="00A47A53" w:rsidRDefault="00571991" w14:paraId="0A38CBF9" w14:textId="77777777">
            <w:pPr>
              <w:pStyle w:val="EmptyCellLayoutStyle"/>
              <w:spacing w:after="0" w:line="240" w:lineRule="auto"/>
            </w:pPr>
          </w:p>
        </w:tc>
        <w:tc>
          <w:tcPr>
            <w:tcW w:w="10395" w:type="dxa"/>
          </w:tcPr>
          <w:p w:rsidR="00571991" w:rsidP="00A47A53" w:rsidRDefault="00571991" w14:paraId="3FF5D0CB" w14:textId="77777777">
            <w:pPr>
              <w:pStyle w:val="EmptyCellLayoutStyle"/>
              <w:spacing w:after="0" w:line="240" w:lineRule="auto"/>
            </w:pPr>
          </w:p>
        </w:tc>
        <w:tc>
          <w:tcPr>
            <w:tcW w:w="149" w:type="dxa"/>
          </w:tcPr>
          <w:p w:rsidR="00571991" w:rsidP="00A47A53" w:rsidRDefault="00571991" w14:paraId="5457E492" w14:textId="77777777">
            <w:pPr>
              <w:pStyle w:val="EmptyCellLayoutStyle"/>
              <w:spacing w:after="0" w:line="240" w:lineRule="auto"/>
            </w:pPr>
          </w:p>
        </w:tc>
      </w:tr>
    </w:tbl>
    <w:p w:rsidR="00571991" w:rsidP="00571991" w:rsidRDefault="00571991" w14:paraId="5767B7C7" w14:textId="77777777">
      <w:pPr>
        <w:spacing w:after="0" w:line="240" w:lineRule="auto"/>
      </w:pPr>
    </w:p>
    <w:p w:rsidR="00571991" w:rsidP="00571991" w:rsidRDefault="00571991" w14:paraId="41024015" w14:textId="77777777">
      <w:pPr>
        <w:spacing w:after="0" w:line="240" w:lineRule="auto"/>
      </w:pPr>
      <w:r>
        <w:rPr>
          <w:rFonts w:ascii="Calibri" w:hAnsi="Calibri" w:eastAsia="Calibri"/>
          <w:b/>
          <w:color w:val="6495ED"/>
          <w:sz w:val="22"/>
        </w:rPr>
        <w:t>Cluster Shared Volume - Free space / %</w:t>
      </w:r>
    </w:p>
    <w:p w:rsidR="00571991" w:rsidP="00571991" w:rsidRDefault="00571991" w14:paraId="0E6149F6" w14:textId="77777777">
      <w:pPr>
        <w:spacing w:after="0" w:line="240" w:lineRule="auto"/>
      </w:pPr>
      <w:r>
        <w:rPr>
          <w:rFonts w:ascii="Calibri" w:hAnsi="Calibri" w:eastAsia="Calibri"/>
          <w:color w:val="000000"/>
          <w:sz w:val="22"/>
        </w:rPr>
        <w:t>This rule collects the 'Free space / %' performance counter for a Cluster Shared Volume.</w:t>
      </w:r>
    </w:p>
    <w:tbl>
      <w:tblPr>
        <w:tblW w:w="0" w:type="auto"/>
        <w:tblCellMar>
          <w:left w:w="0" w:type="dxa"/>
          <w:right w:w="0" w:type="dxa"/>
        </w:tblCellMar>
        <w:tblLook w:val="04A0" w:firstRow="1" w:lastRow="0" w:firstColumn="1" w:lastColumn="0" w:noHBand="0" w:noVBand="1"/>
      </w:tblPr>
      <w:tblGrid>
        <w:gridCol w:w="37"/>
        <w:gridCol w:w="8506"/>
        <w:gridCol w:w="97"/>
      </w:tblGrid>
      <w:tr w:rsidR="00571991" w:rsidTr="00A47A53" w14:paraId="09382F54" w14:textId="77777777">
        <w:trPr>
          <w:trHeight w:val="54"/>
        </w:trPr>
        <w:tc>
          <w:tcPr>
            <w:tcW w:w="54" w:type="dxa"/>
          </w:tcPr>
          <w:p w:rsidR="00571991" w:rsidP="00A47A53" w:rsidRDefault="00571991" w14:paraId="455F1E29" w14:textId="77777777">
            <w:pPr>
              <w:pStyle w:val="EmptyCellLayoutStyle"/>
              <w:spacing w:after="0" w:line="240" w:lineRule="auto"/>
            </w:pPr>
          </w:p>
        </w:tc>
        <w:tc>
          <w:tcPr>
            <w:tcW w:w="10395" w:type="dxa"/>
          </w:tcPr>
          <w:p w:rsidR="00571991" w:rsidP="00A47A53" w:rsidRDefault="00571991" w14:paraId="6D14E2C8" w14:textId="77777777">
            <w:pPr>
              <w:pStyle w:val="EmptyCellLayoutStyle"/>
              <w:spacing w:after="0" w:line="240" w:lineRule="auto"/>
            </w:pPr>
          </w:p>
        </w:tc>
        <w:tc>
          <w:tcPr>
            <w:tcW w:w="149" w:type="dxa"/>
          </w:tcPr>
          <w:p w:rsidR="00571991" w:rsidP="00A47A53" w:rsidRDefault="00571991" w14:paraId="554D1555" w14:textId="77777777">
            <w:pPr>
              <w:pStyle w:val="EmptyCellLayoutStyle"/>
              <w:spacing w:after="0" w:line="240" w:lineRule="auto"/>
            </w:pPr>
          </w:p>
        </w:tc>
      </w:tr>
      <w:tr w:rsidR="00571991" w:rsidTr="00A47A53" w14:paraId="412367A9" w14:textId="77777777">
        <w:tc>
          <w:tcPr>
            <w:tcW w:w="54" w:type="dxa"/>
          </w:tcPr>
          <w:p w:rsidR="00571991" w:rsidP="00A47A53" w:rsidRDefault="00571991" w14:paraId="4B7C6E00"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562"/>
              <w:gridCol w:w="2610"/>
              <w:gridCol w:w="3306"/>
            </w:tblGrid>
            <w:tr w:rsidR="00571991" w:rsidTr="00A47A53" w14:paraId="19A564D4"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F94D096"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B12FB7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2469A96" w14:textId="77777777">
                  <w:pPr>
                    <w:spacing w:after="0" w:line="240" w:lineRule="auto"/>
                  </w:pPr>
                  <w:r>
                    <w:rPr>
                      <w:rFonts w:ascii="Calibri" w:hAnsi="Calibri" w:eastAsia="Calibri"/>
                      <w:b/>
                      <w:color w:val="000000"/>
                      <w:sz w:val="22"/>
                    </w:rPr>
                    <w:t>Default value</w:t>
                  </w:r>
                </w:p>
              </w:tc>
            </w:tr>
            <w:tr w:rsidR="00571991" w:rsidTr="00A47A53" w14:paraId="0D03B48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919E81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1E89FD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44959B9" w14:textId="77777777">
                  <w:pPr>
                    <w:spacing w:after="0" w:line="240" w:lineRule="auto"/>
                  </w:pPr>
                  <w:r>
                    <w:rPr>
                      <w:rFonts w:ascii="Calibri" w:hAnsi="Calibri" w:eastAsia="Calibri"/>
                      <w:color w:val="000000"/>
                      <w:sz w:val="22"/>
                    </w:rPr>
                    <w:t>Yes</w:t>
                  </w:r>
                </w:p>
              </w:tc>
            </w:tr>
            <w:tr w:rsidR="00571991" w:rsidTr="00A47A53" w14:paraId="2A1EC6A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2303F0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FEE0584"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9569855" w14:textId="77777777">
                  <w:pPr>
                    <w:spacing w:after="0" w:line="240" w:lineRule="auto"/>
                  </w:pPr>
                  <w:r>
                    <w:rPr>
                      <w:rFonts w:eastAsia="Arial"/>
                      <w:color w:val="000000"/>
                    </w:rPr>
                    <w:t>No</w:t>
                  </w:r>
                </w:p>
              </w:tc>
            </w:tr>
            <w:tr w:rsidR="00571991" w:rsidTr="00A47A53" w14:paraId="0FCF1F0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9B6C87B" w14:textId="77777777">
                  <w:pPr>
                    <w:spacing w:after="0" w:line="240" w:lineRule="auto"/>
                  </w:pPr>
                  <w:r>
                    <w:rPr>
                      <w:rFonts w:ascii="Calibri" w:hAnsi="Calibri" w:eastAsia="Calibri"/>
                      <w:color w:val="000000"/>
                      <w:sz w:val="22"/>
                    </w:rPr>
                    <w:t>Event Log Source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4360726"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7BD2F5E" w14:textId="77777777">
                  <w:pPr>
                    <w:spacing w:after="0" w:line="240" w:lineRule="auto"/>
                  </w:pPr>
                  <w:r>
                    <w:rPr>
                      <w:rFonts w:ascii="Calibri" w:hAnsi="Calibri" w:eastAsia="Calibri"/>
                      <w:color w:val="000000"/>
                      <w:sz w:val="22"/>
                    </w:rPr>
                    <w:t>ClusterSharedVolumeMonitoring</w:t>
                  </w:r>
                </w:p>
              </w:tc>
            </w:tr>
            <w:tr w:rsidR="00571991" w:rsidTr="00A47A53" w14:paraId="17A42E4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7E58538"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B3461A0"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3921E61" w14:textId="77777777">
                  <w:pPr>
                    <w:spacing w:after="0" w:line="240" w:lineRule="auto"/>
                  </w:pPr>
                  <w:r>
                    <w:rPr>
                      <w:rFonts w:ascii="Calibri" w:hAnsi="Calibri" w:eastAsia="Calibri"/>
                      <w:color w:val="000000"/>
                      <w:sz w:val="22"/>
                    </w:rPr>
                    <w:t>900</w:t>
                  </w:r>
                </w:p>
              </w:tc>
            </w:tr>
            <w:tr w:rsidR="00571991" w:rsidTr="00A47A53" w14:paraId="4E6DD5E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08F443D"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3399CB8"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43E2067" w14:textId="77777777">
                  <w:pPr>
                    <w:spacing w:after="0" w:line="240" w:lineRule="auto"/>
                  </w:pPr>
                  <w:r>
                    <w:rPr>
                      <w:rFonts w:ascii="Calibri" w:hAnsi="Calibri" w:eastAsia="Calibri"/>
                      <w:color w:val="000000"/>
                      <w:sz w:val="22"/>
                    </w:rPr>
                    <w:t>false</w:t>
                  </w:r>
                </w:p>
              </w:tc>
            </w:tr>
            <w:tr w:rsidR="00571991" w:rsidTr="00A47A53" w14:paraId="2C103E6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6B4BC03"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E9DB3E7"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30B8593" w14:textId="77777777">
                  <w:pPr>
                    <w:spacing w:after="0" w:line="240" w:lineRule="auto"/>
                  </w:pPr>
                  <w:r>
                    <w:rPr>
                      <w:rFonts w:ascii="Calibri" w:hAnsi="Calibri" w:eastAsia="Calibri"/>
                      <w:color w:val="000000"/>
                      <w:sz w:val="22"/>
                    </w:rPr>
                    <w:t>300</w:t>
                  </w:r>
                </w:p>
              </w:tc>
            </w:tr>
          </w:tbl>
          <w:p w:rsidR="00571991" w:rsidP="00A47A53" w:rsidRDefault="00571991" w14:paraId="0635F140" w14:textId="77777777">
            <w:pPr>
              <w:spacing w:after="0" w:line="240" w:lineRule="auto"/>
            </w:pPr>
          </w:p>
        </w:tc>
        <w:tc>
          <w:tcPr>
            <w:tcW w:w="149" w:type="dxa"/>
          </w:tcPr>
          <w:p w:rsidR="00571991" w:rsidP="00A47A53" w:rsidRDefault="00571991" w14:paraId="5E74C7D7" w14:textId="77777777">
            <w:pPr>
              <w:pStyle w:val="EmptyCellLayoutStyle"/>
              <w:spacing w:after="0" w:line="240" w:lineRule="auto"/>
            </w:pPr>
          </w:p>
        </w:tc>
      </w:tr>
      <w:tr w:rsidR="00571991" w:rsidTr="00A47A53" w14:paraId="03B0DC0A" w14:textId="77777777">
        <w:trPr>
          <w:trHeight w:val="80"/>
        </w:trPr>
        <w:tc>
          <w:tcPr>
            <w:tcW w:w="54" w:type="dxa"/>
          </w:tcPr>
          <w:p w:rsidR="00571991" w:rsidP="00A47A53" w:rsidRDefault="00571991" w14:paraId="064C8F19" w14:textId="77777777">
            <w:pPr>
              <w:pStyle w:val="EmptyCellLayoutStyle"/>
              <w:spacing w:after="0" w:line="240" w:lineRule="auto"/>
            </w:pPr>
          </w:p>
        </w:tc>
        <w:tc>
          <w:tcPr>
            <w:tcW w:w="10395" w:type="dxa"/>
          </w:tcPr>
          <w:p w:rsidR="00571991" w:rsidP="00A47A53" w:rsidRDefault="00571991" w14:paraId="421A573F" w14:textId="77777777">
            <w:pPr>
              <w:pStyle w:val="EmptyCellLayoutStyle"/>
              <w:spacing w:after="0" w:line="240" w:lineRule="auto"/>
            </w:pPr>
          </w:p>
        </w:tc>
        <w:tc>
          <w:tcPr>
            <w:tcW w:w="149" w:type="dxa"/>
          </w:tcPr>
          <w:p w:rsidR="00571991" w:rsidP="00A47A53" w:rsidRDefault="00571991" w14:paraId="0791E953" w14:textId="77777777">
            <w:pPr>
              <w:pStyle w:val="EmptyCellLayoutStyle"/>
              <w:spacing w:after="0" w:line="240" w:lineRule="auto"/>
            </w:pPr>
          </w:p>
        </w:tc>
      </w:tr>
    </w:tbl>
    <w:p w:rsidR="00571991" w:rsidP="00571991" w:rsidRDefault="00571991" w14:paraId="32F618AA" w14:textId="77777777">
      <w:pPr>
        <w:spacing w:after="0" w:line="240" w:lineRule="auto"/>
      </w:pPr>
    </w:p>
    <w:p w:rsidR="00571991" w:rsidP="007E3493" w:rsidRDefault="00571991" w14:paraId="261D11F8" w14:textId="77777777">
      <w:pPr>
        <w:pStyle w:val="Heading3"/>
      </w:pPr>
      <w:bookmarkStart w:name="_Toc87445825" w:id="183"/>
      <w:r>
        <w:t>Health Service</w:t>
      </w:r>
      <w:bookmarkEnd w:id="183"/>
    </w:p>
    <w:p w:rsidR="00571991" w:rsidP="00571991" w:rsidRDefault="00571991" w14:paraId="44471343" w14:textId="77777777">
      <w:pPr>
        <w:spacing w:after="0" w:line="240" w:lineRule="auto"/>
      </w:pPr>
      <w:r>
        <w:rPr>
          <w:rFonts w:ascii="Calibri" w:hAnsi="Calibri" w:eastAsia="Calibri"/>
          <w:color w:val="000000"/>
          <w:sz w:val="22"/>
        </w:rPr>
        <w:t>This type represents the System Center Health Service.</w:t>
      </w:r>
    </w:p>
    <w:p w:rsidR="00571991" w:rsidP="00571991" w:rsidRDefault="00571991" w14:paraId="75BAC5B5" w14:textId="77777777">
      <w:pPr>
        <w:spacing w:after="0" w:line="240" w:lineRule="auto"/>
      </w:pPr>
      <w:r>
        <w:rPr>
          <w:rFonts w:ascii="Calibri" w:hAnsi="Calibri" w:eastAsia="Calibri"/>
          <w:b/>
          <w:color w:val="000000"/>
          <w:sz w:val="28"/>
        </w:rPr>
        <w:t>Health Service - Rules (non-alerting)</w:t>
      </w:r>
    </w:p>
    <w:p w:rsidR="00571991" w:rsidP="00571991" w:rsidRDefault="00571991" w14:paraId="193F9ED4" w14:textId="77777777">
      <w:pPr>
        <w:spacing w:after="0" w:line="240" w:lineRule="auto"/>
      </w:pPr>
      <w:r>
        <w:rPr>
          <w:rFonts w:ascii="Calibri" w:hAnsi="Calibri" w:eastAsia="Calibri"/>
          <w:b/>
          <w:color w:val="6495ED"/>
          <w:sz w:val="22"/>
        </w:rPr>
        <w:t>Process Monitoring: Process Performance Metric Subscription</w:t>
      </w:r>
    </w:p>
    <w:p w:rsidR="00571991" w:rsidP="00571991" w:rsidRDefault="00571991" w14:paraId="38BCD80C" w14:textId="77777777">
      <w:pPr>
        <w:spacing w:after="0" w:line="240" w:lineRule="auto"/>
      </w:pPr>
      <w:r>
        <w:rPr>
          <w:rFonts w:ascii="Calibri" w:hAnsi="Calibri" w:eastAsia="Calibri"/>
          <w:color w:val="000000"/>
          <w:sz w:val="22"/>
        </w:rPr>
        <w:t>This rule saves Process Performance Metric information to the SCOM data warehouse. To start information collection, make sure that “Process Monitoring: Performance Collection” rule is enabled.</w:t>
      </w:r>
    </w:p>
    <w:p w:rsidR="00571991" w:rsidP="00571991" w:rsidRDefault="00571991" w14:paraId="3FB92491" w14:textId="77777777">
      <w:pPr>
        <w:spacing w:after="0" w:line="240" w:lineRule="auto"/>
      </w:pPr>
    </w:p>
    <w:p w:rsidR="00571991" w:rsidP="00571991" w:rsidRDefault="00571991" w14:paraId="3CBCB135" w14:textId="77777777">
      <w:pPr>
        <w:spacing w:after="0" w:line="240" w:lineRule="auto"/>
      </w:pPr>
      <w:r>
        <w:rPr>
          <w:rFonts w:ascii="Calibri" w:hAnsi="Calibri" w:eastAsia="Calibri"/>
          <w:b/>
          <w:color w:val="6495ED"/>
          <w:sz w:val="22"/>
        </w:rPr>
        <w:t>Process Monitoring: Process Health State Subscription</w:t>
      </w:r>
    </w:p>
    <w:p w:rsidR="00571991" w:rsidP="00571991" w:rsidRDefault="00571991" w14:paraId="2DE712A0" w14:textId="77777777">
      <w:pPr>
        <w:spacing w:after="0" w:line="240" w:lineRule="auto"/>
      </w:pPr>
      <w:r>
        <w:rPr>
          <w:rFonts w:ascii="Calibri" w:hAnsi="Calibri" w:eastAsia="Calibri"/>
          <w:color w:val="000000"/>
          <w:sz w:val="22"/>
        </w:rPr>
        <w:t>This rule saves Process Health State information to the SCOM data warehouse. To start information collection, make sure that “Process Monitoring: Health State Collection” rule is enabled.</w:t>
      </w:r>
    </w:p>
    <w:p w:rsidR="00571991" w:rsidP="00571991" w:rsidRDefault="00571991" w14:paraId="14C24BD6" w14:textId="77777777">
      <w:pPr>
        <w:spacing w:after="0" w:line="240" w:lineRule="auto"/>
      </w:pPr>
    </w:p>
    <w:p w:rsidR="00571991" w:rsidP="00571991" w:rsidRDefault="00571991" w14:paraId="7CE3FDB2" w14:textId="77777777">
      <w:pPr>
        <w:spacing w:after="0" w:line="240" w:lineRule="auto"/>
      </w:pPr>
      <w:r>
        <w:rPr>
          <w:rFonts w:ascii="Calibri" w:hAnsi="Calibri" w:eastAsia="Calibri"/>
          <w:b/>
          <w:color w:val="6495ED"/>
          <w:sz w:val="22"/>
        </w:rPr>
        <w:t>Process Monitoring: Process Network Port Subscription</w:t>
      </w:r>
    </w:p>
    <w:p w:rsidR="00571991" w:rsidP="00571991" w:rsidRDefault="00571991" w14:paraId="51889544" w14:textId="77777777">
      <w:pPr>
        <w:spacing w:after="0" w:line="240" w:lineRule="auto"/>
      </w:pPr>
      <w:r>
        <w:rPr>
          <w:rFonts w:ascii="Calibri" w:hAnsi="Calibri" w:eastAsia="Calibri"/>
          <w:color w:val="000000"/>
          <w:sz w:val="22"/>
        </w:rPr>
        <w:t>This rule saves Process Network Port information to the SCOM data warehouse. To start information collection, make sure that “Process Monitoring: Network Port State Collection” rule is enabled.</w:t>
      </w:r>
    </w:p>
    <w:p w:rsidR="00571991" w:rsidP="00571991" w:rsidRDefault="00571991" w14:paraId="7FD3386D" w14:textId="77777777">
      <w:pPr>
        <w:spacing w:after="0" w:line="240" w:lineRule="auto"/>
      </w:pPr>
    </w:p>
    <w:p w:rsidR="00571991" w:rsidP="007E3493" w:rsidRDefault="00571991" w14:paraId="6528AEEC" w14:textId="77777777">
      <w:pPr>
        <w:pStyle w:val="Heading3"/>
      </w:pPr>
      <w:bookmarkStart w:name="_Toc87445826" w:id="184"/>
      <w:r>
        <w:t>Operations Manager Standard License</w:t>
      </w:r>
      <w:bookmarkEnd w:id="184"/>
    </w:p>
    <w:p w:rsidR="00571991" w:rsidP="00571991" w:rsidRDefault="00571991" w14:paraId="64CB815A" w14:textId="77777777">
      <w:pPr>
        <w:spacing w:after="0" w:line="240" w:lineRule="auto"/>
      </w:pPr>
      <w:r>
        <w:rPr>
          <w:rFonts w:ascii="Calibri" w:hAnsi="Calibri" w:eastAsia="Calibri"/>
          <w:color w:val="000000"/>
          <w:sz w:val="22"/>
        </w:rPr>
        <w:t>This class represents an OpsMgr Standard license.</w:t>
      </w:r>
    </w:p>
    <w:p w:rsidR="00571991" w:rsidP="00571991" w:rsidRDefault="00571991" w14:paraId="6E2E4FEE" w14:textId="77777777">
      <w:pPr>
        <w:spacing w:after="0" w:line="240" w:lineRule="auto"/>
      </w:pPr>
      <w:r>
        <w:rPr>
          <w:rFonts w:ascii="Calibri" w:hAnsi="Calibri" w:eastAsia="Calibri"/>
          <w:b/>
          <w:color w:val="000000"/>
          <w:sz w:val="28"/>
        </w:rPr>
        <w:t>Operations Manager Standard License - Discoveries</w:t>
      </w:r>
    </w:p>
    <w:p w:rsidR="00571991" w:rsidP="00571991" w:rsidRDefault="00571991" w14:paraId="01BD4F6E" w14:textId="77777777">
      <w:pPr>
        <w:spacing w:after="0" w:line="240" w:lineRule="auto"/>
      </w:pPr>
      <w:r>
        <w:rPr>
          <w:rFonts w:ascii="Calibri" w:hAnsi="Calibri" w:eastAsia="Calibri"/>
          <w:b/>
          <w:color w:val="6495ED"/>
          <w:sz w:val="22"/>
        </w:rPr>
        <w:t>License Discovery for Microsoft Windows Server</w:t>
      </w:r>
    </w:p>
    <w:p w:rsidR="00571991" w:rsidP="00571991" w:rsidRDefault="00571991" w14:paraId="569CED13" w14:textId="77777777">
      <w:pPr>
        <w:spacing w:after="0" w:line="240" w:lineRule="auto"/>
      </w:pPr>
      <w:r>
        <w:rPr>
          <w:rFonts w:ascii="Calibri" w:hAnsi="Calibri" w:eastAsia="Calibri"/>
          <w:color w:val="000000"/>
          <w:sz w:val="22"/>
        </w:rPr>
        <w:t>This discovery rule discovers and populates the class named “System Center Operations Manager Standard License"</w:t>
      </w:r>
    </w:p>
    <w:p w:rsidR="00571991" w:rsidP="00571991" w:rsidRDefault="00571991" w14:paraId="5D3FE1FF" w14:textId="77777777">
      <w:pPr>
        <w:spacing w:after="0" w:line="240" w:lineRule="auto"/>
      </w:pPr>
    </w:p>
    <w:p w:rsidR="00571991" w:rsidP="007E3493" w:rsidRDefault="00571991" w14:paraId="76CDDA49" w14:textId="77777777">
      <w:pPr>
        <w:pStyle w:val="Heading3"/>
      </w:pPr>
      <w:bookmarkStart w:name="_Toc87445827" w:id="185"/>
      <w:r>
        <w:t>Virtual Server</w:t>
      </w:r>
      <w:bookmarkEnd w:id="185"/>
    </w:p>
    <w:p w:rsidR="00571991" w:rsidP="00571991" w:rsidRDefault="00571991" w14:paraId="523C1CE0" w14:textId="77777777">
      <w:pPr>
        <w:spacing w:after="0" w:line="240" w:lineRule="auto"/>
      </w:pPr>
      <w:r>
        <w:rPr>
          <w:rFonts w:ascii="Calibri" w:hAnsi="Calibri" w:eastAsia="Calibri"/>
          <w:color w:val="000000"/>
          <w:sz w:val="22"/>
        </w:rPr>
        <w:t>Windows Cluster Virtual Server class</w:t>
      </w:r>
    </w:p>
    <w:p w:rsidR="00571991" w:rsidP="00571991" w:rsidRDefault="00571991" w14:paraId="672CAF0A" w14:textId="77777777">
      <w:pPr>
        <w:spacing w:after="0" w:line="240" w:lineRule="auto"/>
      </w:pPr>
      <w:r>
        <w:rPr>
          <w:rFonts w:ascii="Calibri" w:hAnsi="Calibri" w:eastAsia="Calibri"/>
          <w:b/>
          <w:color w:val="000000"/>
          <w:sz w:val="28"/>
        </w:rPr>
        <w:t>Virtual Server - Dependency (rollup) monitors</w:t>
      </w:r>
    </w:p>
    <w:p w:rsidR="00571991" w:rsidP="00571991" w:rsidRDefault="00571991" w14:paraId="38440187" w14:textId="77777777">
      <w:pPr>
        <w:spacing w:after="0" w:line="240" w:lineRule="auto"/>
      </w:pPr>
      <w:r>
        <w:rPr>
          <w:rFonts w:ascii="Calibri" w:hAnsi="Calibri" w:eastAsia="Calibri"/>
          <w:b/>
          <w:color w:val="6495ED"/>
          <w:sz w:val="22"/>
        </w:rPr>
        <w:t>Cluster Disk Availability Rollup</w:t>
      </w:r>
    </w:p>
    <w:p w:rsidR="00571991" w:rsidP="00571991" w:rsidRDefault="00571991" w14:paraId="23FB6B4A" w14:textId="77777777">
      <w:pPr>
        <w:spacing w:after="0" w:line="240" w:lineRule="auto"/>
      </w:pPr>
      <w:r>
        <w:rPr>
          <w:rFonts w:ascii="Calibri" w:hAnsi="Calibri" w:eastAsia="Calibri"/>
          <w:color w:val="000000"/>
          <w:sz w:val="22"/>
        </w:rPr>
        <w:t>This monitor rolls up the availability state from the cluster disks to the hosting cluster virtual server.</w:t>
      </w:r>
    </w:p>
    <w:p w:rsidR="00571991" w:rsidP="00571991" w:rsidRDefault="00571991" w14:paraId="7F4FC827" w14:textId="77777777">
      <w:pPr>
        <w:spacing w:after="0" w:line="240" w:lineRule="auto"/>
      </w:pPr>
    </w:p>
    <w:p w:rsidR="00571991" w:rsidP="00571991" w:rsidRDefault="00571991" w14:paraId="32BE6AF1" w14:textId="77777777">
      <w:pPr>
        <w:spacing w:after="0" w:line="240" w:lineRule="auto"/>
      </w:pPr>
      <w:r>
        <w:rPr>
          <w:rFonts w:ascii="Calibri" w:hAnsi="Calibri" w:eastAsia="Calibri"/>
          <w:b/>
          <w:color w:val="6495ED"/>
          <w:sz w:val="22"/>
        </w:rPr>
        <w:t>[Nano Server] Cluster Shared Volumes Availability Rollup</w:t>
      </w:r>
    </w:p>
    <w:p w:rsidR="00571991" w:rsidP="00571991" w:rsidRDefault="00571991" w14:paraId="4E19733F" w14:textId="77777777">
      <w:pPr>
        <w:spacing w:after="0" w:line="240" w:lineRule="auto"/>
      </w:pPr>
      <w:r>
        <w:rPr>
          <w:rFonts w:ascii="Calibri" w:hAnsi="Calibri" w:eastAsia="Calibri"/>
          <w:color w:val="000000"/>
          <w:sz w:val="22"/>
        </w:rPr>
        <w:t>This monitor rolls up the availability state from the cluster shared volumes to the hosting cluster virtual server on Nano Server.</w:t>
      </w:r>
    </w:p>
    <w:p w:rsidR="00571991" w:rsidP="00571991" w:rsidRDefault="00571991" w14:paraId="41670D9B" w14:textId="77777777">
      <w:pPr>
        <w:spacing w:after="0" w:line="240" w:lineRule="auto"/>
      </w:pPr>
    </w:p>
    <w:p w:rsidR="00571991" w:rsidP="00571991" w:rsidRDefault="00571991" w14:paraId="2981C55B" w14:textId="77777777">
      <w:pPr>
        <w:spacing w:after="0" w:line="240" w:lineRule="auto"/>
      </w:pPr>
      <w:r>
        <w:rPr>
          <w:rFonts w:ascii="Calibri" w:hAnsi="Calibri" w:eastAsia="Calibri"/>
          <w:b/>
          <w:color w:val="6495ED"/>
          <w:sz w:val="22"/>
        </w:rPr>
        <w:t>Cluster Shared Volumes Availability Rollup</w:t>
      </w:r>
    </w:p>
    <w:p w:rsidR="00571991" w:rsidP="00571991" w:rsidRDefault="00571991" w14:paraId="727D09EC" w14:textId="77777777">
      <w:pPr>
        <w:spacing w:after="0" w:line="240" w:lineRule="auto"/>
      </w:pPr>
      <w:r>
        <w:rPr>
          <w:rFonts w:ascii="Calibri" w:hAnsi="Calibri" w:eastAsia="Calibri"/>
          <w:color w:val="000000"/>
          <w:sz w:val="22"/>
        </w:rPr>
        <w:t>This monitor rolls up the availability state from the cluster shared volumes to the hosting cluster virtual server.</w:t>
      </w:r>
    </w:p>
    <w:p w:rsidR="00571991" w:rsidP="00571991" w:rsidRDefault="00571991" w14:paraId="41F2A915" w14:textId="77777777">
      <w:pPr>
        <w:spacing w:after="0" w:line="240" w:lineRule="auto"/>
      </w:pPr>
    </w:p>
    <w:p w:rsidR="00571991" w:rsidP="00571991" w:rsidRDefault="00571991" w14:paraId="154D5855" w14:textId="77777777">
      <w:pPr>
        <w:spacing w:after="0" w:line="240" w:lineRule="auto"/>
      </w:pPr>
      <w:r>
        <w:rPr>
          <w:rFonts w:ascii="Calibri" w:hAnsi="Calibri" w:eastAsia="Calibri"/>
          <w:b/>
          <w:color w:val="6495ED"/>
          <w:sz w:val="22"/>
        </w:rPr>
        <w:t>[Nano Server] Cluster Disk Availability Rollup</w:t>
      </w:r>
    </w:p>
    <w:p w:rsidR="00571991" w:rsidP="00571991" w:rsidRDefault="00571991" w14:paraId="53427637" w14:textId="77777777">
      <w:pPr>
        <w:spacing w:after="0" w:line="240" w:lineRule="auto"/>
      </w:pPr>
      <w:r>
        <w:rPr>
          <w:rFonts w:ascii="Calibri" w:hAnsi="Calibri" w:eastAsia="Calibri"/>
          <w:color w:val="000000"/>
          <w:sz w:val="22"/>
        </w:rPr>
        <w:t>This monitor rolls up the availability state from the cluster disks to the hosting cluster virtual server on Nano Server.</w:t>
      </w:r>
    </w:p>
    <w:p w:rsidR="00571991" w:rsidP="00571991" w:rsidRDefault="00571991" w14:paraId="37BE04CE" w14:textId="77777777">
      <w:pPr>
        <w:spacing w:after="0" w:line="240" w:lineRule="auto"/>
      </w:pPr>
    </w:p>
    <w:p w:rsidR="00571991" w:rsidP="007E3493" w:rsidRDefault="00571991" w14:paraId="0FCB3119" w14:textId="77777777">
      <w:pPr>
        <w:pStyle w:val="Heading3"/>
      </w:pPr>
      <w:bookmarkStart w:name="_Toc87445828" w:id="186"/>
      <w:r>
        <w:t>Windows Cluster (disk monitoring)</w:t>
      </w:r>
      <w:bookmarkEnd w:id="186"/>
    </w:p>
    <w:p w:rsidR="00571991" w:rsidP="00571991" w:rsidRDefault="00571991" w14:paraId="012752E5" w14:textId="77777777">
      <w:pPr>
        <w:spacing w:after="0" w:line="240" w:lineRule="auto"/>
      </w:pPr>
      <w:r>
        <w:rPr>
          <w:rFonts w:ascii="Calibri" w:hAnsi="Calibri" w:eastAsia="Calibri"/>
          <w:color w:val="000000"/>
          <w:sz w:val="22"/>
        </w:rPr>
        <w:t>Windows Cluster class used by the Windows Server Operating Management Pack to do disk monitoring on Windows Clusters</w:t>
      </w:r>
    </w:p>
    <w:p w:rsidR="00571991" w:rsidP="00571991" w:rsidRDefault="00571991" w14:paraId="5CA3C141" w14:textId="77777777">
      <w:pPr>
        <w:spacing w:after="0" w:line="240" w:lineRule="auto"/>
      </w:pPr>
      <w:r>
        <w:rPr>
          <w:rFonts w:ascii="Calibri" w:hAnsi="Calibri" w:eastAsia="Calibri"/>
          <w:b/>
          <w:color w:val="000000"/>
          <w:sz w:val="28"/>
        </w:rPr>
        <w:t>Windows Cluster (disk monitoring) - Discoveries</w:t>
      </w:r>
    </w:p>
    <w:p w:rsidR="00571991" w:rsidP="00571991" w:rsidRDefault="00571991" w14:paraId="1139BEF2" w14:textId="77777777">
      <w:pPr>
        <w:spacing w:after="0" w:line="240" w:lineRule="auto"/>
      </w:pPr>
      <w:r>
        <w:rPr>
          <w:rFonts w:ascii="Calibri" w:hAnsi="Calibri" w:eastAsia="Calibri"/>
          <w:b/>
          <w:color w:val="6495ED"/>
          <w:sz w:val="22"/>
        </w:rPr>
        <w:t>Cluster Seed Name Discovery</w:t>
      </w:r>
    </w:p>
    <w:p w:rsidR="00571991" w:rsidP="00571991" w:rsidRDefault="00571991" w14:paraId="6F5F112B" w14:textId="77777777">
      <w:pPr>
        <w:spacing w:after="0" w:line="240" w:lineRule="auto"/>
      </w:pPr>
      <w:r>
        <w:rPr>
          <w:rFonts w:ascii="Calibri" w:hAnsi="Calibri" w:eastAsia="Calibri"/>
          <w:color w:val="000000"/>
          <w:sz w:val="22"/>
        </w:rPr>
        <w:t>Discover instances of the cluster name class. This class is hosted on the cluster virtual server representing the cluster. This creates a target running on a single cluster node of a cluster only.</w:t>
      </w:r>
    </w:p>
    <w:tbl>
      <w:tblPr>
        <w:tblW w:w="0" w:type="auto"/>
        <w:tblCellMar>
          <w:left w:w="0" w:type="dxa"/>
          <w:right w:w="0" w:type="dxa"/>
        </w:tblCellMar>
        <w:tblLook w:val="04A0" w:firstRow="1" w:lastRow="0" w:firstColumn="1" w:lastColumn="0" w:noHBand="0" w:noVBand="1"/>
      </w:tblPr>
      <w:tblGrid>
        <w:gridCol w:w="37"/>
        <w:gridCol w:w="8506"/>
        <w:gridCol w:w="97"/>
      </w:tblGrid>
      <w:tr w:rsidR="00571991" w:rsidTr="00A47A53" w14:paraId="35BF5689" w14:textId="77777777">
        <w:trPr>
          <w:trHeight w:val="54"/>
        </w:trPr>
        <w:tc>
          <w:tcPr>
            <w:tcW w:w="54" w:type="dxa"/>
          </w:tcPr>
          <w:p w:rsidR="00571991" w:rsidP="00A47A53" w:rsidRDefault="00571991" w14:paraId="2D2294DC" w14:textId="77777777">
            <w:pPr>
              <w:pStyle w:val="EmptyCellLayoutStyle"/>
              <w:spacing w:after="0" w:line="240" w:lineRule="auto"/>
            </w:pPr>
          </w:p>
        </w:tc>
        <w:tc>
          <w:tcPr>
            <w:tcW w:w="10395" w:type="dxa"/>
          </w:tcPr>
          <w:p w:rsidR="00571991" w:rsidP="00A47A53" w:rsidRDefault="00571991" w14:paraId="22B587AD" w14:textId="77777777">
            <w:pPr>
              <w:pStyle w:val="EmptyCellLayoutStyle"/>
              <w:spacing w:after="0" w:line="240" w:lineRule="auto"/>
            </w:pPr>
          </w:p>
        </w:tc>
        <w:tc>
          <w:tcPr>
            <w:tcW w:w="149" w:type="dxa"/>
          </w:tcPr>
          <w:p w:rsidR="00571991" w:rsidP="00A47A53" w:rsidRDefault="00571991" w14:paraId="2922C3D4" w14:textId="77777777">
            <w:pPr>
              <w:pStyle w:val="EmptyCellLayoutStyle"/>
              <w:spacing w:after="0" w:line="240" w:lineRule="auto"/>
            </w:pPr>
          </w:p>
        </w:tc>
      </w:tr>
      <w:tr w:rsidR="00571991" w:rsidTr="00A47A53" w14:paraId="73106AE6" w14:textId="77777777">
        <w:tc>
          <w:tcPr>
            <w:tcW w:w="54" w:type="dxa"/>
          </w:tcPr>
          <w:p w:rsidR="00571991" w:rsidP="00A47A53" w:rsidRDefault="00571991" w14:paraId="08679A4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562"/>
              <w:gridCol w:w="2610"/>
              <w:gridCol w:w="3306"/>
            </w:tblGrid>
            <w:tr w:rsidR="00571991" w:rsidTr="00A47A53" w14:paraId="3909A5E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996DE8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BE3AC1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84EFB40" w14:textId="77777777">
                  <w:pPr>
                    <w:spacing w:after="0" w:line="240" w:lineRule="auto"/>
                  </w:pPr>
                  <w:r>
                    <w:rPr>
                      <w:rFonts w:ascii="Calibri" w:hAnsi="Calibri" w:eastAsia="Calibri"/>
                      <w:b/>
                      <w:color w:val="000000"/>
                      <w:sz w:val="22"/>
                    </w:rPr>
                    <w:t>Default value</w:t>
                  </w:r>
                </w:p>
              </w:tc>
            </w:tr>
            <w:tr w:rsidR="00571991" w:rsidTr="00A47A53" w14:paraId="4BFAE14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22F99F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7317D6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A4C3DF" w14:textId="77777777">
                  <w:pPr>
                    <w:spacing w:after="0" w:line="240" w:lineRule="auto"/>
                  </w:pPr>
                  <w:r>
                    <w:rPr>
                      <w:rFonts w:ascii="Calibri" w:hAnsi="Calibri" w:eastAsia="Calibri"/>
                      <w:color w:val="000000"/>
                      <w:sz w:val="22"/>
                    </w:rPr>
                    <w:t>Yes</w:t>
                  </w:r>
                </w:p>
              </w:tc>
            </w:tr>
            <w:tr w:rsidR="00571991" w:rsidTr="00A47A53" w14:paraId="318E286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2A07100" w14:textId="77777777">
                  <w:pPr>
                    <w:spacing w:after="0" w:line="240" w:lineRule="auto"/>
                  </w:pPr>
                  <w:r>
                    <w:rPr>
                      <w:rFonts w:ascii="Calibri" w:hAnsi="Calibri" w:eastAsia="Calibri"/>
                      <w:color w:val="000000"/>
                      <w:sz w:val="22"/>
                    </w:rPr>
                    <w:t>Event Log Source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01BF202"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B1FE483" w14:textId="77777777">
                  <w:pPr>
                    <w:spacing w:after="0" w:line="240" w:lineRule="auto"/>
                  </w:pPr>
                  <w:r>
                    <w:rPr>
                      <w:rFonts w:ascii="Calibri" w:hAnsi="Calibri" w:eastAsia="Calibri"/>
                      <w:color w:val="000000"/>
                      <w:sz w:val="22"/>
                    </w:rPr>
                    <w:t>ClusterSharedVolumeMonitoring</w:t>
                  </w:r>
                </w:p>
              </w:tc>
            </w:tr>
            <w:tr w:rsidR="00571991" w:rsidTr="00A47A53" w14:paraId="4EE21A4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5B06403"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AF99F3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55D7F1B" w14:textId="77777777">
                  <w:pPr>
                    <w:spacing w:after="0" w:line="240" w:lineRule="auto"/>
                  </w:pPr>
                  <w:r>
                    <w:rPr>
                      <w:rFonts w:ascii="Calibri" w:hAnsi="Calibri" w:eastAsia="Calibri"/>
                      <w:color w:val="000000"/>
                      <w:sz w:val="22"/>
                    </w:rPr>
                    <w:t>86400</w:t>
                  </w:r>
                </w:p>
              </w:tc>
            </w:tr>
            <w:tr w:rsidR="00571991" w:rsidTr="00A47A53" w14:paraId="05BDDBF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161B96" w14:textId="77777777">
                  <w:pPr>
                    <w:spacing w:after="0" w:line="240" w:lineRule="auto"/>
                  </w:pPr>
                  <w:r>
                    <w:rPr>
                      <w:rFonts w:ascii="Calibri" w:hAnsi="Calibri" w:eastAsia="Calibri"/>
                      <w:color w:val="000000"/>
                      <w:sz w:val="22"/>
                    </w:rPr>
                    <w:t>Log Successful Event</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22D1985"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738B67E" w14:textId="77777777">
                  <w:pPr>
                    <w:spacing w:after="0" w:line="240" w:lineRule="auto"/>
                  </w:pPr>
                  <w:r>
                    <w:rPr>
                      <w:rFonts w:ascii="Calibri" w:hAnsi="Calibri" w:eastAsia="Calibri"/>
                      <w:color w:val="000000"/>
                      <w:sz w:val="22"/>
                    </w:rPr>
                    <w:t>false</w:t>
                  </w:r>
                </w:p>
              </w:tc>
            </w:tr>
            <w:tr w:rsidR="00571991" w:rsidTr="00A47A53" w14:paraId="3A7B375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FAB49B2"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93724C1"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389D9F3" w14:textId="77777777">
                  <w:pPr>
                    <w:spacing w:after="0" w:line="240" w:lineRule="auto"/>
                  </w:pPr>
                  <w:r>
                    <w:rPr>
                      <w:rFonts w:ascii="Calibri" w:hAnsi="Calibri" w:eastAsia="Calibri"/>
                      <w:color w:val="000000"/>
                      <w:sz w:val="22"/>
                    </w:rPr>
                    <w:t>300</w:t>
                  </w:r>
                </w:p>
              </w:tc>
            </w:tr>
          </w:tbl>
          <w:p w:rsidR="00571991" w:rsidP="00A47A53" w:rsidRDefault="00571991" w14:paraId="2405D174" w14:textId="77777777">
            <w:pPr>
              <w:spacing w:after="0" w:line="240" w:lineRule="auto"/>
            </w:pPr>
          </w:p>
        </w:tc>
        <w:tc>
          <w:tcPr>
            <w:tcW w:w="149" w:type="dxa"/>
          </w:tcPr>
          <w:p w:rsidR="00571991" w:rsidP="00A47A53" w:rsidRDefault="00571991" w14:paraId="0E411D5E" w14:textId="77777777">
            <w:pPr>
              <w:pStyle w:val="EmptyCellLayoutStyle"/>
              <w:spacing w:after="0" w:line="240" w:lineRule="auto"/>
            </w:pPr>
          </w:p>
        </w:tc>
      </w:tr>
      <w:tr w:rsidR="00571991" w:rsidTr="00A47A53" w14:paraId="06038AAA" w14:textId="77777777">
        <w:trPr>
          <w:trHeight w:val="80"/>
        </w:trPr>
        <w:tc>
          <w:tcPr>
            <w:tcW w:w="54" w:type="dxa"/>
          </w:tcPr>
          <w:p w:rsidR="00571991" w:rsidP="00A47A53" w:rsidRDefault="00571991" w14:paraId="57E1EBE5" w14:textId="77777777">
            <w:pPr>
              <w:pStyle w:val="EmptyCellLayoutStyle"/>
              <w:spacing w:after="0" w:line="240" w:lineRule="auto"/>
            </w:pPr>
          </w:p>
        </w:tc>
        <w:tc>
          <w:tcPr>
            <w:tcW w:w="10395" w:type="dxa"/>
          </w:tcPr>
          <w:p w:rsidR="00571991" w:rsidP="00A47A53" w:rsidRDefault="00571991" w14:paraId="1123913A" w14:textId="77777777">
            <w:pPr>
              <w:pStyle w:val="EmptyCellLayoutStyle"/>
              <w:spacing w:after="0" w:line="240" w:lineRule="auto"/>
            </w:pPr>
          </w:p>
        </w:tc>
        <w:tc>
          <w:tcPr>
            <w:tcW w:w="149" w:type="dxa"/>
          </w:tcPr>
          <w:p w:rsidR="00571991" w:rsidP="00A47A53" w:rsidRDefault="00571991" w14:paraId="1C871A2A" w14:textId="77777777">
            <w:pPr>
              <w:pStyle w:val="EmptyCellLayoutStyle"/>
              <w:spacing w:after="0" w:line="240" w:lineRule="auto"/>
            </w:pPr>
          </w:p>
        </w:tc>
      </w:tr>
    </w:tbl>
    <w:p w:rsidR="00571991" w:rsidP="00571991" w:rsidRDefault="00571991" w14:paraId="50EB4139" w14:textId="77777777">
      <w:pPr>
        <w:spacing w:after="0" w:line="240" w:lineRule="auto"/>
      </w:pPr>
    </w:p>
    <w:p w:rsidR="00571991" w:rsidP="007E3493" w:rsidRDefault="00571991" w14:paraId="6C31FAA6" w14:textId="77777777">
      <w:pPr>
        <w:pStyle w:val="Heading3"/>
      </w:pPr>
      <w:bookmarkStart w:name="_Toc87445829" w:id="187"/>
      <w:r>
        <w:t>Windows Server</w:t>
      </w:r>
      <w:bookmarkEnd w:id="187"/>
    </w:p>
    <w:p w:rsidR="00571991" w:rsidP="00571991" w:rsidRDefault="00571991" w14:paraId="5469B56E" w14:textId="77777777">
      <w:pPr>
        <w:spacing w:after="0" w:line="240" w:lineRule="auto"/>
      </w:pPr>
      <w:r>
        <w:rPr>
          <w:rFonts w:ascii="Calibri" w:hAnsi="Calibri" w:eastAsia="Calibri"/>
          <w:color w:val="000000"/>
          <w:sz w:val="22"/>
        </w:rPr>
        <w:t>Defines the basic properties of computers running Windows Server operating systems</w:t>
      </w:r>
    </w:p>
    <w:p w:rsidR="00571991" w:rsidP="00571991" w:rsidRDefault="00571991" w14:paraId="76621200" w14:textId="77777777">
      <w:pPr>
        <w:spacing w:after="0" w:line="240" w:lineRule="auto"/>
      </w:pPr>
      <w:r>
        <w:rPr>
          <w:rFonts w:ascii="Calibri" w:hAnsi="Calibri" w:eastAsia="Calibri"/>
          <w:b/>
          <w:color w:val="000000"/>
          <w:sz w:val="28"/>
        </w:rPr>
        <w:t>Windows Server - Aggregate monitors</w:t>
      </w:r>
    </w:p>
    <w:p w:rsidR="00571991" w:rsidP="00571991" w:rsidRDefault="00571991" w14:paraId="2B59906C" w14:textId="77777777">
      <w:pPr>
        <w:spacing w:after="0" w:line="240" w:lineRule="auto"/>
      </w:pPr>
      <w:r>
        <w:rPr>
          <w:rFonts w:ascii="Calibri" w:hAnsi="Calibri" w:eastAsia="Calibri"/>
          <w:b/>
          <w:color w:val="6495ED"/>
          <w:sz w:val="22"/>
        </w:rPr>
        <w:t>Hardware Availability Aggregate monitor</w:t>
      </w:r>
    </w:p>
    <w:p w:rsidR="00571991" w:rsidP="00571991" w:rsidRDefault="00571991" w14:paraId="260653FB" w14:textId="77777777">
      <w:pPr>
        <w:spacing w:after="0" w:line="240" w:lineRule="auto"/>
      </w:pPr>
      <w:r>
        <w:rPr>
          <w:rFonts w:ascii="Calibri" w:hAnsi="Calibri" w:eastAsia="Calibri"/>
          <w:color w:val="000000"/>
          <w:sz w:val="22"/>
        </w:rPr>
        <w:t>This aggregate monitor rolls up the availability health of all hardware hosted on the Windows computer.</w:t>
      </w:r>
    </w:p>
    <w:p w:rsidR="00571991" w:rsidP="00571991" w:rsidRDefault="00571991" w14:paraId="5BD0885E" w14:textId="77777777">
      <w:pPr>
        <w:spacing w:after="0" w:line="240" w:lineRule="auto"/>
      </w:pPr>
    </w:p>
    <w:p w:rsidR="00571991" w:rsidP="00571991" w:rsidRDefault="00571991" w14:paraId="6A0C6339" w14:textId="77777777">
      <w:pPr>
        <w:spacing w:after="0" w:line="240" w:lineRule="auto"/>
      </w:pPr>
      <w:r>
        <w:rPr>
          <w:rFonts w:ascii="Calibri" w:hAnsi="Calibri" w:eastAsia="Calibri"/>
          <w:b/>
          <w:color w:val="000000"/>
          <w:sz w:val="28"/>
        </w:rPr>
        <w:t>Windows Server - Dependency (rollup) monitors</w:t>
      </w:r>
    </w:p>
    <w:p w:rsidR="00571991" w:rsidP="00571991" w:rsidRDefault="00571991" w14:paraId="7847832E" w14:textId="77777777">
      <w:pPr>
        <w:spacing w:after="0" w:line="240" w:lineRule="auto"/>
      </w:pPr>
      <w:r>
        <w:rPr>
          <w:rFonts w:ascii="Calibri" w:hAnsi="Calibri" w:eastAsia="Calibri"/>
          <w:b/>
          <w:color w:val="6495ED"/>
          <w:sz w:val="22"/>
        </w:rPr>
        <w:t>Hardware Performance Rollup</w:t>
      </w:r>
    </w:p>
    <w:p w:rsidR="00571991" w:rsidP="00571991" w:rsidRDefault="00571991" w14:paraId="6A80771E" w14:textId="77777777">
      <w:pPr>
        <w:spacing w:after="0" w:line="240" w:lineRule="auto"/>
      </w:pPr>
      <w:r>
        <w:rPr>
          <w:rFonts w:ascii="Calibri" w:hAnsi="Calibri" w:eastAsia="Calibri"/>
          <w:color w:val="000000"/>
          <w:sz w:val="22"/>
        </w:rPr>
        <w:t>This monitor rolls up the performance health of all hardware hosted on the Windows computer.</w:t>
      </w:r>
    </w:p>
    <w:p w:rsidR="00571991" w:rsidP="00571991" w:rsidRDefault="00571991" w14:paraId="5D669A08" w14:textId="77777777">
      <w:pPr>
        <w:spacing w:after="0" w:line="240" w:lineRule="auto"/>
      </w:pPr>
    </w:p>
    <w:p w:rsidR="00571991" w:rsidP="00571991" w:rsidRDefault="00571991" w14:paraId="44300078" w14:textId="77777777">
      <w:pPr>
        <w:spacing w:after="0" w:line="240" w:lineRule="auto"/>
      </w:pPr>
      <w:r>
        <w:rPr>
          <w:rFonts w:ascii="Calibri" w:hAnsi="Calibri" w:eastAsia="Calibri"/>
          <w:b/>
          <w:color w:val="6495ED"/>
          <w:sz w:val="22"/>
        </w:rPr>
        <w:t>Operating System Configuration Rollup</w:t>
      </w:r>
    </w:p>
    <w:p w:rsidR="00571991" w:rsidP="00571991" w:rsidRDefault="00571991" w14:paraId="008ED417" w14:textId="77777777">
      <w:pPr>
        <w:spacing w:after="0" w:line="240" w:lineRule="auto"/>
      </w:pPr>
      <w:r>
        <w:rPr>
          <w:rFonts w:ascii="Calibri" w:hAnsi="Calibri" w:eastAsia="Calibri"/>
          <w:color w:val="000000"/>
          <w:sz w:val="22"/>
        </w:rPr>
        <w:t>This monitor rolls up the configuration health of the Operating System to the Windows computer.</w:t>
      </w:r>
    </w:p>
    <w:p w:rsidR="00571991" w:rsidP="00571991" w:rsidRDefault="00571991" w14:paraId="026B1754" w14:textId="77777777">
      <w:pPr>
        <w:spacing w:after="0" w:line="240" w:lineRule="auto"/>
      </w:pPr>
    </w:p>
    <w:p w:rsidR="00571991" w:rsidP="00571991" w:rsidRDefault="00571991" w14:paraId="616AA1FE" w14:textId="77777777">
      <w:pPr>
        <w:spacing w:after="0" w:line="240" w:lineRule="auto"/>
      </w:pPr>
      <w:r>
        <w:rPr>
          <w:rFonts w:ascii="Calibri" w:hAnsi="Calibri" w:eastAsia="Calibri"/>
          <w:b/>
          <w:color w:val="6495ED"/>
          <w:sz w:val="22"/>
        </w:rPr>
        <w:t>Operating System Availability Rollup</w:t>
      </w:r>
    </w:p>
    <w:p w:rsidR="00571991" w:rsidP="00571991" w:rsidRDefault="00571991" w14:paraId="52D5869E" w14:textId="77777777">
      <w:pPr>
        <w:spacing w:after="0" w:line="240" w:lineRule="auto"/>
      </w:pPr>
      <w:r>
        <w:rPr>
          <w:rFonts w:ascii="Calibri" w:hAnsi="Calibri" w:eastAsia="Calibri"/>
          <w:color w:val="000000"/>
          <w:sz w:val="22"/>
        </w:rPr>
        <w:t>This monitor rolls up the availability health of the Operating System to the Windows computer.</w:t>
      </w:r>
    </w:p>
    <w:p w:rsidR="00571991" w:rsidP="00571991" w:rsidRDefault="00571991" w14:paraId="649A37DC" w14:textId="77777777">
      <w:pPr>
        <w:spacing w:after="0" w:line="240" w:lineRule="auto"/>
      </w:pPr>
    </w:p>
    <w:p w:rsidR="00571991" w:rsidP="00571991" w:rsidRDefault="00571991" w14:paraId="0B5DD24F" w14:textId="77777777">
      <w:pPr>
        <w:spacing w:after="0" w:line="240" w:lineRule="auto"/>
      </w:pPr>
      <w:r>
        <w:rPr>
          <w:rFonts w:ascii="Calibri" w:hAnsi="Calibri" w:eastAsia="Calibri"/>
          <w:b/>
          <w:color w:val="6495ED"/>
          <w:sz w:val="22"/>
        </w:rPr>
        <w:t>Operating System Performance Rollup</w:t>
      </w:r>
    </w:p>
    <w:p w:rsidR="00571991" w:rsidP="00571991" w:rsidRDefault="00571991" w14:paraId="2959DCF1" w14:textId="77777777">
      <w:pPr>
        <w:spacing w:after="0" w:line="240" w:lineRule="auto"/>
      </w:pPr>
      <w:r>
        <w:rPr>
          <w:rFonts w:ascii="Calibri" w:hAnsi="Calibri" w:eastAsia="Calibri"/>
          <w:color w:val="000000"/>
          <w:sz w:val="22"/>
        </w:rPr>
        <w:t>This monitor rolls up the performance health of the Operating System to the Windows computer.</w:t>
      </w:r>
    </w:p>
    <w:p w:rsidR="00571991" w:rsidP="00571991" w:rsidRDefault="00571991" w14:paraId="777DE4E3" w14:textId="77777777">
      <w:pPr>
        <w:spacing w:after="0" w:line="240" w:lineRule="auto"/>
      </w:pPr>
    </w:p>
    <w:p w:rsidR="00571991" w:rsidP="00571991" w:rsidRDefault="00571991" w14:paraId="33C2C26A" w14:textId="77777777">
      <w:pPr>
        <w:spacing w:after="0" w:line="240" w:lineRule="auto"/>
      </w:pPr>
      <w:r>
        <w:rPr>
          <w:rFonts w:ascii="Calibri" w:hAnsi="Calibri" w:eastAsia="Calibri"/>
          <w:b/>
          <w:color w:val="6495ED"/>
          <w:sz w:val="22"/>
        </w:rPr>
        <w:t>Hardware Availability Rollup</w:t>
      </w:r>
    </w:p>
    <w:p w:rsidR="00571991" w:rsidP="00571991" w:rsidRDefault="00571991" w14:paraId="51A9305A" w14:textId="77777777">
      <w:pPr>
        <w:spacing w:after="0" w:line="240" w:lineRule="auto"/>
      </w:pPr>
      <w:r>
        <w:rPr>
          <w:rFonts w:ascii="Calibri" w:hAnsi="Calibri" w:eastAsia="Calibri"/>
          <w:color w:val="000000"/>
          <w:sz w:val="22"/>
        </w:rPr>
        <w:t>This monitor rolls up the availability health of all hardware hosted on the Windows computer.</w:t>
      </w:r>
    </w:p>
    <w:p w:rsidR="00571991" w:rsidP="00571991" w:rsidRDefault="00571991" w14:paraId="62B0D059" w14:textId="77777777">
      <w:pPr>
        <w:spacing w:after="0" w:line="240" w:lineRule="auto"/>
      </w:pPr>
    </w:p>
    <w:p w:rsidR="00571991" w:rsidP="00571991" w:rsidRDefault="00571991" w14:paraId="3435D680" w14:textId="77777777">
      <w:pPr>
        <w:spacing w:after="0" w:line="240" w:lineRule="auto"/>
      </w:pPr>
      <w:r>
        <w:rPr>
          <w:rFonts w:ascii="Calibri" w:hAnsi="Calibri" w:eastAsia="Calibri"/>
          <w:b/>
          <w:color w:val="000000"/>
          <w:sz w:val="28"/>
        </w:rPr>
        <w:t>Windows Server - Console Tasks</w:t>
      </w:r>
    </w:p>
    <w:p w:rsidR="00571991" w:rsidP="00571991" w:rsidRDefault="00571991" w14:paraId="1072C31F" w14:textId="77777777">
      <w:pPr>
        <w:spacing w:after="0" w:line="240" w:lineRule="auto"/>
      </w:pPr>
      <w:r>
        <w:rPr>
          <w:rFonts w:ascii="Calibri" w:hAnsi="Calibri" w:eastAsia="Calibri"/>
          <w:b/>
          <w:color w:val="6495ED"/>
          <w:sz w:val="22"/>
        </w:rPr>
        <w:t>Computer Management</w:t>
      </w:r>
    </w:p>
    <w:p w:rsidR="00571991" w:rsidP="00571991" w:rsidRDefault="00571991" w14:paraId="1DB42ED7" w14:textId="77777777">
      <w:pPr>
        <w:spacing w:after="0" w:line="240" w:lineRule="auto"/>
      </w:pPr>
      <w:r>
        <w:rPr>
          <w:rFonts w:ascii="Calibri" w:hAnsi="Calibri" w:eastAsia="Calibri"/>
          <w:color w:val="000000"/>
          <w:sz w:val="22"/>
        </w:rPr>
        <w:t>Run Computer Management for this computer.</w:t>
      </w:r>
    </w:p>
    <w:p w:rsidR="00571991" w:rsidP="00571991" w:rsidRDefault="00571991" w14:paraId="2475B8E3" w14:textId="77777777">
      <w:pPr>
        <w:spacing w:after="0" w:line="240" w:lineRule="auto"/>
      </w:pPr>
    </w:p>
    <w:p w:rsidR="00571991" w:rsidP="00571991" w:rsidRDefault="00571991" w14:paraId="53429A94" w14:textId="77777777">
      <w:pPr>
        <w:spacing w:after="0" w:line="240" w:lineRule="auto"/>
      </w:pPr>
      <w:r>
        <w:rPr>
          <w:rFonts w:ascii="Calibri" w:hAnsi="Calibri" w:eastAsia="Calibri"/>
          <w:b/>
          <w:color w:val="6495ED"/>
          <w:sz w:val="22"/>
        </w:rPr>
        <w:t>Remote Desktop (Console)</w:t>
      </w:r>
    </w:p>
    <w:p w:rsidR="00571991" w:rsidP="00571991" w:rsidRDefault="00571991" w14:paraId="3D310FDC" w14:textId="77777777">
      <w:pPr>
        <w:spacing w:after="0" w:line="240" w:lineRule="auto"/>
      </w:pPr>
      <w:r>
        <w:rPr>
          <w:rFonts w:ascii="Calibri" w:hAnsi="Calibri" w:eastAsia="Calibri"/>
          <w:color w:val="000000"/>
          <w:sz w:val="22"/>
        </w:rPr>
        <w:t>Open a remote desktop session to the console on this computer.</w:t>
      </w:r>
    </w:p>
    <w:p w:rsidR="00571991" w:rsidP="00571991" w:rsidRDefault="00571991" w14:paraId="1E3A3A93" w14:textId="77777777">
      <w:pPr>
        <w:spacing w:after="0" w:line="240" w:lineRule="auto"/>
      </w:pPr>
    </w:p>
    <w:p w:rsidR="00571991" w:rsidP="00571991" w:rsidRDefault="00571991" w14:paraId="3AE5D01A" w14:textId="77777777">
      <w:pPr>
        <w:spacing w:after="0" w:line="240" w:lineRule="auto"/>
      </w:pPr>
      <w:r>
        <w:rPr>
          <w:rFonts w:ascii="Calibri" w:hAnsi="Calibri" w:eastAsia="Calibri"/>
          <w:b/>
          <w:color w:val="6495ED"/>
          <w:sz w:val="22"/>
        </w:rPr>
        <w:t>Remote Desktop (Admin)</w:t>
      </w:r>
    </w:p>
    <w:p w:rsidR="00571991" w:rsidP="00571991" w:rsidRDefault="00571991" w14:paraId="1D6D3FDA" w14:textId="77777777">
      <w:pPr>
        <w:spacing w:after="0" w:line="240" w:lineRule="auto"/>
      </w:pPr>
      <w:r>
        <w:rPr>
          <w:rFonts w:ascii="Calibri" w:hAnsi="Calibri" w:eastAsia="Calibri"/>
          <w:color w:val="000000"/>
          <w:sz w:val="22"/>
        </w:rPr>
        <w:t>Open a remote desktop administration session to this computer.</w:t>
      </w:r>
    </w:p>
    <w:p w:rsidR="00571991" w:rsidP="00571991" w:rsidRDefault="00571991" w14:paraId="03374FD6" w14:textId="77777777">
      <w:pPr>
        <w:spacing w:after="0" w:line="240" w:lineRule="auto"/>
      </w:pPr>
    </w:p>
    <w:p w:rsidR="00571991" w:rsidP="00571991" w:rsidRDefault="00571991" w14:paraId="7BFE7CB6" w14:textId="77777777">
      <w:pPr>
        <w:spacing w:after="0" w:line="240" w:lineRule="auto"/>
      </w:pPr>
      <w:r>
        <w:rPr>
          <w:rFonts w:ascii="Calibri" w:hAnsi="Calibri" w:eastAsia="Calibri"/>
          <w:b/>
          <w:color w:val="6495ED"/>
          <w:sz w:val="22"/>
        </w:rPr>
        <w:t>Remote Desktop</w:t>
      </w:r>
    </w:p>
    <w:p w:rsidR="00571991" w:rsidP="00571991" w:rsidRDefault="00571991" w14:paraId="6D034642" w14:textId="77777777">
      <w:pPr>
        <w:spacing w:after="0" w:line="240" w:lineRule="auto"/>
      </w:pPr>
      <w:r>
        <w:rPr>
          <w:rFonts w:ascii="Calibri" w:hAnsi="Calibri" w:eastAsia="Calibri"/>
          <w:color w:val="000000"/>
          <w:sz w:val="22"/>
        </w:rPr>
        <w:t>Open a remote desktop session to this computer</w:t>
      </w:r>
    </w:p>
    <w:p w:rsidR="00571991" w:rsidP="00571991" w:rsidRDefault="00571991" w14:paraId="31AB315D" w14:textId="77777777">
      <w:pPr>
        <w:spacing w:after="0" w:line="240" w:lineRule="auto"/>
      </w:pPr>
    </w:p>
    <w:p w:rsidR="00571991" w:rsidP="00571991" w:rsidRDefault="00571991" w14:paraId="0F91791B" w14:textId="77777777">
      <w:pPr>
        <w:spacing w:after="0" w:line="240" w:lineRule="auto"/>
      </w:pPr>
      <w:r>
        <w:rPr>
          <w:rFonts w:ascii="Calibri" w:hAnsi="Calibri" w:eastAsia="Calibri"/>
          <w:b/>
          <w:color w:val="6495ED"/>
          <w:sz w:val="22"/>
        </w:rPr>
        <w:t>Open PowerShell</w:t>
      </w:r>
    </w:p>
    <w:p w:rsidR="00571991" w:rsidP="00571991" w:rsidRDefault="00571991" w14:paraId="5ADFBCC0" w14:textId="77777777">
      <w:pPr>
        <w:spacing w:after="0" w:line="240" w:lineRule="auto"/>
      </w:pPr>
      <w:r>
        <w:rPr>
          <w:rFonts w:ascii="Calibri" w:hAnsi="Calibri" w:eastAsia="Calibri"/>
          <w:color w:val="000000"/>
          <w:sz w:val="22"/>
        </w:rPr>
        <w:t>Open PowerShell</w:t>
      </w:r>
    </w:p>
    <w:p w:rsidR="00571991" w:rsidP="00571991" w:rsidRDefault="00571991" w14:paraId="5458F794" w14:textId="77777777">
      <w:pPr>
        <w:spacing w:after="0" w:line="240" w:lineRule="auto"/>
      </w:pPr>
    </w:p>
    <w:p w:rsidR="00571991" w:rsidP="007E3493" w:rsidRDefault="00571991" w14:paraId="741EBCD5" w14:textId="14985808">
      <w:pPr>
        <w:pStyle w:val="Heading3"/>
      </w:pPr>
      <w:bookmarkStart w:name="_Toc87445830" w:id="188"/>
      <w:r>
        <w:t xml:space="preserve">Windows Server 2016 and </w:t>
      </w:r>
      <w:r w:rsidR="0030263E">
        <w:t>above</w:t>
      </w:r>
      <w:r>
        <w:t xml:space="preserve"> Computer</w:t>
      </w:r>
      <w:bookmarkEnd w:id="188"/>
    </w:p>
    <w:p w:rsidR="00571991" w:rsidP="00571991" w:rsidRDefault="00571991" w14:paraId="5A3F2FF0" w14:textId="67755CB4">
      <w:pPr>
        <w:spacing w:after="0" w:line="240" w:lineRule="auto"/>
      </w:pPr>
      <w:r>
        <w:rPr>
          <w:rFonts w:ascii="Calibri" w:hAnsi="Calibri" w:eastAsia="Calibri"/>
          <w:color w:val="000000"/>
          <w:sz w:val="22"/>
        </w:rPr>
        <w:t xml:space="preserve">All instances of computers running the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451EEE11" w14:textId="1C724F57">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Computer - Discoveries</w:t>
      </w:r>
    </w:p>
    <w:p w:rsidR="00571991" w:rsidP="00571991" w:rsidRDefault="00571991" w14:paraId="4E9FE0E2" w14:textId="685A904C">
      <w:pPr>
        <w:spacing w:after="0" w:line="240" w:lineRule="auto"/>
      </w:pPr>
      <w:r>
        <w:rPr>
          <w:rFonts w:ascii="Calibri" w:hAnsi="Calibri" w:eastAsia="Calibri"/>
          <w:b/>
          <w:color w:val="6495ED"/>
          <w:sz w:val="22"/>
        </w:rPr>
        <w:t xml:space="preserve">Discover Windows 2016 and </w:t>
      </w:r>
      <w:r w:rsidR="0030263E">
        <w:rPr>
          <w:rFonts w:ascii="Calibri" w:hAnsi="Calibri" w:eastAsia="Calibri"/>
          <w:b/>
          <w:color w:val="6495ED"/>
          <w:sz w:val="22"/>
        </w:rPr>
        <w:t>above</w:t>
      </w:r>
      <w:r>
        <w:rPr>
          <w:rFonts w:ascii="Calibri" w:hAnsi="Calibri" w:eastAsia="Calibri"/>
          <w:b/>
          <w:color w:val="6495ED"/>
          <w:sz w:val="22"/>
        </w:rPr>
        <w:t xml:space="preserve"> Servers</w:t>
      </w:r>
    </w:p>
    <w:p w:rsidR="00571991" w:rsidP="00571991" w:rsidRDefault="00571991" w14:paraId="66832EB7" w14:textId="4C86EB59">
      <w:pPr>
        <w:spacing w:after="0" w:line="240" w:lineRule="auto"/>
      </w:pPr>
      <w:r>
        <w:rPr>
          <w:rFonts w:ascii="Calibri" w:hAnsi="Calibri" w:eastAsia="Calibri"/>
          <w:color w:val="000000"/>
          <w:sz w:val="22"/>
        </w:rPr>
        <w:t xml:space="preserve">This Discovery Rule discovers and populates the Windows Server class named “Windows Server 2016 and </w:t>
      </w:r>
      <w:r w:rsidR="0030263E">
        <w:rPr>
          <w:rFonts w:ascii="Calibri" w:hAnsi="Calibri" w:eastAsia="Calibri"/>
          <w:color w:val="000000"/>
          <w:sz w:val="22"/>
        </w:rPr>
        <w:t>above</w:t>
      </w:r>
      <w:r>
        <w:rPr>
          <w:rFonts w:ascii="Calibri" w:hAnsi="Calibri" w:eastAsia="Calibri"/>
          <w:color w:val="000000"/>
          <w:sz w:val="22"/>
        </w:rPr>
        <w:t xml:space="preserve"> Computer" with instances of computers that are running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7D9C919F" w14:textId="77777777">
        <w:trPr>
          <w:trHeight w:val="54"/>
        </w:trPr>
        <w:tc>
          <w:tcPr>
            <w:tcW w:w="54" w:type="dxa"/>
          </w:tcPr>
          <w:p w:rsidR="00571991" w:rsidP="00A47A53" w:rsidRDefault="00571991" w14:paraId="51A422E8" w14:textId="77777777">
            <w:pPr>
              <w:pStyle w:val="EmptyCellLayoutStyle"/>
              <w:spacing w:after="0" w:line="240" w:lineRule="auto"/>
            </w:pPr>
          </w:p>
        </w:tc>
        <w:tc>
          <w:tcPr>
            <w:tcW w:w="10395" w:type="dxa"/>
          </w:tcPr>
          <w:p w:rsidR="00571991" w:rsidP="00A47A53" w:rsidRDefault="00571991" w14:paraId="20DC04DC" w14:textId="77777777">
            <w:pPr>
              <w:pStyle w:val="EmptyCellLayoutStyle"/>
              <w:spacing w:after="0" w:line="240" w:lineRule="auto"/>
            </w:pPr>
          </w:p>
        </w:tc>
        <w:tc>
          <w:tcPr>
            <w:tcW w:w="149" w:type="dxa"/>
          </w:tcPr>
          <w:p w:rsidR="00571991" w:rsidP="00A47A53" w:rsidRDefault="00571991" w14:paraId="33B338F3" w14:textId="77777777">
            <w:pPr>
              <w:pStyle w:val="EmptyCellLayoutStyle"/>
              <w:spacing w:after="0" w:line="240" w:lineRule="auto"/>
            </w:pPr>
          </w:p>
        </w:tc>
      </w:tr>
      <w:tr w:rsidR="00571991" w:rsidTr="00A47A53" w14:paraId="30EF778D" w14:textId="77777777">
        <w:tc>
          <w:tcPr>
            <w:tcW w:w="54" w:type="dxa"/>
          </w:tcPr>
          <w:p w:rsidR="00571991" w:rsidP="00A47A53" w:rsidRDefault="00571991" w14:paraId="7A8B8EA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00"/>
              <w:gridCol w:w="2875"/>
              <w:gridCol w:w="2782"/>
            </w:tblGrid>
            <w:tr w:rsidR="00571991" w:rsidTr="00A47A53" w14:paraId="4154F85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6ED5DE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B379B9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F59C12F" w14:textId="77777777">
                  <w:pPr>
                    <w:spacing w:after="0" w:line="240" w:lineRule="auto"/>
                  </w:pPr>
                  <w:r>
                    <w:rPr>
                      <w:rFonts w:ascii="Calibri" w:hAnsi="Calibri" w:eastAsia="Calibri"/>
                      <w:b/>
                      <w:color w:val="000000"/>
                      <w:sz w:val="22"/>
                    </w:rPr>
                    <w:t>Default value</w:t>
                  </w:r>
                </w:p>
              </w:tc>
            </w:tr>
            <w:tr w:rsidR="00571991" w:rsidTr="00A47A53" w14:paraId="7C57355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3C7503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05DDD9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C0AFB4A" w14:textId="77777777">
                  <w:pPr>
                    <w:spacing w:after="0" w:line="240" w:lineRule="auto"/>
                  </w:pPr>
                  <w:r>
                    <w:rPr>
                      <w:rFonts w:ascii="Calibri" w:hAnsi="Calibri" w:eastAsia="Calibri"/>
                      <w:color w:val="000000"/>
                      <w:sz w:val="22"/>
                    </w:rPr>
                    <w:t>Yes</w:t>
                  </w:r>
                </w:p>
              </w:tc>
            </w:tr>
            <w:tr w:rsidR="00571991" w:rsidTr="00A47A53" w14:paraId="46B22F4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8A78881"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E2C949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F4DCCAF" w14:textId="77777777">
                  <w:pPr>
                    <w:spacing w:after="0" w:line="240" w:lineRule="auto"/>
                  </w:pPr>
                  <w:r>
                    <w:rPr>
                      <w:rFonts w:ascii="Calibri" w:hAnsi="Calibri" w:eastAsia="Calibri"/>
                      <w:color w:val="000000"/>
                      <w:sz w:val="22"/>
                    </w:rPr>
                    <w:t>86400</w:t>
                  </w:r>
                </w:p>
              </w:tc>
            </w:tr>
            <w:tr w:rsidR="00571991" w:rsidTr="00A47A53" w14:paraId="0DDEFBA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CCC0770"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A463551"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2785843" w14:textId="77777777">
                  <w:pPr>
                    <w:spacing w:after="0" w:line="240" w:lineRule="auto"/>
                  </w:pPr>
                  <w:r>
                    <w:rPr>
                      <w:rFonts w:ascii="Calibri" w:hAnsi="Calibri" w:eastAsia="Calibri"/>
                      <w:color w:val="000000"/>
                      <w:sz w:val="22"/>
                    </w:rPr>
                    <w:t>360</w:t>
                  </w:r>
                </w:p>
              </w:tc>
            </w:tr>
          </w:tbl>
          <w:p w:rsidR="00571991" w:rsidP="00A47A53" w:rsidRDefault="00571991" w14:paraId="3E68EC24" w14:textId="77777777">
            <w:pPr>
              <w:spacing w:after="0" w:line="240" w:lineRule="auto"/>
            </w:pPr>
          </w:p>
        </w:tc>
        <w:tc>
          <w:tcPr>
            <w:tcW w:w="149" w:type="dxa"/>
          </w:tcPr>
          <w:p w:rsidR="00571991" w:rsidP="00A47A53" w:rsidRDefault="00571991" w14:paraId="5A37FCF0" w14:textId="77777777">
            <w:pPr>
              <w:pStyle w:val="EmptyCellLayoutStyle"/>
              <w:spacing w:after="0" w:line="240" w:lineRule="auto"/>
            </w:pPr>
          </w:p>
        </w:tc>
      </w:tr>
      <w:tr w:rsidR="00571991" w:rsidTr="00A47A53" w14:paraId="58F9C2E9" w14:textId="77777777">
        <w:trPr>
          <w:trHeight w:val="80"/>
        </w:trPr>
        <w:tc>
          <w:tcPr>
            <w:tcW w:w="54" w:type="dxa"/>
          </w:tcPr>
          <w:p w:rsidR="00571991" w:rsidP="00A47A53" w:rsidRDefault="00571991" w14:paraId="6DCA396E" w14:textId="77777777">
            <w:pPr>
              <w:pStyle w:val="EmptyCellLayoutStyle"/>
              <w:spacing w:after="0" w:line="240" w:lineRule="auto"/>
            </w:pPr>
          </w:p>
        </w:tc>
        <w:tc>
          <w:tcPr>
            <w:tcW w:w="10395" w:type="dxa"/>
          </w:tcPr>
          <w:p w:rsidR="00571991" w:rsidP="00A47A53" w:rsidRDefault="00571991" w14:paraId="020A2FAB" w14:textId="77777777">
            <w:pPr>
              <w:pStyle w:val="EmptyCellLayoutStyle"/>
              <w:spacing w:after="0" w:line="240" w:lineRule="auto"/>
            </w:pPr>
          </w:p>
        </w:tc>
        <w:tc>
          <w:tcPr>
            <w:tcW w:w="149" w:type="dxa"/>
          </w:tcPr>
          <w:p w:rsidR="00571991" w:rsidP="00A47A53" w:rsidRDefault="00571991" w14:paraId="5BD36C97" w14:textId="77777777">
            <w:pPr>
              <w:pStyle w:val="EmptyCellLayoutStyle"/>
              <w:spacing w:after="0" w:line="240" w:lineRule="auto"/>
            </w:pPr>
          </w:p>
        </w:tc>
      </w:tr>
    </w:tbl>
    <w:p w:rsidR="00571991" w:rsidP="00571991" w:rsidRDefault="00571991" w14:paraId="00B73E43" w14:textId="77777777">
      <w:pPr>
        <w:spacing w:after="0" w:line="240" w:lineRule="auto"/>
      </w:pPr>
    </w:p>
    <w:p w:rsidR="00571991" w:rsidP="00571991" w:rsidRDefault="00571991" w14:paraId="10DC4D1C" w14:textId="6EFF8B46">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Computer - Unit monitors</w:t>
      </w:r>
    </w:p>
    <w:p w:rsidR="00571991" w:rsidP="00571991" w:rsidRDefault="00571991" w14:paraId="6E86EA8F" w14:textId="77777777">
      <w:pPr>
        <w:spacing w:after="0" w:line="240" w:lineRule="auto"/>
      </w:pPr>
      <w:r>
        <w:rPr>
          <w:rFonts w:ascii="Calibri" w:hAnsi="Calibri" w:eastAsia="Calibri"/>
          <w:b/>
          <w:color w:val="6495ED"/>
          <w:sz w:val="22"/>
        </w:rPr>
        <w:t>Storport Miniport Driver Timed Out Monitor</w:t>
      </w:r>
    </w:p>
    <w:p w:rsidR="00571991" w:rsidP="00571991" w:rsidRDefault="00571991" w14:paraId="48E16EEA" w14:textId="77777777">
      <w:pPr>
        <w:spacing w:after="0" w:line="240" w:lineRule="auto"/>
      </w:pPr>
      <w:r>
        <w:rPr>
          <w:rFonts w:ascii="Calibri" w:hAnsi="Calibri" w:eastAsia="Calibri"/>
          <w:color w:val="000000"/>
          <w:sz w:val="22"/>
        </w:rPr>
        <w:t>The monitor alerts when the Storport miniport driver times out a request</w:t>
      </w:r>
    </w:p>
    <w:p w:rsidR="00571991" w:rsidP="00571991" w:rsidRDefault="00571991" w14:paraId="0B68EC17" w14:textId="77777777">
      <w:pPr>
        <w:spacing w:after="0" w:line="240" w:lineRule="auto"/>
      </w:pPr>
    </w:p>
    <w:p w:rsidR="00571991" w:rsidP="007E3493" w:rsidRDefault="00571991" w14:paraId="5335E31B" w14:textId="5C8EE361">
      <w:pPr>
        <w:pStyle w:val="Heading3"/>
      </w:pPr>
      <w:bookmarkStart w:name="_Toc87445831" w:id="189"/>
      <w:r>
        <w:t xml:space="preserve">Windows Server 2016 and </w:t>
      </w:r>
      <w:r w:rsidR="0030263E">
        <w:t>above</w:t>
      </w:r>
      <w:r>
        <w:t xml:space="preserve"> Computer (Core)</w:t>
      </w:r>
      <w:bookmarkEnd w:id="189"/>
    </w:p>
    <w:p w:rsidR="00571991" w:rsidP="00571991" w:rsidRDefault="00571991" w14:paraId="555657DA" w14:textId="4C4B863B">
      <w:pPr>
        <w:spacing w:after="0" w:line="240" w:lineRule="auto"/>
      </w:pPr>
      <w:r>
        <w:rPr>
          <w:rFonts w:ascii="Calibri" w:hAnsi="Calibri" w:eastAsia="Calibri"/>
          <w:color w:val="000000"/>
          <w:sz w:val="22"/>
        </w:rPr>
        <w:t xml:space="preserve">All instances of computers running the Windows Server 2016 (Core)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6C752640" w14:textId="086970A9">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Computer (Core) - Discoveries</w:t>
      </w:r>
    </w:p>
    <w:p w:rsidR="00571991" w:rsidP="00571991" w:rsidRDefault="00571991" w14:paraId="65496035" w14:textId="5013CB1A">
      <w:pPr>
        <w:spacing w:after="0" w:line="240" w:lineRule="auto"/>
      </w:pPr>
      <w:r>
        <w:rPr>
          <w:rFonts w:ascii="Calibri" w:hAnsi="Calibri" w:eastAsia="Calibri"/>
          <w:b/>
          <w:color w:val="6495ED"/>
          <w:sz w:val="22"/>
        </w:rPr>
        <w:t xml:space="preserve">Discover Windows 2016 and </w:t>
      </w:r>
      <w:r w:rsidR="0030263E">
        <w:rPr>
          <w:rFonts w:ascii="Calibri" w:hAnsi="Calibri" w:eastAsia="Calibri"/>
          <w:b/>
          <w:color w:val="6495ED"/>
          <w:sz w:val="22"/>
        </w:rPr>
        <w:t>above</w:t>
      </w:r>
      <w:r>
        <w:rPr>
          <w:rFonts w:ascii="Calibri" w:hAnsi="Calibri" w:eastAsia="Calibri"/>
          <w:b/>
          <w:color w:val="6495ED"/>
          <w:sz w:val="22"/>
        </w:rPr>
        <w:t xml:space="preserve"> Servers</w:t>
      </w:r>
    </w:p>
    <w:p w:rsidR="00571991" w:rsidP="00571991" w:rsidRDefault="00571991" w14:paraId="4AFCADF1" w14:textId="5CF67371">
      <w:pPr>
        <w:spacing w:after="0" w:line="240" w:lineRule="auto"/>
      </w:pPr>
      <w:r>
        <w:rPr>
          <w:rFonts w:ascii="Calibri" w:hAnsi="Calibri" w:eastAsia="Calibri"/>
          <w:color w:val="000000"/>
          <w:sz w:val="22"/>
        </w:rPr>
        <w:t xml:space="preserve">This Discovery Rule discovers and populates the Windows Server class named “Windows Server 2016 and </w:t>
      </w:r>
      <w:r w:rsidR="0030263E">
        <w:rPr>
          <w:rFonts w:ascii="Calibri" w:hAnsi="Calibri" w:eastAsia="Calibri"/>
          <w:color w:val="000000"/>
          <w:sz w:val="22"/>
        </w:rPr>
        <w:t>above</w:t>
      </w:r>
      <w:r>
        <w:rPr>
          <w:rFonts w:ascii="Calibri" w:hAnsi="Calibri" w:eastAsia="Calibri"/>
          <w:color w:val="000000"/>
          <w:sz w:val="22"/>
        </w:rPr>
        <w:t xml:space="preserve"> Computer" with instances of computers that are running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2C529D51" w14:textId="77777777">
        <w:trPr>
          <w:trHeight w:val="54"/>
        </w:trPr>
        <w:tc>
          <w:tcPr>
            <w:tcW w:w="54" w:type="dxa"/>
          </w:tcPr>
          <w:p w:rsidR="00571991" w:rsidP="00A47A53" w:rsidRDefault="00571991" w14:paraId="5AA9C47A" w14:textId="77777777">
            <w:pPr>
              <w:pStyle w:val="EmptyCellLayoutStyle"/>
              <w:spacing w:after="0" w:line="240" w:lineRule="auto"/>
            </w:pPr>
          </w:p>
        </w:tc>
        <w:tc>
          <w:tcPr>
            <w:tcW w:w="10395" w:type="dxa"/>
          </w:tcPr>
          <w:p w:rsidR="00571991" w:rsidP="00A47A53" w:rsidRDefault="00571991" w14:paraId="3DE35290" w14:textId="77777777">
            <w:pPr>
              <w:pStyle w:val="EmptyCellLayoutStyle"/>
              <w:spacing w:after="0" w:line="240" w:lineRule="auto"/>
            </w:pPr>
          </w:p>
        </w:tc>
        <w:tc>
          <w:tcPr>
            <w:tcW w:w="149" w:type="dxa"/>
          </w:tcPr>
          <w:p w:rsidR="00571991" w:rsidP="00A47A53" w:rsidRDefault="00571991" w14:paraId="54E33AC6" w14:textId="77777777">
            <w:pPr>
              <w:pStyle w:val="EmptyCellLayoutStyle"/>
              <w:spacing w:after="0" w:line="240" w:lineRule="auto"/>
            </w:pPr>
          </w:p>
        </w:tc>
      </w:tr>
      <w:tr w:rsidR="00571991" w:rsidTr="00A47A53" w14:paraId="6E5038EE" w14:textId="77777777">
        <w:tc>
          <w:tcPr>
            <w:tcW w:w="54" w:type="dxa"/>
          </w:tcPr>
          <w:p w:rsidR="00571991" w:rsidP="00A47A53" w:rsidRDefault="00571991" w14:paraId="7869E8A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00"/>
              <w:gridCol w:w="2875"/>
              <w:gridCol w:w="2782"/>
            </w:tblGrid>
            <w:tr w:rsidR="00571991" w:rsidTr="00A47A53" w14:paraId="1602E35B"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20FC376"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1CA498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8739AB5" w14:textId="77777777">
                  <w:pPr>
                    <w:spacing w:after="0" w:line="240" w:lineRule="auto"/>
                  </w:pPr>
                  <w:r>
                    <w:rPr>
                      <w:rFonts w:ascii="Calibri" w:hAnsi="Calibri" w:eastAsia="Calibri"/>
                      <w:b/>
                      <w:color w:val="000000"/>
                      <w:sz w:val="22"/>
                    </w:rPr>
                    <w:t>Default value</w:t>
                  </w:r>
                </w:p>
              </w:tc>
            </w:tr>
            <w:tr w:rsidR="00571991" w:rsidTr="00A47A53" w14:paraId="5FE8717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7D8DD2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5A7B78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E391BB3" w14:textId="77777777">
                  <w:pPr>
                    <w:spacing w:after="0" w:line="240" w:lineRule="auto"/>
                  </w:pPr>
                  <w:r>
                    <w:rPr>
                      <w:rFonts w:ascii="Calibri" w:hAnsi="Calibri" w:eastAsia="Calibri"/>
                      <w:color w:val="000000"/>
                      <w:sz w:val="22"/>
                    </w:rPr>
                    <w:t>Yes</w:t>
                  </w:r>
                </w:p>
              </w:tc>
            </w:tr>
            <w:tr w:rsidR="00571991" w:rsidTr="00A47A53" w14:paraId="1868906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355374B"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7373561"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C078AE8" w14:textId="77777777">
                  <w:pPr>
                    <w:spacing w:after="0" w:line="240" w:lineRule="auto"/>
                  </w:pPr>
                  <w:r>
                    <w:rPr>
                      <w:rFonts w:ascii="Calibri" w:hAnsi="Calibri" w:eastAsia="Calibri"/>
                      <w:color w:val="000000"/>
                      <w:sz w:val="22"/>
                    </w:rPr>
                    <w:t>86400</w:t>
                  </w:r>
                </w:p>
              </w:tc>
            </w:tr>
            <w:tr w:rsidR="00571991" w:rsidTr="00A47A53" w14:paraId="304DBAF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E782950"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2D5CBDC"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EFAA30B" w14:textId="77777777">
                  <w:pPr>
                    <w:spacing w:after="0" w:line="240" w:lineRule="auto"/>
                  </w:pPr>
                  <w:r>
                    <w:rPr>
                      <w:rFonts w:ascii="Calibri" w:hAnsi="Calibri" w:eastAsia="Calibri"/>
                      <w:color w:val="000000"/>
                      <w:sz w:val="22"/>
                    </w:rPr>
                    <w:t>360</w:t>
                  </w:r>
                </w:p>
              </w:tc>
            </w:tr>
          </w:tbl>
          <w:p w:rsidR="00571991" w:rsidP="00A47A53" w:rsidRDefault="00571991" w14:paraId="310A1A4D" w14:textId="77777777">
            <w:pPr>
              <w:spacing w:after="0" w:line="240" w:lineRule="auto"/>
            </w:pPr>
          </w:p>
        </w:tc>
        <w:tc>
          <w:tcPr>
            <w:tcW w:w="149" w:type="dxa"/>
          </w:tcPr>
          <w:p w:rsidR="00571991" w:rsidP="00A47A53" w:rsidRDefault="00571991" w14:paraId="6B9FD8E2" w14:textId="77777777">
            <w:pPr>
              <w:pStyle w:val="EmptyCellLayoutStyle"/>
              <w:spacing w:after="0" w:line="240" w:lineRule="auto"/>
            </w:pPr>
          </w:p>
        </w:tc>
      </w:tr>
      <w:tr w:rsidR="00571991" w:rsidTr="00A47A53" w14:paraId="0EAD17D4" w14:textId="77777777">
        <w:trPr>
          <w:trHeight w:val="80"/>
        </w:trPr>
        <w:tc>
          <w:tcPr>
            <w:tcW w:w="54" w:type="dxa"/>
          </w:tcPr>
          <w:p w:rsidR="00571991" w:rsidP="00A47A53" w:rsidRDefault="00571991" w14:paraId="16A4F2C8" w14:textId="77777777">
            <w:pPr>
              <w:pStyle w:val="EmptyCellLayoutStyle"/>
              <w:spacing w:after="0" w:line="240" w:lineRule="auto"/>
            </w:pPr>
          </w:p>
        </w:tc>
        <w:tc>
          <w:tcPr>
            <w:tcW w:w="10395" w:type="dxa"/>
          </w:tcPr>
          <w:p w:rsidR="00571991" w:rsidP="00A47A53" w:rsidRDefault="00571991" w14:paraId="5102A0EC" w14:textId="77777777">
            <w:pPr>
              <w:pStyle w:val="EmptyCellLayoutStyle"/>
              <w:spacing w:after="0" w:line="240" w:lineRule="auto"/>
            </w:pPr>
          </w:p>
        </w:tc>
        <w:tc>
          <w:tcPr>
            <w:tcW w:w="149" w:type="dxa"/>
          </w:tcPr>
          <w:p w:rsidR="00571991" w:rsidP="00A47A53" w:rsidRDefault="00571991" w14:paraId="6CE45566" w14:textId="77777777">
            <w:pPr>
              <w:pStyle w:val="EmptyCellLayoutStyle"/>
              <w:spacing w:after="0" w:line="240" w:lineRule="auto"/>
            </w:pPr>
          </w:p>
        </w:tc>
      </w:tr>
    </w:tbl>
    <w:p w:rsidR="00571991" w:rsidP="00571991" w:rsidRDefault="00571991" w14:paraId="2177D78A" w14:textId="77777777">
      <w:pPr>
        <w:spacing w:after="0" w:line="240" w:lineRule="auto"/>
      </w:pPr>
    </w:p>
    <w:p w:rsidR="00571991" w:rsidP="007E3493" w:rsidRDefault="00571991" w14:paraId="0D949377" w14:textId="75B79CB3">
      <w:pPr>
        <w:pStyle w:val="Heading3"/>
      </w:pPr>
      <w:bookmarkStart w:name="_Toc87445832" w:id="190"/>
      <w:r>
        <w:t xml:space="preserve">Windows Server 2016 and </w:t>
      </w:r>
      <w:r w:rsidR="0030263E">
        <w:t>above</w:t>
      </w:r>
      <w:r>
        <w:t xml:space="preserve"> Disk Partition</w:t>
      </w:r>
      <w:bookmarkEnd w:id="190"/>
    </w:p>
    <w:p w:rsidR="00571991" w:rsidP="00571991" w:rsidRDefault="00571991" w14:paraId="17E9F6E7" w14:textId="7E9A874A">
      <w:pPr>
        <w:spacing w:after="0" w:line="240" w:lineRule="auto"/>
      </w:pPr>
      <w:r>
        <w:rPr>
          <w:rFonts w:ascii="Calibri" w:hAnsi="Calibri" w:eastAsia="Calibri"/>
          <w:color w:val="000000"/>
          <w:sz w:val="22"/>
        </w:rPr>
        <w:t xml:space="preserve">All instances of a disk partition on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05B1B804" w14:textId="09451BDF">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Disk Partition - Discoveries</w:t>
      </w:r>
    </w:p>
    <w:p w:rsidR="00571991" w:rsidP="00571991" w:rsidRDefault="00571991" w14:paraId="0DED187F" w14:textId="77777777">
      <w:pPr>
        <w:spacing w:after="0" w:line="240" w:lineRule="auto"/>
      </w:pPr>
      <w:r>
        <w:rPr>
          <w:rFonts w:ascii="Calibri" w:hAnsi="Calibri" w:eastAsia="Calibri"/>
          <w:b/>
          <w:color w:val="6495ED"/>
          <w:sz w:val="22"/>
        </w:rPr>
        <w:t>Discover Windows Disk Partitions</w:t>
      </w:r>
    </w:p>
    <w:p w:rsidR="00571991" w:rsidP="00571991" w:rsidRDefault="00571991" w14:paraId="5BD16599" w14:textId="3B4AE266">
      <w:pPr>
        <w:spacing w:after="0" w:line="240" w:lineRule="auto"/>
      </w:pPr>
      <w:r>
        <w:rPr>
          <w:rFonts w:ascii="Calibri" w:hAnsi="Calibri" w:eastAsia="Calibri"/>
          <w:color w:val="000000"/>
          <w:sz w:val="22"/>
        </w:rPr>
        <w:t xml:space="preserve">This rule uses WMI to discover all disk partitions of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0B3397E5" w14:textId="77777777">
      <w:pPr>
        <w:spacing w:after="0" w:line="240" w:lineRule="auto"/>
      </w:pPr>
    </w:p>
    <w:p w:rsidR="00571991" w:rsidP="00571991" w:rsidRDefault="00571991" w14:paraId="5556E297" w14:textId="42DC3939">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Disk Partition - Dependency (rollup) monitors</w:t>
      </w:r>
    </w:p>
    <w:p w:rsidR="00571991" w:rsidP="00571991" w:rsidRDefault="00571991" w14:paraId="013F8FC1" w14:textId="77777777">
      <w:pPr>
        <w:spacing w:after="0" w:line="240" w:lineRule="auto"/>
      </w:pPr>
      <w:r>
        <w:rPr>
          <w:rFonts w:ascii="Calibri" w:hAnsi="Calibri" w:eastAsia="Calibri"/>
          <w:b/>
          <w:color w:val="6495ED"/>
          <w:sz w:val="22"/>
        </w:rPr>
        <w:t>Logical Disk Availability Rollup</w:t>
      </w:r>
    </w:p>
    <w:p w:rsidR="00571991" w:rsidP="00571991" w:rsidRDefault="00571991" w14:paraId="7E7A8ADE" w14:textId="77777777">
      <w:pPr>
        <w:spacing w:after="0" w:line="240" w:lineRule="auto"/>
      </w:pPr>
      <w:r>
        <w:rPr>
          <w:rFonts w:ascii="Calibri" w:hAnsi="Calibri" w:eastAsia="Calibri"/>
          <w:color w:val="000000"/>
          <w:sz w:val="22"/>
        </w:rPr>
        <w:t>This monitor rolls up the availability of Logical Disk</w:t>
      </w:r>
    </w:p>
    <w:p w:rsidR="00571991" w:rsidP="00571991" w:rsidRDefault="00571991" w14:paraId="3E2E69D9" w14:textId="77777777">
      <w:pPr>
        <w:spacing w:after="0" w:line="240" w:lineRule="auto"/>
      </w:pPr>
    </w:p>
    <w:p w:rsidR="00571991" w:rsidP="00571991" w:rsidRDefault="00571991" w14:paraId="159F9150" w14:textId="77777777">
      <w:pPr>
        <w:spacing w:after="0" w:line="240" w:lineRule="auto"/>
      </w:pPr>
      <w:r>
        <w:rPr>
          <w:rFonts w:ascii="Calibri" w:hAnsi="Calibri" w:eastAsia="Calibri"/>
          <w:b/>
          <w:color w:val="6495ED"/>
          <w:sz w:val="22"/>
        </w:rPr>
        <w:t>Logical Disk Performance Rollup</w:t>
      </w:r>
    </w:p>
    <w:p w:rsidR="00571991" w:rsidP="00571991" w:rsidRDefault="00571991" w14:paraId="2596579F" w14:textId="77777777">
      <w:pPr>
        <w:spacing w:after="0" w:line="240" w:lineRule="auto"/>
      </w:pPr>
      <w:r>
        <w:rPr>
          <w:rFonts w:ascii="Calibri" w:hAnsi="Calibri" w:eastAsia="Calibri"/>
          <w:color w:val="000000"/>
          <w:sz w:val="22"/>
        </w:rPr>
        <w:t>This monitor roles up the performance of Logical Disk</w:t>
      </w:r>
    </w:p>
    <w:p w:rsidR="00571991" w:rsidP="00571991" w:rsidRDefault="00571991" w14:paraId="13AC3306" w14:textId="77777777">
      <w:pPr>
        <w:spacing w:after="0" w:line="240" w:lineRule="auto"/>
      </w:pPr>
    </w:p>
    <w:p w:rsidR="00571991" w:rsidP="00571991" w:rsidRDefault="00571991" w14:paraId="502E32DD" w14:textId="158C1534">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Disk Partition - Console Tasks</w:t>
      </w:r>
    </w:p>
    <w:p w:rsidR="00571991" w:rsidP="00571991" w:rsidRDefault="00571991" w14:paraId="17621F48" w14:textId="77777777">
      <w:pPr>
        <w:spacing w:after="0" w:line="240" w:lineRule="auto"/>
      </w:pPr>
      <w:r>
        <w:rPr>
          <w:rFonts w:ascii="Calibri" w:hAnsi="Calibri" w:eastAsia="Calibri"/>
          <w:b/>
          <w:color w:val="6495ED"/>
          <w:sz w:val="22"/>
        </w:rPr>
        <w:t>Start Computer Management Console</w:t>
      </w:r>
    </w:p>
    <w:p w:rsidR="00571991" w:rsidP="00571991" w:rsidRDefault="00571991" w14:paraId="2A56BC36" w14:textId="77777777">
      <w:pPr>
        <w:spacing w:after="0" w:line="240" w:lineRule="auto"/>
      </w:pPr>
      <w:r>
        <w:rPr>
          <w:rFonts w:ascii="Calibri" w:hAnsi="Calibri" w:eastAsia="Calibri"/>
          <w:color w:val="000000"/>
          <w:sz w:val="22"/>
        </w:rPr>
        <w:t>This task starts the Computer Management console.</w:t>
      </w:r>
    </w:p>
    <w:p w:rsidR="00571991" w:rsidP="00571991" w:rsidRDefault="00571991" w14:paraId="5C7F4027" w14:textId="77777777">
      <w:pPr>
        <w:spacing w:after="0" w:line="240" w:lineRule="auto"/>
      </w:pPr>
    </w:p>
    <w:p w:rsidR="00571991" w:rsidP="007E3493" w:rsidRDefault="00571991" w14:paraId="18CCFE86" w14:textId="3A162908">
      <w:pPr>
        <w:pStyle w:val="Heading3"/>
      </w:pPr>
      <w:bookmarkStart w:name="_Toc87445833" w:id="191"/>
      <w:r>
        <w:t xml:space="preserve">Windows Server 2016 and </w:t>
      </w:r>
      <w:r w:rsidR="0030263E">
        <w:t>above</w:t>
      </w:r>
      <w:r>
        <w:t xml:space="preserve"> Logical Disk</w:t>
      </w:r>
      <w:bookmarkEnd w:id="191"/>
    </w:p>
    <w:p w:rsidR="00571991" w:rsidP="00571991" w:rsidRDefault="00571991" w14:paraId="0B4D12CE" w14:textId="115BECC2">
      <w:pPr>
        <w:spacing w:after="0" w:line="240" w:lineRule="auto"/>
      </w:pPr>
      <w:r>
        <w:rPr>
          <w:rFonts w:ascii="Calibri" w:hAnsi="Calibri" w:eastAsia="Calibri"/>
          <w:color w:val="000000"/>
          <w:sz w:val="22"/>
        </w:rPr>
        <w:t xml:space="preserve">All instances of a logical disk on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26D71E30" w14:textId="0E9693F0">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Logical Disk - Discoveries</w:t>
      </w:r>
    </w:p>
    <w:p w:rsidR="00571991" w:rsidP="00571991" w:rsidRDefault="00571991" w14:paraId="25ADD781" w14:textId="77777777">
      <w:pPr>
        <w:spacing w:after="0" w:line="240" w:lineRule="auto"/>
      </w:pPr>
      <w:r>
        <w:rPr>
          <w:rFonts w:ascii="Calibri" w:hAnsi="Calibri" w:eastAsia="Calibri"/>
          <w:b/>
          <w:color w:val="6495ED"/>
          <w:sz w:val="22"/>
        </w:rPr>
        <w:t>Mount Point Discovery Rule</w:t>
      </w:r>
    </w:p>
    <w:p w:rsidR="00571991" w:rsidP="00571991" w:rsidRDefault="00571991" w14:paraId="19312EF5" w14:textId="0300FF37">
      <w:pPr>
        <w:spacing w:after="0" w:line="240" w:lineRule="auto"/>
      </w:pPr>
      <w:r>
        <w:rPr>
          <w:rFonts w:ascii="Calibri" w:hAnsi="Calibri" w:eastAsia="Calibri"/>
          <w:color w:val="000000"/>
          <w:sz w:val="22"/>
        </w:rPr>
        <w:t xml:space="preserve">This Discovery Rule discovers and populates the Windows Server Class named “Windows Server 2016 and </w:t>
      </w:r>
      <w:r w:rsidR="0030263E">
        <w:rPr>
          <w:rFonts w:ascii="Calibri" w:hAnsi="Calibri" w:eastAsia="Calibri"/>
          <w:color w:val="000000"/>
          <w:sz w:val="22"/>
        </w:rPr>
        <w:t>above</w:t>
      </w:r>
      <w:r>
        <w:rPr>
          <w:rFonts w:ascii="Calibri" w:hAnsi="Calibri" w:eastAsia="Calibri"/>
          <w:color w:val="000000"/>
          <w:sz w:val="22"/>
        </w:rPr>
        <w:t xml:space="preserve"> Logical Disk" with instances of Mount Points that are discovered on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386C8FEC" w14:textId="77777777">
        <w:trPr>
          <w:trHeight w:val="54"/>
        </w:trPr>
        <w:tc>
          <w:tcPr>
            <w:tcW w:w="54" w:type="dxa"/>
          </w:tcPr>
          <w:p w:rsidR="00571991" w:rsidP="00A47A53" w:rsidRDefault="00571991" w14:paraId="0EE31E3C" w14:textId="77777777">
            <w:pPr>
              <w:pStyle w:val="EmptyCellLayoutStyle"/>
              <w:spacing w:after="0" w:line="240" w:lineRule="auto"/>
            </w:pPr>
          </w:p>
        </w:tc>
        <w:tc>
          <w:tcPr>
            <w:tcW w:w="10395" w:type="dxa"/>
          </w:tcPr>
          <w:p w:rsidR="00571991" w:rsidP="00A47A53" w:rsidRDefault="00571991" w14:paraId="3A0BA43C" w14:textId="77777777">
            <w:pPr>
              <w:pStyle w:val="EmptyCellLayoutStyle"/>
              <w:spacing w:after="0" w:line="240" w:lineRule="auto"/>
            </w:pPr>
          </w:p>
        </w:tc>
        <w:tc>
          <w:tcPr>
            <w:tcW w:w="149" w:type="dxa"/>
          </w:tcPr>
          <w:p w:rsidR="00571991" w:rsidP="00A47A53" w:rsidRDefault="00571991" w14:paraId="6BA873BA" w14:textId="77777777">
            <w:pPr>
              <w:pStyle w:val="EmptyCellLayoutStyle"/>
              <w:spacing w:after="0" w:line="240" w:lineRule="auto"/>
            </w:pPr>
          </w:p>
        </w:tc>
      </w:tr>
      <w:tr w:rsidR="00571991" w:rsidTr="00A47A53" w14:paraId="6B151DE7" w14:textId="77777777">
        <w:tc>
          <w:tcPr>
            <w:tcW w:w="54" w:type="dxa"/>
          </w:tcPr>
          <w:p w:rsidR="00571991" w:rsidP="00A47A53" w:rsidRDefault="00571991" w14:paraId="37DA1332"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00"/>
              <w:gridCol w:w="2875"/>
              <w:gridCol w:w="2782"/>
            </w:tblGrid>
            <w:tr w:rsidR="00571991" w:rsidTr="00A47A53" w14:paraId="506BBA95"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41F436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E6A736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4DA2935" w14:textId="77777777">
                  <w:pPr>
                    <w:spacing w:after="0" w:line="240" w:lineRule="auto"/>
                  </w:pPr>
                  <w:r>
                    <w:rPr>
                      <w:rFonts w:ascii="Calibri" w:hAnsi="Calibri" w:eastAsia="Calibri"/>
                      <w:b/>
                      <w:color w:val="000000"/>
                      <w:sz w:val="22"/>
                    </w:rPr>
                    <w:t>Default value</w:t>
                  </w:r>
                </w:p>
              </w:tc>
            </w:tr>
            <w:tr w:rsidR="00571991" w:rsidTr="00A47A53" w14:paraId="0B0E81F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FE1C849"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3CD706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B5E4875" w14:textId="77777777">
                  <w:pPr>
                    <w:spacing w:after="0" w:line="240" w:lineRule="auto"/>
                  </w:pPr>
                  <w:r>
                    <w:rPr>
                      <w:rFonts w:ascii="Calibri" w:hAnsi="Calibri" w:eastAsia="Calibri"/>
                      <w:color w:val="000000"/>
                      <w:sz w:val="22"/>
                    </w:rPr>
                    <w:t>No</w:t>
                  </w:r>
                </w:p>
              </w:tc>
            </w:tr>
            <w:tr w:rsidR="00571991" w:rsidTr="00A47A53" w14:paraId="517E6F3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69C3220"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13BD036"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EAF989D" w14:textId="77777777">
                  <w:pPr>
                    <w:spacing w:after="0" w:line="240" w:lineRule="auto"/>
                  </w:pPr>
                  <w:r>
                    <w:rPr>
                      <w:rFonts w:ascii="Calibri" w:hAnsi="Calibri" w:eastAsia="Calibri"/>
                      <w:color w:val="000000"/>
                      <w:sz w:val="22"/>
                    </w:rPr>
                    <w:t>86520</w:t>
                  </w:r>
                </w:p>
              </w:tc>
            </w:tr>
            <w:tr w:rsidR="00571991" w:rsidTr="00A47A53" w14:paraId="3EE05C4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A7D62F3"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749F98A"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BF70750" w14:textId="77777777">
                  <w:pPr>
                    <w:spacing w:after="0" w:line="240" w:lineRule="auto"/>
                  </w:pPr>
                  <w:r>
                    <w:rPr>
                      <w:rFonts w:ascii="Calibri" w:hAnsi="Calibri" w:eastAsia="Calibri"/>
                      <w:color w:val="000000"/>
                      <w:sz w:val="22"/>
                    </w:rPr>
                    <w:t>360</w:t>
                  </w:r>
                </w:p>
              </w:tc>
            </w:tr>
          </w:tbl>
          <w:p w:rsidR="00571991" w:rsidP="00A47A53" w:rsidRDefault="00571991" w14:paraId="4041164A" w14:textId="77777777">
            <w:pPr>
              <w:spacing w:after="0" w:line="240" w:lineRule="auto"/>
            </w:pPr>
          </w:p>
        </w:tc>
        <w:tc>
          <w:tcPr>
            <w:tcW w:w="149" w:type="dxa"/>
          </w:tcPr>
          <w:p w:rsidR="00571991" w:rsidP="00A47A53" w:rsidRDefault="00571991" w14:paraId="1C00F073" w14:textId="77777777">
            <w:pPr>
              <w:pStyle w:val="EmptyCellLayoutStyle"/>
              <w:spacing w:after="0" w:line="240" w:lineRule="auto"/>
            </w:pPr>
          </w:p>
        </w:tc>
      </w:tr>
      <w:tr w:rsidR="00571991" w:rsidTr="00A47A53" w14:paraId="3576D520" w14:textId="77777777">
        <w:trPr>
          <w:trHeight w:val="80"/>
        </w:trPr>
        <w:tc>
          <w:tcPr>
            <w:tcW w:w="54" w:type="dxa"/>
          </w:tcPr>
          <w:p w:rsidR="00571991" w:rsidP="00A47A53" w:rsidRDefault="00571991" w14:paraId="2429149D" w14:textId="77777777">
            <w:pPr>
              <w:pStyle w:val="EmptyCellLayoutStyle"/>
              <w:spacing w:after="0" w:line="240" w:lineRule="auto"/>
            </w:pPr>
          </w:p>
        </w:tc>
        <w:tc>
          <w:tcPr>
            <w:tcW w:w="10395" w:type="dxa"/>
          </w:tcPr>
          <w:p w:rsidR="00571991" w:rsidP="00A47A53" w:rsidRDefault="00571991" w14:paraId="5708A1E0" w14:textId="77777777">
            <w:pPr>
              <w:pStyle w:val="EmptyCellLayoutStyle"/>
              <w:spacing w:after="0" w:line="240" w:lineRule="auto"/>
            </w:pPr>
          </w:p>
        </w:tc>
        <w:tc>
          <w:tcPr>
            <w:tcW w:w="149" w:type="dxa"/>
          </w:tcPr>
          <w:p w:rsidR="00571991" w:rsidP="00A47A53" w:rsidRDefault="00571991" w14:paraId="0136FC39" w14:textId="77777777">
            <w:pPr>
              <w:pStyle w:val="EmptyCellLayoutStyle"/>
              <w:spacing w:after="0" w:line="240" w:lineRule="auto"/>
            </w:pPr>
          </w:p>
        </w:tc>
      </w:tr>
    </w:tbl>
    <w:p w:rsidR="00571991" w:rsidP="00571991" w:rsidRDefault="00571991" w14:paraId="2ADAEBDE" w14:textId="77777777">
      <w:pPr>
        <w:spacing w:after="0" w:line="240" w:lineRule="auto"/>
      </w:pPr>
    </w:p>
    <w:p w:rsidR="00571991" w:rsidP="00571991" w:rsidRDefault="00571991" w14:paraId="2B976E47" w14:textId="77777777">
      <w:pPr>
        <w:spacing w:after="0" w:line="240" w:lineRule="auto"/>
      </w:pPr>
      <w:r>
        <w:rPr>
          <w:rFonts w:ascii="Calibri" w:hAnsi="Calibri" w:eastAsia="Calibri"/>
          <w:b/>
          <w:color w:val="6495ED"/>
          <w:sz w:val="22"/>
        </w:rPr>
        <w:t>Discover Windows Logical Disks</w:t>
      </w:r>
    </w:p>
    <w:p w:rsidR="00571991" w:rsidP="00571991" w:rsidRDefault="00571991" w14:paraId="6B6E7055" w14:textId="66C77B76">
      <w:pPr>
        <w:spacing w:after="0" w:line="240" w:lineRule="auto"/>
      </w:pPr>
      <w:r>
        <w:rPr>
          <w:rFonts w:ascii="Calibri" w:hAnsi="Calibri" w:eastAsia="Calibri"/>
          <w:color w:val="000000"/>
          <w:sz w:val="22"/>
        </w:rPr>
        <w:t xml:space="preserve">This Discovery Rule discovers and populates the Windows Server Class named “Windows Server 2016 and </w:t>
      </w:r>
      <w:r w:rsidR="0030263E">
        <w:rPr>
          <w:rFonts w:ascii="Calibri" w:hAnsi="Calibri" w:eastAsia="Calibri"/>
          <w:color w:val="000000"/>
          <w:sz w:val="22"/>
        </w:rPr>
        <w:t>above</w:t>
      </w:r>
      <w:r>
        <w:rPr>
          <w:rFonts w:ascii="Calibri" w:hAnsi="Calibri" w:eastAsia="Calibri"/>
          <w:color w:val="000000"/>
          <w:sz w:val="22"/>
        </w:rPr>
        <w:t xml:space="preserve"> Logical Disk" with instances of Logical Disks (for example C:, D:) that are discovered on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 Please note that only Local Disks are detected. Logical Disks that are classified as Removable, Compact Disk, Network Drive, and RAM Disks are excluded.</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742EB380" w14:textId="77777777">
        <w:trPr>
          <w:trHeight w:val="54"/>
        </w:trPr>
        <w:tc>
          <w:tcPr>
            <w:tcW w:w="54" w:type="dxa"/>
          </w:tcPr>
          <w:p w:rsidR="00571991" w:rsidP="00A47A53" w:rsidRDefault="00571991" w14:paraId="06D86538" w14:textId="77777777">
            <w:pPr>
              <w:pStyle w:val="EmptyCellLayoutStyle"/>
              <w:spacing w:after="0" w:line="240" w:lineRule="auto"/>
            </w:pPr>
          </w:p>
        </w:tc>
        <w:tc>
          <w:tcPr>
            <w:tcW w:w="10395" w:type="dxa"/>
          </w:tcPr>
          <w:p w:rsidR="00571991" w:rsidP="00A47A53" w:rsidRDefault="00571991" w14:paraId="36AFBE08" w14:textId="77777777">
            <w:pPr>
              <w:pStyle w:val="EmptyCellLayoutStyle"/>
              <w:spacing w:after="0" w:line="240" w:lineRule="auto"/>
            </w:pPr>
          </w:p>
        </w:tc>
        <w:tc>
          <w:tcPr>
            <w:tcW w:w="149" w:type="dxa"/>
          </w:tcPr>
          <w:p w:rsidR="00571991" w:rsidP="00A47A53" w:rsidRDefault="00571991" w14:paraId="0F1A0496" w14:textId="77777777">
            <w:pPr>
              <w:pStyle w:val="EmptyCellLayoutStyle"/>
              <w:spacing w:after="0" w:line="240" w:lineRule="auto"/>
            </w:pPr>
          </w:p>
        </w:tc>
      </w:tr>
      <w:tr w:rsidR="00571991" w:rsidTr="00A47A53" w14:paraId="7F19D949" w14:textId="77777777">
        <w:tc>
          <w:tcPr>
            <w:tcW w:w="54" w:type="dxa"/>
          </w:tcPr>
          <w:p w:rsidR="00571991" w:rsidP="00A47A53" w:rsidRDefault="00571991" w14:paraId="3EA91A8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00"/>
              <w:gridCol w:w="2875"/>
              <w:gridCol w:w="2782"/>
            </w:tblGrid>
            <w:tr w:rsidR="00571991" w:rsidTr="00A47A53" w14:paraId="6788EF7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86A9B0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CC974E5"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7962EA9" w14:textId="77777777">
                  <w:pPr>
                    <w:spacing w:after="0" w:line="240" w:lineRule="auto"/>
                  </w:pPr>
                  <w:r>
                    <w:rPr>
                      <w:rFonts w:ascii="Calibri" w:hAnsi="Calibri" w:eastAsia="Calibri"/>
                      <w:b/>
                      <w:color w:val="000000"/>
                      <w:sz w:val="22"/>
                    </w:rPr>
                    <w:t>Default value</w:t>
                  </w:r>
                </w:p>
              </w:tc>
            </w:tr>
            <w:tr w:rsidR="00571991" w:rsidTr="00A47A53" w14:paraId="186C17D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B56D16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CABAF2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16B9CD4" w14:textId="77777777">
                  <w:pPr>
                    <w:spacing w:after="0" w:line="240" w:lineRule="auto"/>
                  </w:pPr>
                  <w:r>
                    <w:rPr>
                      <w:rFonts w:ascii="Calibri" w:hAnsi="Calibri" w:eastAsia="Calibri"/>
                      <w:color w:val="000000"/>
                      <w:sz w:val="22"/>
                    </w:rPr>
                    <w:t>Yes</w:t>
                  </w:r>
                </w:p>
              </w:tc>
            </w:tr>
            <w:tr w:rsidR="00571991" w:rsidTr="00A47A53" w14:paraId="71171C7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5DAFD4E"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D345DC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CFEABF2" w14:textId="77777777">
                  <w:pPr>
                    <w:spacing w:after="0" w:line="240" w:lineRule="auto"/>
                  </w:pPr>
                  <w:r>
                    <w:rPr>
                      <w:rFonts w:ascii="Calibri" w:hAnsi="Calibri" w:eastAsia="Calibri"/>
                      <w:color w:val="000000"/>
                      <w:sz w:val="22"/>
                    </w:rPr>
                    <w:t>86460</w:t>
                  </w:r>
                </w:p>
              </w:tc>
            </w:tr>
            <w:tr w:rsidR="00571991" w:rsidTr="00A47A53" w14:paraId="23DA611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EABA187"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960769C"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4B30BD9" w14:textId="77777777">
                  <w:pPr>
                    <w:spacing w:after="0" w:line="240" w:lineRule="auto"/>
                  </w:pPr>
                  <w:r>
                    <w:rPr>
                      <w:rFonts w:ascii="Calibri" w:hAnsi="Calibri" w:eastAsia="Calibri"/>
                      <w:color w:val="000000"/>
                      <w:sz w:val="22"/>
                    </w:rPr>
                    <w:t>360</w:t>
                  </w:r>
                </w:p>
              </w:tc>
            </w:tr>
          </w:tbl>
          <w:p w:rsidR="00571991" w:rsidP="00A47A53" w:rsidRDefault="00571991" w14:paraId="0BCC9B36" w14:textId="77777777">
            <w:pPr>
              <w:spacing w:after="0" w:line="240" w:lineRule="auto"/>
            </w:pPr>
          </w:p>
        </w:tc>
        <w:tc>
          <w:tcPr>
            <w:tcW w:w="149" w:type="dxa"/>
          </w:tcPr>
          <w:p w:rsidR="00571991" w:rsidP="00A47A53" w:rsidRDefault="00571991" w14:paraId="436B1BE4" w14:textId="77777777">
            <w:pPr>
              <w:pStyle w:val="EmptyCellLayoutStyle"/>
              <w:spacing w:after="0" w:line="240" w:lineRule="auto"/>
            </w:pPr>
          </w:p>
        </w:tc>
      </w:tr>
      <w:tr w:rsidR="00571991" w:rsidTr="00A47A53" w14:paraId="7AD96CDE" w14:textId="77777777">
        <w:trPr>
          <w:trHeight w:val="80"/>
        </w:trPr>
        <w:tc>
          <w:tcPr>
            <w:tcW w:w="54" w:type="dxa"/>
          </w:tcPr>
          <w:p w:rsidR="00571991" w:rsidP="00A47A53" w:rsidRDefault="00571991" w14:paraId="1DB1AF19" w14:textId="77777777">
            <w:pPr>
              <w:pStyle w:val="EmptyCellLayoutStyle"/>
              <w:spacing w:after="0" w:line="240" w:lineRule="auto"/>
            </w:pPr>
          </w:p>
        </w:tc>
        <w:tc>
          <w:tcPr>
            <w:tcW w:w="10395" w:type="dxa"/>
          </w:tcPr>
          <w:p w:rsidR="00571991" w:rsidP="00A47A53" w:rsidRDefault="00571991" w14:paraId="44970303" w14:textId="77777777">
            <w:pPr>
              <w:pStyle w:val="EmptyCellLayoutStyle"/>
              <w:spacing w:after="0" w:line="240" w:lineRule="auto"/>
            </w:pPr>
          </w:p>
        </w:tc>
        <w:tc>
          <w:tcPr>
            <w:tcW w:w="149" w:type="dxa"/>
          </w:tcPr>
          <w:p w:rsidR="00571991" w:rsidP="00A47A53" w:rsidRDefault="00571991" w14:paraId="705B5504" w14:textId="77777777">
            <w:pPr>
              <w:pStyle w:val="EmptyCellLayoutStyle"/>
              <w:spacing w:after="0" w:line="240" w:lineRule="auto"/>
            </w:pPr>
          </w:p>
        </w:tc>
      </w:tr>
    </w:tbl>
    <w:p w:rsidR="00571991" w:rsidP="00571991" w:rsidRDefault="00571991" w14:paraId="02326894" w14:textId="77777777">
      <w:pPr>
        <w:spacing w:after="0" w:line="240" w:lineRule="auto"/>
      </w:pPr>
    </w:p>
    <w:p w:rsidR="00571991" w:rsidP="00571991" w:rsidRDefault="00571991" w14:paraId="62E2A6D8" w14:textId="0DD84473">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Logical Disk - Unit monitors</w:t>
      </w:r>
    </w:p>
    <w:p w:rsidR="00571991" w:rsidP="00571991" w:rsidRDefault="00571991" w14:paraId="2C278556" w14:textId="77777777">
      <w:pPr>
        <w:spacing w:after="0" w:line="240" w:lineRule="auto"/>
      </w:pPr>
      <w:r>
        <w:rPr>
          <w:rFonts w:ascii="Calibri" w:hAnsi="Calibri" w:eastAsia="Calibri"/>
          <w:b/>
          <w:color w:val="6495ED"/>
          <w:sz w:val="22"/>
        </w:rPr>
        <w:t>Average Disk Seconds Per Write (Logical Disk)</w:t>
      </w:r>
    </w:p>
    <w:p w:rsidR="00571991" w:rsidP="00571991" w:rsidRDefault="00571991" w14:paraId="03330F0F" w14:textId="77777777">
      <w:pPr>
        <w:spacing w:after="0" w:line="240" w:lineRule="auto"/>
      </w:pPr>
      <w:r>
        <w:rPr>
          <w:rFonts w:ascii="Calibri" w:hAnsi="Calibri" w:eastAsia="Calibri"/>
          <w:color w:val="000000"/>
          <w:sz w:val="22"/>
        </w:rPr>
        <w:t>Monitor the performance counter LogicalDisk\Avg Disk Sec Per Write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666AA8EF" w14:textId="77777777">
        <w:trPr>
          <w:trHeight w:val="54"/>
        </w:trPr>
        <w:tc>
          <w:tcPr>
            <w:tcW w:w="54" w:type="dxa"/>
          </w:tcPr>
          <w:p w:rsidR="00571991" w:rsidP="00A47A53" w:rsidRDefault="00571991" w14:paraId="58D56B9E" w14:textId="77777777">
            <w:pPr>
              <w:pStyle w:val="EmptyCellLayoutStyle"/>
              <w:spacing w:after="0" w:line="240" w:lineRule="auto"/>
            </w:pPr>
          </w:p>
        </w:tc>
        <w:tc>
          <w:tcPr>
            <w:tcW w:w="10395" w:type="dxa"/>
          </w:tcPr>
          <w:p w:rsidR="00571991" w:rsidP="00A47A53" w:rsidRDefault="00571991" w14:paraId="0E8E7CF2" w14:textId="77777777">
            <w:pPr>
              <w:pStyle w:val="EmptyCellLayoutStyle"/>
              <w:spacing w:after="0" w:line="240" w:lineRule="auto"/>
            </w:pPr>
          </w:p>
        </w:tc>
        <w:tc>
          <w:tcPr>
            <w:tcW w:w="149" w:type="dxa"/>
          </w:tcPr>
          <w:p w:rsidR="00571991" w:rsidP="00A47A53" w:rsidRDefault="00571991" w14:paraId="0B5C13A7" w14:textId="77777777">
            <w:pPr>
              <w:pStyle w:val="EmptyCellLayoutStyle"/>
              <w:spacing w:after="0" w:line="240" w:lineRule="auto"/>
            </w:pPr>
          </w:p>
        </w:tc>
      </w:tr>
      <w:tr w:rsidR="00571991" w:rsidTr="00A47A53" w14:paraId="1A7B0BA3" w14:textId="77777777">
        <w:tc>
          <w:tcPr>
            <w:tcW w:w="54" w:type="dxa"/>
          </w:tcPr>
          <w:p w:rsidR="00571991" w:rsidP="00A47A53" w:rsidRDefault="00571991" w14:paraId="24DFCCA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521B7E8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8BB688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8A6DE6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4AF3F49" w14:textId="77777777">
                  <w:pPr>
                    <w:spacing w:after="0" w:line="240" w:lineRule="auto"/>
                  </w:pPr>
                  <w:r>
                    <w:rPr>
                      <w:rFonts w:ascii="Calibri" w:hAnsi="Calibri" w:eastAsia="Calibri"/>
                      <w:b/>
                      <w:color w:val="000000"/>
                      <w:sz w:val="22"/>
                    </w:rPr>
                    <w:t>Default value</w:t>
                  </w:r>
                </w:p>
              </w:tc>
            </w:tr>
            <w:tr w:rsidR="00571991" w:rsidTr="00A47A53" w14:paraId="167F0D3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3D1E4E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648107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5ABAFAB" w14:textId="77777777">
                  <w:pPr>
                    <w:spacing w:after="0" w:line="240" w:lineRule="auto"/>
                  </w:pPr>
                  <w:r>
                    <w:rPr>
                      <w:rFonts w:ascii="Calibri" w:hAnsi="Calibri" w:eastAsia="Calibri"/>
                      <w:color w:val="000000"/>
                      <w:sz w:val="22"/>
                    </w:rPr>
                    <w:t>No</w:t>
                  </w:r>
                </w:p>
              </w:tc>
            </w:tr>
            <w:tr w:rsidR="00571991" w:rsidTr="00A47A53" w14:paraId="59E763A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329AAA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08495B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96F9D03" w14:textId="77777777">
                  <w:pPr>
                    <w:spacing w:after="0" w:line="240" w:lineRule="auto"/>
                  </w:pPr>
                  <w:r>
                    <w:rPr>
                      <w:rFonts w:eastAsia="Arial"/>
                      <w:color w:val="000000"/>
                    </w:rPr>
                    <w:t>True</w:t>
                  </w:r>
                </w:p>
              </w:tc>
            </w:tr>
            <w:tr w:rsidR="00571991" w:rsidTr="00A47A53" w14:paraId="5B7E2C8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CE66578"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DCF6CBB"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98B2E5B" w14:textId="77777777">
                  <w:pPr>
                    <w:spacing w:after="0" w:line="240" w:lineRule="auto"/>
                  </w:pPr>
                  <w:r>
                    <w:rPr>
                      <w:rFonts w:ascii="Calibri" w:hAnsi="Calibri" w:eastAsia="Calibri"/>
                      <w:color w:val="000000"/>
                      <w:sz w:val="22"/>
                    </w:rPr>
                    <w:t>60</w:t>
                  </w:r>
                </w:p>
              </w:tc>
            </w:tr>
            <w:tr w:rsidR="00571991" w:rsidTr="00A47A53" w14:paraId="452EE41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27F1E39"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1B728C1"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AA348DB" w14:textId="77777777">
                  <w:pPr>
                    <w:spacing w:after="0" w:line="240" w:lineRule="auto"/>
                  </w:pPr>
                  <w:r>
                    <w:rPr>
                      <w:rFonts w:ascii="Calibri" w:hAnsi="Calibri" w:eastAsia="Calibri"/>
                      <w:color w:val="000000"/>
                      <w:sz w:val="22"/>
                    </w:rPr>
                    <w:t>15</w:t>
                  </w:r>
                </w:p>
              </w:tc>
            </w:tr>
            <w:tr w:rsidR="00571991" w:rsidTr="00A47A53" w14:paraId="68788A4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2F1C4E3"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01B1395"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9CAE9D0" w14:textId="77777777">
                  <w:pPr>
                    <w:spacing w:after="0" w:line="240" w:lineRule="auto"/>
                  </w:pPr>
                  <w:r>
                    <w:rPr>
                      <w:rFonts w:ascii="Calibri" w:hAnsi="Calibri" w:eastAsia="Calibri"/>
                      <w:color w:val="000000"/>
                      <w:sz w:val="22"/>
                    </w:rPr>
                    <w:t>0.04</w:t>
                  </w:r>
                </w:p>
              </w:tc>
            </w:tr>
          </w:tbl>
          <w:p w:rsidR="00571991" w:rsidP="00A47A53" w:rsidRDefault="00571991" w14:paraId="735CE8F4" w14:textId="77777777">
            <w:pPr>
              <w:spacing w:after="0" w:line="240" w:lineRule="auto"/>
            </w:pPr>
          </w:p>
        </w:tc>
        <w:tc>
          <w:tcPr>
            <w:tcW w:w="149" w:type="dxa"/>
          </w:tcPr>
          <w:p w:rsidR="00571991" w:rsidP="00A47A53" w:rsidRDefault="00571991" w14:paraId="4E61D6D2" w14:textId="77777777">
            <w:pPr>
              <w:pStyle w:val="EmptyCellLayoutStyle"/>
              <w:spacing w:after="0" w:line="240" w:lineRule="auto"/>
            </w:pPr>
          </w:p>
        </w:tc>
      </w:tr>
      <w:tr w:rsidR="00571991" w:rsidTr="00A47A53" w14:paraId="613A265E" w14:textId="77777777">
        <w:trPr>
          <w:trHeight w:val="80"/>
        </w:trPr>
        <w:tc>
          <w:tcPr>
            <w:tcW w:w="54" w:type="dxa"/>
          </w:tcPr>
          <w:p w:rsidR="00571991" w:rsidP="00A47A53" w:rsidRDefault="00571991" w14:paraId="7D7A1B6B" w14:textId="77777777">
            <w:pPr>
              <w:pStyle w:val="EmptyCellLayoutStyle"/>
              <w:spacing w:after="0" w:line="240" w:lineRule="auto"/>
            </w:pPr>
          </w:p>
        </w:tc>
        <w:tc>
          <w:tcPr>
            <w:tcW w:w="10395" w:type="dxa"/>
          </w:tcPr>
          <w:p w:rsidR="00571991" w:rsidP="00A47A53" w:rsidRDefault="00571991" w14:paraId="507AC258" w14:textId="77777777">
            <w:pPr>
              <w:pStyle w:val="EmptyCellLayoutStyle"/>
              <w:spacing w:after="0" w:line="240" w:lineRule="auto"/>
            </w:pPr>
          </w:p>
        </w:tc>
        <w:tc>
          <w:tcPr>
            <w:tcW w:w="149" w:type="dxa"/>
          </w:tcPr>
          <w:p w:rsidR="00571991" w:rsidP="00A47A53" w:rsidRDefault="00571991" w14:paraId="107E8828" w14:textId="77777777">
            <w:pPr>
              <w:pStyle w:val="EmptyCellLayoutStyle"/>
              <w:spacing w:after="0" w:line="240" w:lineRule="auto"/>
            </w:pPr>
          </w:p>
        </w:tc>
      </w:tr>
    </w:tbl>
    <w:p w:rsidR="00571991" w:rsidP="00571991" w:rsidRDefault="00571991" w14:paraId="0EDEDB10" w14:textId="77777777">
      <w:pPr>
        <w:spacing w:after="0" w:line="240" w:lineRule="auto"/>
      </w:pPr>
    </w:p>
    <w:p w:rsidR="00571991" w:rsidP="00571991" w:rsidRDefault="00571991" w14:paraId="1686B268" w14:textId="77777777">
      <w:pPr>
        <w:spacing w:after="0" w:line="240" w:lineRule="auto"/>
      </w:pPr>
      <w:r>
        <w:rPr>
          <w:rFonts w:ascii="Calibri" w:hAnsi="Calibri" w:eastAsia="Calibri"/>
          <w:b/>
          <w:color w:val="6495ED"/>
          <w:sz w:val="22"/>
        </w:rPr>
        <w:t>Average Logical Disk Seconds Per Transfer</w:t>
      </w:r>
    </w:p>
    <w:p w:rsidR="00571991" w:rsidP="00571991" w:rsidRDefault="00571991" w14:paraId="4876FF18" w14:textId="77777777">
      <w:pPr>
        <w:spacing w:after="0" w:line="240" w:lineRule="auto"/>
      </w:pPr>
      <w:r>
        <w:rPr>
          <w:rFonts w:ascii="Calibri" w:hAnsi="Calibri" w:eastAsia="Calibri"/>
          <w:color w:val="000000"/>
          <w:sz w:val="22"/>
        </w:rPr>
        <w:t>Monitor the performance counter LogicalDisk\Avg Disk Sec Per Transfer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5D561E1" w14:textId="77777777">
        <w:trPr>
          <w:trHeight w:val="54"/>
        </w:trPr>
        <w:tc>
          <w:tcPr>
            <w:tcW w:w="54" w:type="dxa"/>
          </w:tcPr>
          <w:p w:rsidR="00571991" w:rsidP="00A47A53" w:rsidRDefault="00571991" w14:paraId="18252838" w14:textId="77777777">
            <w:pPr>
              <w:pStyle w:val="EmptyCellLayoutStyle"/>
              <w:spacing w:after="0" w:line="240" w:lineRule="auto"/>
            </w:pPr>
          </w:p>
        </w:tc>
        <w:tc>
          <w:tcPr>
            <w:tcW w:w="10395" w:type="dxa"/>
          </w:tcPr>
          <w:p w:rsidR="00571991" w:rsidP="00A47A53" w:rsidRDefault="00571991" w14:paraId="6484A06B" w14:textId="77777777">
            <w:pPr>
              <w:pStyle w:val="EmptyCellLayoutStyle"/>
              <w:spacing w:after="0" w:line="240" w:lineRule="auto"/>
            </w:pPr>
          </w:p>
        </w:tc>
        <w:tc>
          <w:tcPr>
            <w:tcW w:w="149" w:type="dxa"/>
          </w:tcPr>
          <w:p w:rsidR="00571991" w:rsidP="00A47A53" w:rsidRDefault="00571991" w14:paraId="4F0B0BED" w14:textId="77777777">
            <w:pPr>
              <w:pStyle w:val="EmptyCellLayoutStyle"/>
              <w:spacing w:after="0" w:line="240" w:lineRule="auto"/>
            </w:pPr>
          </w:p>
        </w:tc>
      </w:tr>
      <w:tr w:rsidR="00571991" w:rsidTr="00A47A53" w14:paraId="71AE0656" w14:textId="77777777">
        <w:tc>
          <w:tcPr>
            <w:tcW w:w="54" w:type="dxa"/>
          </w:tcPr>
          <w:p w:rsidR="00571991" w:rsidP="00A47A53" w:rsidRDefault="00571991" w14:paraId="1618EC5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69A07F04"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52F021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77039A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76144FC" w14:textId="77777777">
                  <w:pPr>
                    <w:spacing w:after="0" w:line="240" w:lineRule="auto"/>
                  </w:pPr>
                  <w:r>
                    <w:rPr>
                      <w:rFonts w:ascii="Calibri" w:hAnsi="Calibri" w:eastAsia="Calibri"/>
                      <w:b/>
                      <w:color w:val="000000"/>
                      <w:sz w:val="22"/>
                    </w:rPr>
                    <w:t>Default value</w:t>
                  </w:r>
                </w:p>
              </w:tc>
            </w:tr>
            <w:tr w:rsidR="00571991" w:rsidTr="00A47A53" w14:paraId="4775ED3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D35A5E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E297205"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707F605" w14:textId="77777777">
                  <w:pPr>
                    <w:spacing w:after="0" w:line="240" w:lineRule="auto"/>
                  </w:pPr>
                  <w:r>
                    <w:rPr>
                      <w:rFonts w:ascii="Calibri" w:hAnsi="Calibri" w:eastAsia="Calibri"/>
                      <w:color w:val="000000"/>
                      <w:sz w:val="22"/>
                    </w:rPr>
                    <w:t>Yes</w:t>
                  </w:r>
                </w:p>
              </w:tc>
            </w:tr>
            <w:tr w:rsidR="00571991" w:rsidTr="00A47A53" w14:paraId="5DF3269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21B2BA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76788F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9FEC5B3" w14:textId="77777777">
                  <w:pPr>
                    <w:spacing w:after="0" w:line="240" w:lineRule="auto"/>
                  </w:pPr>
                  <w:r>
                    <w:rPr>
                      <w:rFonts w:eastAsia="Arial"/>
                      <w:color w:val="000000"/>
                    </w:rPr>
                    <w:t>True</w:t>
                  </w:r>
                </w:p>
              </w:tc>
            </w:tr>
            <w:tr w:rsidR="00571991" w:rsidTr="00A47A53" w14:paraId="1F287F2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41B478A"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594622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88771E1" w14:textId="77777777">
                  <w:pPr>
                    <w:spacing w:after="0" w:line="240" w:lineRule="auto"/>
                  </w:pPr>
                  <w:r>
                    <w:rPr>
                      <w:rFonts w:ascii="Calibri" w:hAnsi="Calibri" w:eastAsia="Calibri"/>
                      <w:color w:val="000000"/>
                      <w:sz w:val="22"/>
                    </w:rPr>
                    <w:t>60</w:t>
                  </w:r>
                </w:p>
              </w:tc>
            </w:tr>
            <w:tr w:rsidR="00571991" w:rsidTr="00A47A53" w14:paraId="0B9091A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FA3FB9F"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0F902E5"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BF0AFAE" w14:textId="77777777">
                  <w:pPr>
                    <w:spacing w:after="0" w:line="240" w:lineRule="auto"/>
                  </w:pPr>
                  <w:r>
                    <w:rPr>
                      <w:rFonts w:ascii="Calibri" w:hAnsi="Calibri" w:eastAsia="Calibri"/>
                      <w:color w:val="000000"/>
                      <w:sz w:val="22"/>
                    </w:rPr>
                    <w:t>15</w:t>
                  </w:r>
                </w:p>
              </w:tc>
            </w:tr>
            <w:tr w:rsidR="00571991" w:rsidTr="00A47A53" w14:paraId="06800741"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430D18B"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FE39079"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82A36AA" w14:textId="77777777">
                  <w:pPr>
                    <w:spacing w:after="0" w:line="240" w:lineRule="auto"/>
                  </w:pPr>
                  <w:r>
                    <w:rPr>
                      <w:rFonts w:ascii="Calibri" w:hAnsi="Calibri" w:eastAsia="Calibri"/>
                      <w:color w:val="000000"/>
                      <w:sz w:val="22"/>
                    </w:rPr>
                    <w:t>0.04</w:t>
                  </w:r>
                </w:p>
              </w:tc>
            </w:tr>
          </w:tbl>
          <w:p w:rsidR="00571991" w:rsidP="00A47A53" w:rsidRDefault="00571991" w14:paraId="78A306E0" w14:textId="77777777">
            <w:pPr>
              <w:spacing w:after="0" w:line="240" w:lineRule="auto"/>
            </w:pPr>
          </w:p>
        </w:tc>
        <w:tc>
          <w:tcPr>
            <w:tcW w:w="149" w:type="dxa"/>
          </w:tcPr>
          <w:p w:rsidR="00571991" w:rsidP="00A47A53" w:rsidRDefault="00571991" w14:paraId="214BBD68" w14:textId="77777777">
            <w:pPr>
              <w:pStyle w:val="EmptyCellLayoutStyle"/>
              <w:spacing w:after="0" w:line="240" w:lineRule="auto"/>
            </w:pPr>
          </w:p>
        </w:tc>
      </w:tr>
      <w:tr w:rsidR="00571991" w:rsidTr="00A47A53" w14:paraId="51FDEF67" w14:textId="77777777">
        <w:trPr>
          <w:trHeight w:val="80"/>
        </w:trPr>
        <w:tc>
          <w:tcPr>
            <w:tcW w:w="54" w:type="dxa"/>
          </w:tcPr>
          <w:p w:rsidR="00571991" w:rsidP="00A47A53" w:rsidRDefault="00571991" w14:paraId="3C35FCFD" w14:textId="77777777">
            <w:pPr>
              <w:pStyle w:val="EmptyCellLayoutStyle"/>
              <w:spacing w:after="0" w:line="240" w:lineRule="auto"/>
            </w:pPr>
          </w:p>
        </w:tc>
        <w:tc>
          <w:tcPr>
            <w:tcW w:w="10395" w:type="dxa"/>
          </w:tcPr>
          <w:p w:rsidR="00571991" w:rsidP="00A47A53" w:rsidRDefault="00571991" w14:paraId="7E37578A" w14:textId="77777777">
            <w:pPr>
              <w:pStyle w:val="EmptyCellLayoutStyle"/>
              <w:spacing w:after="0" w:line="240" w:lineRule="auto"/>
            </w:pPr>
          </w:p>
        </w:tc>
        <w:tc>
          <w:tcPr>
            <w:tcW w:w="149" w:type="dxa"/>
          </w:tcPr>
          <w:p w:rsidR="00571991" w:rsidP="00A47A53" w:rsidRDefault="00571991" w14:paraId="2C263CF9" w14:textId="77777777">
            <w:pPr>
              <w:pStyle w:val="EmptyCellLayoutStyle"/>
              <w:spacing w:after="0" w:line="240" w:lineRule="auto"/>
            </w:pPr>
          </w:p>
        </w:tc>
      </w:tr>
    </w:tbl>
    <w:p w:rsidR="00571991" w:rsidP="00571991" w:rsidRDefault="00571991" w14:paraId="15D61F2F" w14:textId="77777777">
      <w:pPr>
        <w:spacing w:after="0" w:line="240" w:lineRule="auto"/>
      </w:pPr>
    </w:p>
    <w:p w:rsidR="00571991" w:rsidP="00571991" w:rsidRDefault="00571991" w14:paraId="5276FC9B" w14:textId="77777777">
      <w:pPr>
        <w:spacing w:after="0" w:line="240" w:lineRule="auto"/>
      </w:pPr>
      <w:r>
        <w:rPr>
          <w:rFonts w:ascii="Calibri" w:hAnsi="Calibri" w:eastAsia="Calibri"/>
          <w:b/>
          <w:color w:val="6495ED"/>
          <w:sz w:val="22"/>
        </w:rPr>
        <w:t>Average Logical Disk Seconds Per Read</w:t>
      </w:r>
    </w:p>
    <w:p w:rsidR="00571991" w:rsidP="00571991" w:rsidRDefault="00571991" w14:paraId="39C5986E" w14:textId="77777777">
      <w:pPr>
        <w:spacing w:after="0" w:line="240" w:lineRule="auto"/>
      </w:pPr>
      <w:r>
        <w:rPr>
          <w:rFonts w:ascii="Calibri" w:hAnsi="Calibri" w:eastAsia="Calibri"/>
          <w:color w:val="000000"/>
          <w:sz w:val="22"/>
        </w:rPr>
        <w:t>Monitor the performance counter LogicalDisk\Avg Disk Sec Per Read</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B2A7088" w14:textId="77777777">
        <w:trPr>
          <w:trHeight w:val="54"/>
        </w:trPr>
        <w:tc>
          <w:tcPr>
            <w:tcW w:w="54" w:type="dxa"/>
          </w:tcPr>
          <w:p w:rsidR="00571991" w:rsidP="00A47A53" w:rsidRDefault="00571991" w14:paraId="6C7590CB" w14:textId="77777777">
            <w:pPr>
              <w:pStyle w:val="EmptyCellLayoutStyle"/>
              <w:spacing w:after="0" w:line="240" w:lineRule="auto"/>
            </w:pPr>
          </w:p>
        </w:tc>
        <w:tc>
          <w:tcPr>
            <w:tcW w:w="10395" w:type="dxa"/>
          </w:tcPr>
          <w:p w:rsidR="00571991" w:rsidP="00A47A53" w:rsidRDefault="00571991" w14:paraId="7540BDF8" w14:textId="77777777">
            <w:pPr>
              <w:pStyle w:val="EmptyCellLayoutStyle"/>
              <w:spacing w:after="0" w:line="240" w:lineRule="auto"/>
            </w:pPr>
          </w:p>
        </w:tc>
        <w:tc>
          <w:tcPr>
            <w:tcW w:w="149" w:type="dxa"/>
          </w:tcPr>
          <w:p w:rsidR="00571991" w:rsidP="00A47A53" w:rsidRDefault="00571991" w14:paraId="4FC4C79B" w14:textId="77777777">
            <w:pPr>
              <w:pStyle w:val="EmptyCellLayoutStyle"/>
              <w:spacing w:after="0" w:line="240" w:lineRule="auto"/>
            </w:pPr>
          </w:p>
        </w:tc>
      </w:tr>
      <w:tr w:rsidR="00571991" w:rsidTr="00A47A53" w14:paraId="47C2DC53" w14:textId="77777777">
        <w:tc>
          <w:tcPr>
            <w:tcW w:w="54" w:type="dxa"/>
          </w:tcPr>
          <w:p w:rsidR="00571991" w:rsidP="00A47A53" w:rsidRDefault="00571991" w14:paraId="362BE87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7FF6957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D82465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9D1766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3B77455" w14:textId="77777777">
                  <w:pPr>
                    <w:spacing w:after="0" w:line="240" w:lineRule="auto"/>
                  </w:pPr>
                  <w:r>
                    <w:rPr>
                      <w:rFonts w:ascii="Calibri" w:hAnsi="Calibri" w:eastAsia="Calibri"/>
                      <w:b/>
                      <w:color w:val="000000"/>
                      <w:sz w:val="22"/>
                    </w:rPr>
                    <w:t>Default value</w:t>
                  </w:r>
                </w:p>
              </w:tc>
            </w:tr>
            <w:tr w:rsidR="00571991" w:rsidTr="00A47A53" w14:paraId="60E7126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1D156C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6FB6BC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661CC4A" w14:textId="77777777">
                  <w:pPr>
                    <w:spacing w:after="0" w:line="240" w:lineRule="auto"/>
                  </w:pPr>
                  <w:r>
                    <w:rPr>
                      <w:rFonts w:ascii="Calibri" w:hAnsi="Calibri" w:eastAsia="Calibri"/>
                      <w:color w:val="000000"/>
                      <w:sz w:val="22"/>
                    </w:rPr>
                    <w:t>No</w:t>
                  </w:r>
                </w:p>
              </w:tc>
            </w:tr>
            <w:tr w:rsidR="00571991" w:rsidTr="00A47A53" w14:paraId="767410C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BBA5D0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7908ED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FC3D29F" w14:textId="77777777">
                  <w:pPr>
                    <w:spacing w:after="0" w:line="240" w:lineRule="auto"/>
                  </w:pPr>
                  <w:r>
                    <w:rPr>
                      <w:rFonts w:eastAsia="Arial"/>
                      <w:color w:val="000000"/>
                    </w:rPr>
                    <w:t>True</w:t>
                  </w:r>
                </w:p>
              </w:tc>
            </w:tr>
            <w:tr w:rsidR="00571991" w:rsidTr="00A47A53" w14:paraId="3D87E95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DB4752A"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EFFA233"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FFE657A" w14:textId="77777777">
                  <w:pPr>
                    <w:spacing w:after="0" w:line="240" w:lineRule="auto"/>
                  </w:pPr>
                  <w:r>
                    <w:rPr>
                      <w:rFonts w:ascii="Calibri" w:hAnsi="Calibri" w:eastAsia="Calibri"/>
                      <w:color w:val="000000"/>
                      <w:sz w:val="22"/>
                    </w:rPr>
                    <w:t>60</w:t>
                  </w:r>
                </w:p>
              </w:tc>
            </w:tr>
            <w:tr w:rsidR="00571991" w:rsidTr="00A47A53" w14:paraId="7DC6376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20F774A"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6600CB4"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DD41F6B" w14:textId="77777777">
                  <w:pPr>
                    <w:spacing w:after="0" w:line="240" w:lineRule="auto"/>
                  </w:pPr>
                  <w:r>
                    <w:rPr>
                      <w:rFonts w:ascii="Calibri" w:hAnsi="Calibri" w:eastAsia="Calibri"/>
                      <w:color w:val="000000"/>
                      <w:sz w:val="22"/>
                    </w:rPr>
                    <w:t>15</w:t>
                  </w:r>
                </w:p>
              </w:tc>
            </w:tr>
            <w:tr w:rsidR="00571991" w:rsidTr="00A47A53" w14:paraId="37DE977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847EA58"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9F604EA"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E2761C5" w14:textId="77777777">
                  <w:pPr>
                    <w:spacing w:after="0" w:line="240" w:lineRule="auto"/>
                  </w:pPr>
                  <w:r>
                    <w:rPr>
                      <w:rFonts w:ascii="Calibri" w:hAnsi="Calibri" w:eastAsia="Calibri"/>
                      <w:color w:val="000000"/>
                      <w:sz w:val="22"/>
                    </w:rPr>
                    <w:t>0.04</w:t>
                  </w:r>
                </w:p>
              </w:tc>
            </w:tr>
          </w:tbl>
          <w:p w:rsidR="00571991" w:rsidP="00A47A53" w:rsidRDefault="00571991" w14:paraId="71655BFC" w14:textId="77777777">
            <w:pPr>
              <w:spacing w:after="0" w:line="240" w:lineRule="auto"/>
            </w:pPr>
          </w:p>
        </w:tc>
        <w:tc>
          <w:tcPr>
            <w:tcW w:w="149" w:type="dxa"/>
          </w:tcPr>
          <w:p w:rsidR="00571991" w:rsidP="00A47A53" w:rsidRDefault="00571991" w14:paraId="5886D5BF" w14:textId="77777777">
            <w:pPr>
              <w:pStyle w:val="EmptyCellLayoutStyle"/>
              <w:spacing w:after="0" w:line="240" w:lineRule="auto"/>
            </w:pPr>
          </w:p>
        </w:tc>
      </w:tr>
      <w:tr w:rsidR="00571991" w:rsidTr="00A47A53" w14:paraId="2A0D5C62" w14:textId="77777777">
        <w:trPr>
          <w:trHeight w:val="80"/>
        </w:trPr>
        <w:tc>
          <w:tcPr>
            <w:tcW w:w="54" w:type="dxa"/>
          </w:tcPr>
          <w:p w:rsidR="00571991" w:rsidP="00A47A53" w:rsidRDefault="00571991" w14:paraId="198B3120" w14:textId="77777777">
            <w:pPr>
              <w:pStyle w:val="EmptyCellLayoutStyle"/>
              <w:spacing w:after="0" w:line="240" w:lineRule="auto"/>
            </w:pPr>
          </w:p>
        </w:tc>
        <w:tc>
          <w:tcPr>
            <w:tcW w:w="10395" w:type="dxa"/>
          </w:tcPr>
          <w:p w:rsidR="00571991" w:rsidP="00A47A53" w:rsidRDefault="00571991" w14:paraId="0BE84B5B" w14:textId="77777777">
            <w:pPr>
              <w:pStyle w:val="EmptyCellLayoutStyle"/>
              <w:spacing w:after="0" w:line="240" w:lineRule="auto"/>
            </w:pPr>
          </w:p>
        </w:tc>
        <w:tc>
          <w:tcPr>
            <w:tcW w:w="149" w:type="dxa"/>
          </w:tcPr>
          <w:p w:rsidR="00571991" w:rsidP="00A47A53" w:rsidRDefault="00571991" w14:paraId="699F9468" w14:textId="77777777">
            <w:pPr>
              <w:pStyle w:val="EmptyCellLayoutStyle"/>
              <w:spacing w:after="0" w:line="240" w:lineRule="auto"/>
            </w:pPr>
          </w:p>
        </w:tc>
      </w:tr>
    </w:tbl>
    <w:p w:rsidR="00571991" w:rsidP="00571991" w:rsidRDefault="00571991" w14:paraId="5D9DE614" w14:textId="77777777">
      <w:pPr>
        <w:spacing w:after="0" w:line="240" w:lineRule="auto"/>
      </w:pPr>
    </w:p>
    <w:p w:rsidR="00571991" w:rsidP="00571991" w:rsidRDefault="00571991" w14:paraId="0D907C3D" w14:textId="77777777">
      <w:pPr>
        <w:spacing w:after="0" w:line="240" w:lineRule="auto"/>
      </w:pPr>
      <w:r>
        <w:rPr>
          <w:rFonts w:ascii="Calibri" w:hAnsi="Calibri" w:eastAsia="Calibri"/>
          <w:b/>
          <w:color w:val="6495ED"/>
          <w:sz w:val="22"/>
        </w:rPr>
        <w:t>Logical Disk Percent Idle Time</w:t>
      </w:r>
    </w:p>
    <w:p w:rsidR="00571991" w:rsidP="00571991" w:rsidRDefault="00571991" w14:paraId="7AFAE402" w14:textId="77777777">
      <w:pPr>
        <w:spacing w:after="0" w:line="240" w:lineRule="auto"/>
      </w:pPr>
      <w:r>
        <w:rPr>
          <w:rFonts w:ascii="Calibri" w:hAnsi="Calibri" w:eastAsia="Calibri"/>
          <w:color w:val="000000"/>
          <w:sz w:val="22"/>
        </w:rPr>
        <w:t>Monitor the performance counter LogicalDisk\% Idle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6095A83" w14:textId="77777777">
        <w:trPr>
          <w:trHeight w:val="54"/>
        </w:trPr>
        <w:tc>
          <w:tcPr>
            <w:tcW w:w="54" w:type="dxa"/>
          </w:tcPr>
          <w:p w:rsidR="00571991" w:rsidP="00A47A53" w:rsidRDefault="00571991" w14:paraId="060A153E" w14:textId="77777777">
            <w:pPr>
              <w:pStyle w:val="EmptyCellLayoutStyle"/>
              <w:spacing w:after="0" w:line="240" w:lineRule="auto"/>
            </w:pPr>
          </w:p>
        </w:tc>
        <w:tc>
          <w:tcPr>
            <w:tcW w:w="10395" w:type="dxa"/>
          </w:tcPr>
          <w:p w:rsidR="00571991" w:rsidP="00A47A53" w:rsidRDefault="00571991" w14:paraId="4BDDB062" w14:textId="77777777">
            <w:pPr>
              <w:pStyle w:val="EmptyCellLayoutStyle"/>
              <w:spacing w:after="0" w:line="240" w:lineRule="auto"/>
            </w:pPr>
          </w:p>
        </w:tc>
        <w:tc>
          <w:tcPr>
            <w:tcW w:w="149" w:type="dxa"/>
          </w:tcPr>
          <w:p w:rsidR="00571991" w:rsidP="00A47A53" w:rsidRDefault="00571991" w14:paraId="12C476AC" w14:textId="77777777">
            <w:pPr>
              <w:pStyle w:val="EmptyCellLayoutStyle"/>
              <w:spacing w:after="0" w:line="240" w:lineRule="auto"/>
            </w:pPr>
          </w:p>
        </w:tc>
      </w:tr>
      <w:tr w:rsidR="00571991" w:rsidTr="00A47A53" w14:paraId="228E97D2" w14:textId="77777777">
        <w:tc>
          <w:tcPr>
            <w:tcW w:w="54" w:type="dxa"/>
          </w:tcPr>
          <w:p w:rsidR="00571991" w:rsidP="00A47A53" w:rsidRDefault="00571991" w14:paraId="7FE205A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6BAA5874"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CFF4B4F"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8F8CA61"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B7892F3" w14:textId="77777777">
                  <w:pPr>
                    <w:spacing w:after="0" w:line="240" w:lineRule="auto"/>
                  </w:pPr>
                  <w:r>
                    <w:rPr>
                      <w:rFonts w:ascii="Calibri" w:hAnsi="Calibri" w:eastAsia="Calibri"/>
                      <w:b/>
                      <w:color w:val="000000"/>
                      <w:sz w:val="22"/>
                    </w:rPr>
                    <w:t>Default value</w:t>
                  </w:r>
                </w:p>
              </w:tc>
            </w:tr>
            <w:tr w:rsidR="00571991" w:rsidTr="00A47A53" w14:paraId="41404B9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11054B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A8F1D5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F656E2C" w14:textId="77777777">
                  <w:pPr>
                    <w:spacing w:after="0" w:line="240" w:lineRule="auto"/>
                  </w:pPr>
                  <w:r>
                    <w:rPr>
                      <w:rFonts w:ascii="Calibri" w:hAnsi="Calibri" w:eastAsia="Calibri"/>
                      <w:color w:val="000000"/>
                      <w:sz w:val="22"/>
                    </w:rPr>
                    <w:t>No</w:t>
                  </w:r>
                </w:p>
              </w:tc>
            </w:tr>
            <w:tr w:rsidR="00571991" w:rsidTr="00A47A53" w14:paraId="38B1CCD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AA02C14"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DC7E7C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912FE48" w14:textId="77777777">
                  <w:pPr>
                    <w:spacing w:after="0" w:line="240" w:lineRule="auto"/>
                  </w:pPr>
                  <w:r>
                    <w:rPr>
                      <w:rFonts w:eastAsia="Arial"/>
                      <w:color w:val="000000"/>
                    </w:rPr>
                    <w:t>True</w:t>
                  </w:r>
                </w:p>
              </w:tc>
            </w:tr>
            <w:tr w:rsidR="00571991" w:rsidTr="00A47A53" w14:paraId="13B2AE5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80C7F9E"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288A19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EAD26B4" w14:textId="77777777">
                  <w:pPr>
                    <w:spacing w:after="0" w:line="240" w:lineRule="auto"/>
                  </w:pPr>
                  <w:r>
                    <w:rPr>
                      <w:rFonts w:ascii="Calibri" w:hAnsi="Calibri" w:eastAsia="Calibri"/>
                      <w:color w:val="000000"/>
                      <w:sz w:val="22"/>
                    </w:rPr>
                    <w:t>900</w:t>
                  </w:r>
                </w:p>
              </w:tc>
            </w:tr>
            <w:tr w:rsidR="00571991" w:rsidTr="00A47A53" w14:paraId="68DBE67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8D72F79"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2451611"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F6C4D3D" w14:textId="77777777">
                  <w:pPr>
                    <w:spacing w:after="0" w:line="240" w:lineRule="auto"/>
                  </w:pPr>
                  <w:r>
                    <w:rPr>
                      <w:rFonts w:ascii="Calibri" w:hAnsi="Calibri" w:eastAsia="Calibri"/>
                      <w:color w:val="000000"/>
                      <w:sz w:val="22"/>
                    </w:rPr>
                    <w:t>24</w:t>
                  </w:r>
                </w:p>
              </w:tc>
            </w:tr>
            <w:tr w:rsidR="00571991" w:rsidTr="00A47A53" w14:paraId="57F4376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7246041"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98D8A56"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600CE39" w14:textId="77777777">
                  <w:pPr>
                    <w:spacing w:after="0" w:line="240" w:lineRule="auto"/>
                  </w:pPr>
                  <w:r>
                    <w:rPr>
                      <w:rFonts w:ascii="Calibri" w:hAnsi="Calibri" w:eastAsia="Calibri"/>
                      <w:color w:val="000000"/>
                      <w:sz w:val="22"/>
                    </w:rPr>
                    <w:t>20</w:t>
                  </w:r>
                </w:p>
              </w:tc>
            </w:tr>
          </w:tbl>
          <w:p w:rsidR="00571991" w:rsidP="00A47A53" w:rsidRDefault="00571991" w14:paraId="4EFE23F6" w14:textId="77777777">
            <w:pPr>
              <w:spacing w:after="0" w:line="240" w:lineRule="auto"/>
            </w:pPr>
          </w:p>
        </w:tc>
        <w:tc>
          <w:tcPr>
            <w:tcW w:w="149" w:type="dxa"/>
          </w:tcPr>
          <w:p w:rsidR="00571991" w:rsidP="00A47A53" w:rsidRDefault="00571991" w14:paraId="06B68164" w14:textId="77777777">
            <w:pPr>
              <w:pStyle w:val="EmptyCellLayoutStyle"/>
              <w:spacing w:after="0" w:line="240" w:lineRule="auto"/>
            </w:pPr>
          </w:p>
        </w:tc>
      </w:tr>
      <w:tr w:rsidR="00571991" w:rsidTr="00A47A53" w14:paraId="5077D01F" w14:textId="77777777">
        <w:trPr>
          <w:trHeight w:val="80"/>
        </w:trPr>
        <w:tc>
          <w:tcPr>
            <w:tcW w:w="54" w:type="dxa"/>
          </w:tcPr>
          <w:p w:rsidR="00571991" w:rsidP="00A47A53" w:rsidRDefault="00571991" w14:paraId="5363197F" w14:textId="77777777">
            <w:pPr>
              <w:pStyle w:val="EmptyCellLayoutStyle"/>
              <w:spacing w:after="0" w:line="240" w:lineRule="auto"/>
            </w:pPr>
          </w:p>
        </w:tc>
        <w:tc>
          <w:tcPr>
            <w:tcW w:w="10395" w:type="dxa"/>
          </w:tcPr>
          <w:p w:rsidR="00571991" w:rsidP="00A47A53" w:rsidRDefault="00571991" w14:paraId="1BD5FE8C" w14:textId="77777777">
            <w:pPr>
              <w:pStyle w:val="EmptyCellLayoutStyle"/>
              <w:spacing w:after="0" w:line="240" w:lineRule="auto"/>
            </w:pPr>
          </w:p>
        </w:tc>
        <w:tc>
          <w:tcPr>
            <w:tcW w:w="149" w:type="dxa"/>
          </w:tcPr>
          <w:p w:rsidR="00571991" w:rsidP="00A47A53" w:rsidRDefault="00571991" w14:paraId="7B92F96D" w14:textId="77777777">
            <w:pPr>
              <w:pStyle w:val="EmptyCellLayoutStyle"/>
              <w:spacing w:after="0" w:line="240" w:lineRule="auto"/>
            </w:pPr>
          </w:p>
        </w:tc>
      </w:tr>
    </w:tbl>
    <w:p w:rsidR="00571991" w:rsidP="00571991" w:rsidRDefault="00571991" w14:paraId="1F78031D" w14:textId="77777777">
      <w:pPr>
        <w:spacing w:after="0" w:line="240" w:lineRule="auto"/>
      </w:pPr>
    </w:p>
    <w:p w:rsidR="00571991" w:rsidP="00571991" w:rsidRDefault="00571991" w14:paraId="5A1C3ECF" w14:textId="77777777">
      <w:pPr>
        <w:spacing w:after="0" w:line="240" w:lineRule="auto"/>
      </w:pPr>
      <w:r>
        <w:rPr>
          <w:rFonts w:ascii="Calibri" w:hAnsi="Calibri" w:eastAsia="Calibri"/>
          <w:b/>
          <w:color w:val="6495ED"/>
          <w:sz w:val="22"/>
        </w:rPr>
        <w:t>Logical Disk Free Space (%) Low</w:t>
      </w:r>
    </w:p>
    <w:p w:rsidR="00571991" w:rsidP="00571991" w:rsidRDefault="00571991" w14:paraId="08A26BC9" w14:textId="77777777">
      <w:pPr>
        <w:spacing w:after="0" w:line="240" w:lineRule="auto"/>
      </w:pPr>
      <w:r>
        <w:rPr>
          <w:rFonts w:ascii="Calibri" w:hAnsi="Calibri" w:eastAsia="Calibri"/>
          <w:color w:val="000000"/>
          <w:sz w:val="22"/>
        </w:rPr>
        <w:t>Monitor the percentage of free space remaining on a logical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6E5B8912" w14:textId="77777777">
        <w:trPr>
          <w:trHeight w:val="54"/>
        </w:trPr>
        <w:tc>
          <w:tcPr>
            <w:tcW w:w="54" w:type="dxa"/>
          </w:tcPr>
          <w:p w:rsidR="00571991" w:rsidP="00A47A53" w:rsidRDefault="00571991" w14:paraId="5A0DB6AA" w14:textId="77777777">
            <w:pPr>
              <w:pStyle w:val="EmptyCellLayoutStyle"/>
              <w:spacing w:after="0" w:line="240" w:lineRule="auto"/>
            </w:pPr>
          </w:p>
        </w:tc>
        <w:tc>
          <w:tcPr>
            <w:tcW w:w="10395" w:type="dxa"/>
          </w:tcPr>
          <w:p w:rsidR="00571991" w:rsidP="00A47A53" w:rsidRDefault="00571991" w14:paraId="5B257DE2" w14:textId="77777777">
            <w:pPr>
              <w:pStyle w:val="EmptyCellLayoutStyle"/>
              <w:spacing w:after="0" w:line="240" w:lineRule="auto"/>
            </w:pPr>
          </w:p>
        </w:tc>
        <w:tc>
          <w:tcPr>
            <w:tcW w:w="149" w:type="dxa"/>
          </w:tcPr>
          <w:p w:rsidR="00571991" w:rsidP="00A47A53" w:rsidRDefault="00571991" w14:paraId="485B370B" w14:textId="77777777">
            <w:pPr>
              <w:pStyle w:val="EmptyCellLayoutStyle"/>
              <w:spacing w:after="0" w:line="240" w:lineRule="auto"/>
            </w:pPr>
          </w:p>
        </w:tc>
      </w:tr>
      <w:tr w:rsidR="00571991" w:rsidTr="00A47A53" w14:paraId="3C075053" w14:textId="77777777">
        <w:tc>
          <w:tcPr>
            <w:tcW w:w="54" w:type="dxa"/>
          </w:tcPr>
          <w:p w:rsidR="00571991" w:rsidP="00A47A53" w:rsidRDefault="00571991" w14:paraId="48A65CD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5"/>
              <w:gridCol w:w="2864"/>
              <w:gridCol w:w="2769"/>
            </w:tblGrid>
            <w:tr w:rsidR="00571991" w:rsidTr="00A47A53" w14:paraId="459B7D5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144942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EF3584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88F8985" w14:textId="77777777">
                  <w:pPr>
                    <w:spacing w:after="0" w:line="240" w:lineRule="auto"/>
                  </w:pPr>
                  <w:r>
                    <w:rPr>
                      <w:rFonts w:ascii="Calibri" w:hAnsi="Calibri" w:eastAsia="Calibri"/>
                      <w:b/>
                      <w:color w:val="000000"/>
                      <w:sz w:val="22"/>
                    </w:rPr>
                    <w:t>Default value</w:t>
                  </w:r>
                </w:p>
              </w:tc>
            </w:tr>
            <w:tr w:rsidR="00571991" w:rsidTr="00A47A53" w14:paraId="0C91E13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924847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8FBA25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89022C0" w14:textId="77777777">
                  <w:pPr>
                    <w:spacing w:after="0" w:line="240" w:lineRule="auto"/>
                  </w:pPr>
                  <w:r>
                    <w:rPr>
                      <w:rFonts w:ascii="Calibri" w:hAnsi="Calibri" w:eastAsia="Calibri"/>
                      <w:color w:val="000000"/>
                      <w:sz w:val="22"/>
                    </w:rPr>
                    <w:t>No</w:t>
                  </w:r>
                </w:p>
              </w:tc>
            </w:tr>
            <w:tr w:rsidR="00571991" w:rsidTr="00A47A53" w14:paraId="5B1B690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7AB18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4FA90F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B9841A7" w14:textId="77777777">
                  <w:pPr>
                    <w:spacing w:after="0" w:line="240" w:lineRule="auto"/>
                  </w:pPr>
                  <w:r>
                    <w:rPr>
                      <w:rFonts w:eastAsia="Arial"/>
                      <w:color w:val="000000"/>
                    </w:rPr>
                    <w:t>True</w:t>
                  </w:r>
                </w:p>
              </w:tc>
            </w:tr>
            <w:tr w:rsidR="00571991" w:rsidTr="00A47A53" w14:paraId="20FF681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599F934" w14:textId="77777777">
                  <w:pPr>
                    <w:spacing w:after="0" w:line="240" w:lineRule="auto"/>
                  </w:pPr>
                  <w:r>
                    <w:rPr>
                      <w:rFonts w:ascii="Calibri" w:hAnsi="Calibri" w:eastAsia="Calibri"/>
                      <w:color w:val="000000"/>
                      <w:sz w:val="22"/>
                    </w:rPr>
                    <w:t>Error Threshold for Non-System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EFA25CB" w14:textId="77777777">
                  <w:pPr>
                    <w:spacing w:after="0" w:line="240" w:lineRule="auto"/>
                  </w:pPr>
                  <w:r>
                    <w:rPr>
                      <w:rFonts w:ascii="Calibri" w:hAnsi="Calibri" w:eastAsia="Calibri"/>
                      <w:color w:val="000000"/>
                      <w:sz w:val="22"/>
                    </w:rPr>
                    <w:t>Error Threshold for Non-System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D88B7C9" w14:textId="77777777">
                  <w:pPr>
                    <w:spacing w:after="0" w:line="240" w:lineRule="auto"/>
                  </w:pPr>
                  <w:r>
                    <w:rPr>
                      <w:rFonts w:ascii="Calibri" w:hAnsi="Calibri" w:eastAsia="Calibri"/>
                      <w:color w:val="000000"/>
                      <w:sz w:val="22"/>
                    </w:rPr>
                    <w:t>5</w:t>
                  </w:r>
                </w:p>
              </w:tc>
            </w:tr>
            <w:tr w:rsidR="00571991" w:rsidTr="00A47A53" w14:paraId="515B5FF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14944E7" w14:textId="77777777">
                  <w:pPr>
                    <w:spacing w:after="0" w:line="240" w:lineRule="auto"/>
                  </w:pPr>
                  <w:r>
                    <w:rPr>
                      <w:rFonts w:ascii="Calibri" w:hAnsi="Calibri" w:eastAsia="Calibri"/>
                      <w:color w:val="000000"/>
                      <w:sz w:val="22"/>
                    </w:rPr>
                    <w:t>Error Threshold for 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2E4FFC5" w14:textId="77777777">
                  <w:pPr>
                    <w:spacing w:after="0" w:line="240" w:lineRule="auto"/>
                  </w:pPr>
                  <w:r>
                    <w:rPr>
                      <w:rFonts w:ascii="Calibri" w:hAnsi="Calibri" w:eastAsia="Calibri"/>
                      <w:color w:val="000000"/>
                      <w:sz w:val="22"/>
                    </w:rPr>
                    <w:t>Error Threshold for 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6352F10" w14:textId="77777777">
                  <w:pPr>
                    <w:spacing w:after="0" w:line="240" w:lineRule="auto"/>
                  </w:pPr>
                  <w:r>
                    <w:rPr>
                      <w:rFonts w:ascii="Calibri" w:hAnsi="Calibri" w:eastAsia="Calibri"/>
                      <w:color w:val="000000"/>
                      <w:sz w:val="22"/>
                    </w:rPr>
                    <w:t>5</w:t>
                  </w:r>
                </w:p>
              </w:tc>
            </w:tr>
            <w:tr w:rsidR="00571991" w:rsidTr="00A47A53" w14:paraId="3659B9B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7E4B52"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D1C5D8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43D14F5" w14:textId="77777777">
                  <w:pPr>
                    <w:spacing w:after="0" w:line="240" w:lineRule="auto"/>
                  </w:pPr>
                  <w:r>
                    <w:rPr>
                      <w:rFonts w:ascii="Calibri" w:hAnsi="Calibri" w:eastAsia="Calibri"/>
                      <w:color w:val="000000"/>
                      <w:sz w:val="22"/>
                    </w:rPr>
                    <w:t>900</w:t>
                  </w:r>
                </w:p>
              </w:tc>
            </w:tr>
            <w:tr w:rsidR="00571991" w:rsidTr="00A47A53" w14:paraId="0BDD6F7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B36A2F5"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A16660C" w14:textId="77777777">
                  <w:pPr>
                    <w:spacing w:after="0" w:line="240" w:lineRule="auto"/>
                  </w:pPr>
                  <w:r>
                    <w:rPr>
                      <w:rFonts w:ascii="Calibri" w:hAnsi="Calibri" w:eastAsia="Calibri"/>
                      <w:color w:val="000000"/>
                      <w:sz w:val="22"/>
                    </w:rPr>
                    <w:t>Number of samples the monitor has to be above the threshold before alerting.</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855BA6A" w14:textId="77777777">
                  <w:pPr>
                    <w:spacing w:after="0" w:line="240" w:lineRule="auto"/>
                  </w:pPr>
                  <w:r>
                    <w:rPr>
                      <w:rFonts w:ascii="Calibri" w:hAnsi="Calibri" w:eastAsia="Calibri"/>
                      <w:color w:val="000000"/>
                      <w:sz w:val="22"/>
                    </w:rPr>
                    <w:t>4</w:t>
                  </w:r>
                </w:p>
              </w:tc>
            </w:tr>
            <w:tr w:rsidR="00571991" w:rsidTr="00A47A53" w14:paraId="1F273DA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90A04EB" w14:textId="77777777">
                  <w:pPr>
                    <w:spacing w:after="0" w:line="240" w:lineRule="auto"/>
                  </w:pPr>
                  <w:r>
                    <w:rPr>
                      <w:rFonts w:ascii="Calibri" w:hAnsi="Calibri" w:eastAsia="Calibri"/>
                      <w:color w:val="000000"/>
                      <w:sz w:val="22"/>
                    </w:rPr>
                    <w:t>Warning Threshold for Non-System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06B794C" w14:textId="77777777">
                  <w:pPr>
                    <w:spacing w:after="0" w:line="240" w:lineRule="auto"/>
                  </w:pPr>
                  <w:r>
                    <w:rPr>
                      <w:rFonts w:ascii="Calibri" w:hAnsi="Calibri" w:eastAsia="Calibri"/>
                      <w:color w:val="000000"/>
                      <w:sz w:val="22"/>
                    </w:rPr>
                    <w:t>Warning Threshold for Non-System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6192EDA" w14:textId="77777777">
                  <w:pPr>
                    <w:spacing w:after="0" w:line="240" w:lineRule="auto"/>
                  </w:pPr>
                  <w:r>
                    <w:rPr>
                      <w:rFonts w:ascii="Calibri" w:hAnsi="Calibri" w:eastAsia="Calibri"/>
                      <w:color w:val="000000"/>
                      <w:sz w:val="22"/>
                    </w:rPr>
                    <w:t>10</w:t>
                  </w:r>
                </w:p>
              </w:tc>
            </w:tr>
            <w:tr w:rsidR="00571991" w:rsidTr="00A47A53" w14:paraId="7DB991F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F75356A" w14:textId="77777777">
                  <w:pPr>
                    <w:spacing w:after="0" w:line="240" w:lineRule="auto"/>
                  </w:pPr>
                  <w:r>
                    <w:rPr>
                      <w:rFonts w:ascii="Calibri" w:hAnsi="Calibri" w:eastAsia="Calibri"/>
                      <w:color w:val="000000"/>
                      <w:sz w:val="22"/>
                    </w:rPr>
                    <w:t>Warning Threshold for System Drives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E8F061E" w14:textId="77777777">
                  <w:pPr>
                    <w:spacing w:after="0" w:line="240" w:lineRule="auto"/>
                  </w:pPr>
                  <w:r>
                    <w:rPr>
                      <w:rFonts w:ascii="Calibri" w:hAnsi="Calibri" w:eastAsia="Calibri"/>
                      <w:color w:val="000000"/>
                      <w:sz w:val="22"/>
                    </w:rPr>
                    <w:t>Warning Threshold for System Drives</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FEA61E0" w14:textId="77777777">
                  <w:pPr>
                    <w:spacing w:after="0" w:line="240" w:lineRule="auto"/>
                  </w:pPr>
                  <w:r>
                    <w:rPr>
                      <w:rFonts w:ascii="Calibri" w:hAnsi="Calibri" w:eastAsia="Calibri"/>
                      <w:color w:val="000000"/>
                      <w:sz w:val="22"/>
                    </w:rPr>
                    <w:t>10</w:t>
                  </w:r>
                </w:p>
              </w:tc>
            </w:tr>
          </w:tbl>
          <w:p w:rsidR="00571991" w:rsidP="00A47A53" w:rsidRDefault="00571991" w14:paraId="53215E10" w14:textId="77777777">
            <w:pPr>
              <w:spacing w:after="0" w:line="240" w:lineRule="auto"/>
            </w:pPr>
          </w:p>
        </w:tc>
        <w:tc>
          <w:tcPr>
            <w:tcW w:w="149" w:type="dxa"/>
          </w:tcPr>
          <w:p w:rsidR="00571991" w:rsidP="00A47A53" w:rsidRDefault="00571991" w14:paraId="4222619B" w14:textId="77777777">
            <w:pPr>
              <w:pStyle w:val="EmptyCellLayoutStyle"/>
              <w:spacing w:after="0" w:line="240" w:lineRule="auto"/>
            </w:pPr>
          </w:p>
        </w:tc>
      </w:tr>
      <w:tr w:rsidR="00571991" w:rsidTr="00A47A53" w14:paraId="12D0577B" w14:textId="77777777">
        <w:trPr>
          <w:trHeight w:val="80"/>
        </w:trPr>
        <w:tc>
          <w:tcPr>
            <w:tcW w:w="54" w:type="dxa"/>
          </w:tcPr>
          <w:p w:rsidR="00571991" w:rsidP="00A47A53" w:rsidRDefault="00571991" w14:paraId="7FA151E5" w14:textId="77777777">
            <w:pPr>
              <w:pStyle w:val="EmptyCellLayoutStyle"/>
              <w:spacing w:after="0" w:line="240" w:lineRule="auto"/>
            </w:pPr>
          </w:p>
        </w:tc>
        <w:tc>
          <w:tcPr>
            <w:tcW w:w="10395" w:type="dxa"/>
          </w:tcPr>
          <w:p w:rsidR="00571991" w:rsidP="00A47A53" w:rsidRDefault="00571991" w14:paraId="6ACFC4E9" w14:textId="77777777">
            <w:pPr>
              <w:pStyle w:val="EmptyCellLayoutStyle"/>
              <w:spacing w:after="0" w:line="240" w:lineRule="auto"/>
            </w:pPr>
          </w:p>
        </w:tc>
        <w:tc>
          <w:tcPr>
            <w:tcW w:w="149" w:type="dxa"/>
          </w:tcPr>
          <w:p w:rsidR="00571991" w:rsidP="00A47A53" w:rsidRDefault="00571991" w14:paraId="3FC20F43" w14:textId="77777777">
            <w:pPr>
              <w:pStyle w:val="EmptyCellLayoutStyle"/>
              <w:spacing w:after="0" w:line="240" w:lineRule="auto"/>
            </w:pPr>
          </w:p>
        </w:tc>
      </w:tr>
    </w:tbl>
    <w:p w:rsidR="00571991" w:rsidP="00571991" w:rsidRDefault="00571991" w14:paraId="5DB8D0DD" w14:textId="77777777">
      <w:pPr>
        <w:spacing w:after="0" w:line="240" w:lineRule="auto"/>
      </w:pPr>
    </w:p>
    <w:p w:rsidR="00571991" w:rsidP="00571991" w:rsidRDefault="00571991" w14:paraId="16319D8E" w14:textId="77777777">
      <w:pPr>
        <w:spacing w:after="0" w:line="240" w:lineRule="auto"/>
      </w:pPr>
      <w:r>
        <w:rPr>
          <w:rFonts w:ascii="Calibri" w:hAnsi="Calibri" w:eastAsia="Calibri"/>
          <w:b/>
          <w:color w:val="6495ED"/>
          <w:sz w:val="22"/>
        </w:rPr>
        <w:t>[Deprecated] Logical Disk Free Space</w:t>
      </w:r>
    </w:p>
    <w:p w:rsidR="00571991" w:rsidP="00571991" w:rsidRDefault="00571991" w14:paraId="08762050" w14:textId="77777777">
      <w:pPr>
        <w:spacing w:after="0" w:line="240" w:lineRule="auto"/>
      </w:pPr>
      <w:r>
        <w:rPr>
          <w:rFonts w:ascii="Calibri" w:hAnsi="Calibri" w:eastAsia="Calibri"/>
          <w:color w:val="000000"/>
          <w:sz w:val="22"/>
        </w:rPr>
        <w:t>Monitors the percentage free space and number of free MBytes remaining on a logical disk. Only when both the low percentage free space and low number of free MBytes thresholds are reached, the disk is flagged as having low disk free space.</w:t>
      </w:r>
    </w:p>
    <w:tbl>
      <w:tblPr>
        <w:tblW w:w="0" w:type="auto"/>
        <w:tblCellMar>
          <w:left w:w="0" w:type="dxa"/>
          <w:right w:w="0" w:type="dxa"/>
        </w:tblCellMar>
        <w:tblLook w:val="04A0" w:firstRow="1" w:lastRow="0" w:firstColumn="1" w:lastColumn="0" w:noHBand="0" w:noVBand="1"/>
      </w:tblPr>
      <w:tblGrid>
        <w:gridCol w:w="41"/>
        <w:gridCol w:w="8487"/>
        <w:gridCol w:w="112"/>
      </w:tblGrid>
      <w:tr w:rsidR="00571991" w:rsidTr="00A47A53" w14:paraId="512D39DF" w14:textId="77777777">
        <w:trPr>
          <w:trHeight w:val="54"/>
        </w:trPr>
        <w:tc>
          <w:tcPr>
            <w:tcW w:w="54" w:type="dxa"/>
          </w:tcPr>
          <w:p w:rsidR="00571991" w:rsidP="00A47A53" w:rsidRDefault="00571991" w14:paraId="36C25ABB" w14:textId="77777777">
            <w:pPr>
              <w:pStyle w:val="EmptyCellLayoutStyle"/>
              <w:spacing w:after="0" w:line="240" w:lineRule="auto"/>
            </w:pPr>
          </w:p>
        </w:tc>
        <w:tc>
          <w:tcPr>
            <w:tcW w:w="10395" w:type="dxa"/>
          </w:tcPr>
          <w:p w:rsidR="00571991" w:rsidP="00A47A53" w:rsidRDefault="00571991" w14:paraId="591F7E37" w14:textId="77777777">
            <w:pPr>
              <w:pStyle w:val="EmptyCellLayoutStyle"/>
              <w:spacing w:after="0" w:line="240" w:lineRule="auto"/>
            </w:pPr>
          </w:p>
        </w:tc>
        <w:tc>
          <w:tcPr>
            <w:tcW w:w="149" w:type="dxa"/>
          </w:tcPr>
          <w:p w:rsidR="00571991" w:rsidP="00A47A53" w:rsidRDefault="00571991" w14:paraId="2839EC5B" w14:textId="77777777">
            <w:pPr>
              <w:pStyle w:val="EmptyCellLayoutStyle"/>
              <w:spacing w:after="0" w:line="240" w:lineRule="auto"/>
            </w:pPr>
          </w:p>
        </w:tc>
      </w:tr>
      <w:tr w:rsidR="00571991" w:rsidTr="00A47A53" w14:paraId="0907047F" w14:textId="77777777">
        <w:tc>
          <w:tcPr>
            <w:tcW w:w="54" w:type="dxa"/>
          </w:tcPr>
          <w:p w:rsidR="00571991" w:rsidP="00A47A53" w:rsidRDefault="00571991" w14:paraId="4F11FF8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52"/>
              <w:gridCol w:w="2852"/>
              <w:gridCol w:w="2755"/>
            </w:tblGrid>
            <w:tr w:rsidR="00571991" w:rsidTr="00A47A53" w14:paraId="7987FB3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085680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8F51ABB"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E0F3C46" w14:textId="77777777">
                  <w:pPr>
                    <w:spacing w:after="0" w:line="240" w:lineRule="auto"/>
                  </w:pPr>
                  <w:r>
                    <w:rPr>
                      <w:rFonts w:ascii="Calibri" w:hAnsi="Calibri" w:eastAsia="Calibri"/>
                      <w:b/>
                      <w:color w:val="000000"/>
                      <w:sz w:val="22"/>
                    </w:rPr>
                    <w:t>Default value</w:t>
                  </w:r>
                </w:p>
              </w:tc>
            </w:tr>
            <w:tr w:rsidR="00571991" w:rsidTr="00A47A53" w14:paraId="021E471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0BD74DC"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39188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C6ECF94" w14:textId="77777777">
                  <w:pPr>
                    <w:spacing w:after="0" w:line="240" w:lineRule="auto"/>
                  </w:pPr>
                  <w:r>
                    <w:rPr>
                      <w:rFonts w:ascii="Calibri" w:hAnsi="Calibri" w:eastAsia="Calibri"/>
                      <w:color w:val="000000"/>
                      <w:sz w:val="22"/>
                    </w:rPr>
                    <w:t>No</w:t>
                  </w:r>
                </w:p>
              </w:tc>
            </w:tr>
            <w:tr w:rsidR="00571991" w:rsidTr="00A47A53" w14:paraId="03D57B2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E9B286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1691352"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716E17E" w14:textId="77777777">
                  <w:pPr>
                    <w:spacing w:after="0" w:line="240" w:lineRule="auto"/>
                  </w:pPr>
                  <w:r>
                    <w:rPr>
                      <w:rFonts w:eastAsia="Arial"/>
                      <w:color w:val="000000"/>
                    </w:rPr>
                    <w:t>True</w:t>
                  </w:r>
                </w:p>
              </w:tc>
            </w:tr>
            <w:tr w:rsidR="00571991" w:rsidTr="00A47A53" w14:paraId="193B7B7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FE2B7C6" w14:textId="77777777">
                  <w:pPr>
                    <w:spacing w:after="0" w:line="240" w:lineRule="auto"/>
                  </w:pPr>
                  <w:r>
                    <w:rPr>
                      <w:rFonts w:ascii="Calibri" w:hAnsi="Calibri" w:eastAsia="Calibri"/>
                      <w:color w:val="000000"/>
                      <w:sz w:val="22"/>
                    </w:rPr>
                    <w:t>Error % Threshold for Non-System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7B105A4" w14:textId="77777777">
                  <w:pPr>
                    <w:spacing w:after="0" w:line="240" w:lineRule="auto"/>
                  </w:pPr>
                  <w:r>
                    <w:rPr>
                      <w:rFonts w:ascii="Calibri" w:hAnsi="Calibri" w:eastAsia="Calibri"/>
                      <w:color w:val="000000"/>
                      <w:sz w:val="22"/>
                    </w:rPr>
                    <w:t>Error % Threshold for Non-System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D322ED5" w14:textId="77777777">
                  <w:pPr>
                    <w:spacing w:after="0" w:line="240" w:lineRule="auto"/>
                  </w:pPr>
                  <w:r>
                    <w:rPr>
                      <w:rFonts w:ascii="Calibri" w:hAnsi="Calibri" w:eastAsia="Calibri"/>
                      <w:color w:val="000000"/>
                      <w:sz w:val="22"/>
                    </w:rPr>
                    <w:t>5</w:t>
                  </w:r>
                </w:p>
              </w:tc>
            </w:tr>
            <w:tr w:rsidR="00571991" w:rsidTr="00A47A53" w14:paraId="7F59F58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9FB84A1" w14:textId="77777777">
                  <w:pPr>
                    <w:spacing w:after="0" w:line="240" w:lineRule="auto"/>
                  </w:pPr>
                  <w:r>
                    <w:rPr>
                      <w:rFonts w:ascii="Calibri" w:hAnsi="Calibri" w:eastAsia="Calibri"/>
                      <w:color w:val="000000"/>
                      <w:sz w:val="22"/>
                    </w:rPr>
                    <w:t>Error %Threshold for 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11BE183" w14:textId="77777777">
                  <w:pPr>
                    <w:spacing w:after="0" w:line="240" w:lineRule="auto"/>
                  </w:pPr>
                  <w:r>
                    <w:rPr>
                      <w:rFonts w:ascii="Calibri" w:hAnsi="Calibri" w:eastAsia="Calibri"/>
                      <w:color w:val="000000"/>
                      <w:sz w:val="22"/>
                    </w:rPr>
                    <w:t>Error % Threshold for 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A7544E" w14:textId="77777777">
                  <w:pPr>
                    <w:spacing w:after="0" w:line="240" w:lineRule="auto"/>
                  </w:pPr>
                  <w:r>
                    <w:rPr>
                      <w:rFonts w:ascii="Calibri" w:hAnsi="Calibri" w:eastAsia="Calibri"/>
                      <w:color w:val="000000"/>
                      <w:sz w:val="22"/>
                    </w:rPr>
                    <w:t>5</w:t>
                  </w:r>
                </w:p>
              </w:tc>
            </w:tr>
            <w:tr w:rsidR="00571991" w:rsidTr="00A47A53" w14:paraId="523F9DE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2CF092" w14:textId="77777777">
                  <w:pPr>
                    <w:spacing w:after="0" w:line="240" w:lineRule="auto"/>
                  </w:pPr>
                  <w:r>
                    <w:rPr>
                      <w:rFonts w:ascii="Calibri" w:hAnsi="Calibri" w:eastAsia="Calibri"/>
                      <w:color w:val="000000"/>
                      <w:sz w:val="22"/>
                    </w:rPr>
                    <w:t>Error Mbytes Threshold for Non-System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C15D142" w14:textId="77777777">
                  <w:pPr>
                    <w:spacing w:after="0" w:line="240" w:lineRule="auto"/>
                  </w:pPr>
                  <w:r>
                    <w:rPr>
                      <w:rFonts w:ascii="Calibri" w:hAnsi="Calibri" w:eastAsia="Calibri"/>
                      <w:color w:val="000000"/>
                      <w:sz w:val="22"/>
                    </w:rPr>
                    <w:t>Error Mbytes Threshold for Non-System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C0977A4" w14:textId="77777777">
                  <w:pPr>
                    <w:spacing w:after="0" w:line="240" w:lineRule="auto"/>
                  </w:pPr>
                  <w:r>
                    <w:rPr>
                      <w:rFonts w:ascii="Calibri" w:hAnsi="Calibri" w:eastAsia="Calibri"/>
                      <w:color w:val="000000"/>
                      <w:sz w:val="22"/>
                    </w:rPr>
                    <w:t>1000</w:t>
                  </w:r>
                </w:p>
              </w:tc>
            </w:tr>
            <w:tr w:rsidR="00571991" w:rsidTr="00A47A53" w14:paraId="0DFCF34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D9A74A5" w14:textId="77777777">
                  <w:pPr>
                    <w:spacing w:after="0" w:line="240" w:lineRule="auto"/>
                  </w:pPr>
                  <w:r>
                    <w:rPr>
                      <w:rFonts w:ascii="Calibri" w:hAnsi="Calibri" w:eastAsia="Calibri"/>
                      <w:color w:val="000000"/>
                      <w:sz w:val="22"/>
                    </w:rPr>
                    <w:t>Error MBytes Threshold for 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979DF31" w14:textId="77777777">
                  <w:pPr>
                    <w:spacing w:after="0" w:line="240" w:lineRule="auto"/>
                  </w:pPr>
                  <w:r>
                    <w:rPr>
                      <w:rFonts w:ascii="Calibri" w:hAnsi="Calibri" w:eastAsia="Calibri"/>
                      <w:color w:val="000000"/>
                      <w:sz w:val="22"/>
                    </w:rPr>
                    <w:t>Error MBytes Threshold for 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3744161" w14:textId="77777777">
                  <w:pPr>
                    <w:spacing w:after="0" w:line="240" w:lineRule="auto"/>
                  </w:pPr>
                  <w:r>
                    <w:rPr>
                      <w:rFonts w:ascii="Calibri" w:hAnsi="Calibri" w:eastAsia="Calibri"/>
                      <w:color w:val="000000"/>
                      <w:sz w:val="22"/>
                    </w:rPr>
                    <w:t>300</w:t>
                  </w:r>
                </w:p>
              </w:tc>
            </w:tr>
            <w:tr w:rsidR="00571991" w:rsidTr="00A47A53" w14:paraId="55F98EE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C0D470E"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46BA546"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0B04952" w14:textId="77777777">
                  <w:pPr>
                    <w:spacing w:after="0" w:line="240" w:lineRule="auto"/>
                  </w:pPr>
                  <w:r>
                    <w:rPr>
                      <w:rFonts w:ascii="Calibri" w:hAnsi="Calibri" w:eastAsia="Calibri"/>
                      <w:color w:val="000000"/>
                      <w:sz w:val="22"/>
                    </w:rPr>
                    <w:t>900</w:t>
                  </w:r>
                </w:p>
              </w:tc>
            </w:tr>
            <w:tr w:rsidR="00571991" w:rsidTr="00A47A53" w14:paraId="5F1F319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1ED0684" w14:textId="77777777">
                  <w:pPr>
                    <w:spacing w:after="0" w:line="240" w:lineRule="auto"/>
                  </w:pPr>
                  <w:r>
                    <w:rPr>
                      <w:rFonts w:ascii="Calibri" w:hAnsi="Calibri" w:eastAsia="Calibri"/>
                      <w:color w:val="000000"/>
                      <w:sz w:val="22"/>
                    </w:rPr>
                    <w:t>Warning % Threshold for Non-System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D1FEFC9" w14:textId="77777777">
                  <w:pPr>
                    <w:spacing w:after="0" w:line="240" w:lineRule="auto"/>
                  </w:pPr>
                  <w:r>
                    <w:rPr>
                      <w:rFonts w:ascii="Calibri" w:hAnsi="Calibri" w:eastAsia="Calibri"/>
                      <w:color w:val="000000"/>
                      <w:sz w:val="22"/>
                    </w:rPr>
                    <w:t>Warning % Threshold for Non-System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D3ED932" w14:textId="77777777">
                  <w:pPr>
                    <w:spacing w:after="0" w:line="240" w:lineRule="auto"/>
                  </w:pPr>
                  <w:r>
                    <w:rPr>
                      <w:rFonts w:ascii="Calibri" w:hAnsi="Calibri" w:eastAsia="Calibri"/>
                      <w:color w:val="000000"/>
                      <w:sz w:val="22"/>
                    </w:rPr>
                    <w:t>10</w:t>
                  </w:r>
                </w:p>
              </w:tc>
            </w:tr>
            <w:tr w:rsidR="00571991" w:rsidTr="00A47A53" w14:paraId="20D6C50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ABDA925" w14:textId="77777777">
                  <w:pPr>
                    <w:spacing w:after="0" w:line="240" w:lineRule="auto"/>
                  </w:pPr>
                  <w:r>
                    <w:rPr>
                      <w:rFonts w:ascii="Calibri" w:hAnsi="Calibri" w:eastAsia="Calibri"/>
                      <w:color w:val="000000"/>
                      <w:sz w:val="22"/>
                    </w:rPr>
                    <w:t>Warning % Threshold for 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90EDAFD" w14:textId="77777777">
                  <w:pPr>
                    <w:spacing w:after="0" w:line="240" w:lineRule="auto"/>
                  </w:pPr>
                  <w:r>
                    <w:rPr>
                      <w:rFonts w:ascii="Calibri" w:hAnsi="Calibri" w:eastAsia="Calibri"/>
                      <w:color w:val="000000"/>
                      <w:sz w:val="22"/>
                    </w:rPr>
                    <w:t>Warning % Threshold for 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9F400FC" w14:textId="77777777">
                  <w:pPr>
                    <w:spacing w:after="0" w:line="240" w:lineRule="auto"/>
                  </w:pPr>
                  <w:r>
                    <w:rPr>
                      <w:rFonts w:ascii="Calibri" w:hAnsi="Calibri" w:eastAsia="Calibri"/>
                      <w:color w:val="000000"/>
                      <w:sz w:val="22"/>
                    </w:rPr>
                    <w:t>10</w:t>
                  </w:r>
                </w:p>
              </w:tc>
            </w:tr>
            <w:tr w:rsidR="00571991" w:rsidTr="00A47A53" w14:paraId="211AABB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A514C39" w14:textId="77777777">
                  <w:pPr>
                    <w:spacing w:after="0" w:line="240" w:lineRule="auto"/>
                  </w:pPr>
                  <w:r>
                    <w:rPr>
                      <w:rFonts w:ascii="Calibri" w:hAnsi="Calibri" w:eastAsia="Calibri"/>
                      <w:color w:val="000000"/>
                      <w:sz w:val="22"/>
                    </w:rPr>
                    <w:t>Warning MBytes Threshold for 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BE606C4" w14:textId="77777777">
                  <w:pPr>
                    <w:spacing w:after="0" w:line="240" w:lineRule="auto"/>
                  </w:pPr>
                  <w:r>
                    <w:rPr>
                      <w:rFonts w:ascii="Calibri" w:hAnsi="Calibri" w:eastAsia="Calibri"/>
                      <w:color w:val="000000"/>
                      <w:sz w:val="22"/>
                    </w:rPr>
                    <w:t>Warning MBytes Threshold for 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29E61CC" w14:textId="77777777">
                  <w:pPr>
                    <w:spacing w:after="0" w:line="240" w:lineRule="auto"/>
                  </w:pPr>
                  <w:r>
                    <w:rPr>
                      <w:rFonts w:ascii="Calibri" w:hAnsi="Calibri" w:eastAsia="Calibri"/>
                      <w:color w:val="000000"/>
                      <w:sz w:val="22"/>
                    </w:rPr>
                    <w:t>500</w:t>
                  </w:r>
                </w:p>
              </w:tc>
            </w:tr>
            <w:tr w:rsidR="00571991" w:rsidTr="00A47A53" w14:paraId="363122BD"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73A9F2B" w14:textId="77777777">
                  <w:pPr>
                    <w:spacing w:after="0" w:line="240" w:lineRule="auto"/>
                  </w:pPr>
                  <w:r>
                    <w:rPr>
                      <w:rFonts w:ascii="Calibri" w:hAnsi="Calibri" w:eastAsia="Calibri"/>
                      <w:color w:val="000000"/>
                      <w:sz w:val="22"/>
                    </w:rPr>
                    <w:t>Warning threshold in MBytes for the non-system drives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EF8E89F" w14:textId="77777777">
                  <w:pPr>
                    <w:spacing w:after="0" w:line="240" w:lineRule="auto"/>
                  </w:pPr>
                  <w:r>
                    <w:rPr>
                      <w:rFonts w:ascii="Calibri" w:hAnsi="Calibri" w:eastAsia="Calibri"/>
                      <w:color w:val="000000"/>
                      <w:sz w:val="22"/>
                    </w:rPr>
                    <w:t>Warning threshold in MBytes for the non system drives.</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E00F7D9" w14:textId="77777777">
                  <w:pPr>
                    <w:spacing w:after="0" w:line="240" w:lineRule="auto"/>
                  </w:pPr>
                  <w:r>
                    <w:rPr>
                      <w:rFonts w:ascii="Calibri" w:hAnsi="Calibri" w:eastAsia="Calibri"/>
                      <w:color w:val="000000"/>
                      <w:sz w:val="22"/>
                    </w:rPr>
                    <w:t>2000</w:t>
                  </w:r>
                </w:p>
              </w:tc>
            </w:tr>
          </w:tbl>
          <w:p w:rsidR="00571991" w:rsidP="00A47A53" w:rsidRDefault="00571991" w14:paraId="160E7D83" w14:textId="77777777">
            <w:pPr>
              <w:spacing w:after="0" w:line="240" w:lineRule="auto"/>
            </w:pPr>
          </w:p>
        </w:tc>
        <w:tc>
          <w:tcPr>
            <w:tcW w:w="149" w:type="dxa"/>
          </w:tcPr>
          <w:p w:rsidR="00571991" w:rsidP="00A47A53" w:rsidRDefault="00571991" w14:paraId="44F1BDB1" w14:textId="77777777">
            <w:pPr>
              <w:pStyle w:val="EmptyCellLayoutStyle"/>
              <w:spacing w:after="0" w:line="240" w:lineRule="auto"/>
            </w:pPr>
          </w:p>
        </w:tc>
      </w:tr>
      <w:tr w:rsidR="00571991" w:rsidTr="00A47A53" w14:paraId="4F4EF828" w14:textId="77777777">
        <w:trPr>
          <w:trHeight w:val="80"/>
        </w:trPr>
        <w:tc>
          <w:tcPr>
            <w:tcW w:w="54" w:type="dxa"/>
          </w:tcPr>
          <w:p w:rsidR="00571991" w:rsidP="00A47A53" w:rsidRDefault="00571991" w14:paraId="6D4443C4" w14:textId="77777777">
            <w:pPr>
              <w:pStyle w:val="EmptyCellLayoutStyle"/>
              <w:spacing w:after="0" w:line="240" w:lineRule="auto"/>
            </w:pPr>
          </w:p>
        </w:tc>
        <w:tc>
          <w:tcPr>
            <w:tcW w:w="10395" w:type="dxa"/>
          </w:tcPr>
          <w:p w:rsidR="00571991" w:rsidP="00A47A53" w:rsidRDefault="00571991" w14:paraId="6EE8A8EA" w14:textId="77777777">
            <w:pPr>
              <w:pStyle w:val="EmptyCellLayoutStyle"/>
              <w:spacing w:after="0" w:line="240" w:lineRule="auto"/>
            </w:pPr>
          </w:p>
        </w:tc>
        <w:tc>
          <w:tcPr>
            <w:tcW w:w="149" w:type="dxa"/>
          </w:tcPr>
          <w:p w:rsidR="00571991" w:rsidP="00A47A53" w:rsidRDefault="00571991" w14:paraId="6EA51CCE" w14:textId="77777777">
            <w:pPr>
              <w:pStyle w:val="EmptyCellLayoutStyle"/>
              <w:spacing w:after="0" w:line="240" w:lineRule="auto"/>
            </w:pPr>
          </w:p>
        </w:tc>
      </w:tr>
    </w:tbl>
    <w:p w:rsidR="00571991" w:rsidP="00571991" w:rsidRDefault="00571991" w14:paraId="2392F0F9" w14:textId="77777777">
      <w:pPr>
        <w:spacing w:after="0" w:line="240" w:lineRule="auto"/>
      </w:pPr>
    </w:p>
    <w:p w:rsidR="00571991" w:rsidP="00571991" w:rsidRDefault="00571991" w14:paraId="57333D26" w14:textId="77777777">
      <w:pPr>
        <w:spacing w:after="0" w:line="240" w:lineRule="auto"/>
      </w:pPr>
      <w:r>
        <w:rPr>
          <w:rFonts w:ascii="Calibri" w:hAnsi="Calibri" w:eastAsia="Calibri"/>
          <w:b/>
          <w:color w:val="6495ED"/>
          <w:sz w:val="22"/>
        </w:rPr>
        <w:t>Current Disk Queue Length (Logical Disk)</w:t>
      </w:r>
    </w:p>
    <w:p w:rsidR="00571991" w:rsidP="00571991" w:rsidRDefault="00571991" w14:paraId="63BDB996" w14:textId="77777777">
      <w:pPr>
        <w:spacing w:after="0" w:line="240" w:lineRule="auto"/>
      </w:pPr>
      <w:r>
        <w:rPr>
          <w:rFonts w:ascii="Calibri" w:hAnsi="Calibri" w:eastAsia="Calibri"/>
          <w:color w:val="000000"/>
          <w:sz w:val="22"/>
        </w:rPr>
        <w:t>Monitor the performance counter LogicalDisk\Current Disk Queue Length</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67ABE42" w14:textId="77777777">
        <w:trPr>
          <w:trHeight w:val="54"/>
        </w:trPr>
        <w:tc>
          <w:tcPr>
            <w:tcW w:w="54" w:type="dxa"/>
          </w:tcPr>
          <w:p w:rsidR="00571991" w:rsidP="00A47A53" w:rsidRDefault="00571991" w14:paraId="0085A715" w14:textId="77777777">
            <w:pPr>
              <w:pStyle w:val="EmptyCellLayoutStyle"/>
              <w:spacing w:after="0" w:line="240" w:lineRule="auto"/>
            </w:pPr>
          </w:p>
        </w:tc>
        <w:tc>
          <w:tcPr>
            <w:tcW w:w="10395" w:type="dxa"/>
          </w:tcPr>
          <w:p w:rsidR="00571991" w:rsidP="00A47A53" w:rsidRDefault="00571991" w14:paraId="22678036" w14:textId="77777777">
            <w:pPr>
              <w:pStyle w:val="EmptyCellLayoutStyle"/>
              <w:spacing w:after="0" w:line="240" w:lineRule="auto"/>
            </w:pPr>
          </w:p>
        </w:tc>
        <w:tc>
          <w:tcPr>
            <w:tcW w:w="149" w:type="dxa"/>
          </w:tcPr>
          <w:p w:rsidR="00571991" w:rsidP="00A47A53" w:rsidRDefault="00571991" w14:paraId="77AE5834" w14:textId="77777777">
            <w:pPr>
              <w:pStyle w:val="EmptyCellLayoutStyle"/>
              <w:spacing w:after="0" w:line="240" w:lineRule="auto"/>
            </w:pPr>
          </w:p>
        </w:tc>
      </w:tr>
      <w:tr w:rsidR="00571991" w:rsidTr="00A47A53" w14:paraId="41C22499" w14:textId="77777777">
        <w:tc>
          <w:tcPr>
            <w:tcW w:w="54" w:type="dxa"/>
          </w:tcPr>
          <w:p w:rsidR="00571991" w:rsidP="00A47A53" w:rsidRDefault="00571991" w14:paraId="5DE1D9D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3611EA04"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C6F14A7"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C7814B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5BEDC2F" w14:textId="77777777">
                  <w:pPr>
                    <w:spacing w:after="0" w:line="240" w:lineRule="auto"/>
                  </w:pPr>
                  <w:r>
                    <w:rPr>
                      <w:rFonts w:ascii="Calibri" w:hAnsi="Calibri" w:eastAsia="Calibri"/>
                      <w:b/>
                      <w:color w:val="000000"/>
                      <w:sz w:val="22"/>
                    </w:rPr>
                    <w:t>Default value</w:t>
                  </w:r>
                </w:p>
              </w:tc>
            </w:tr>
            <w:tr w:rsidR="00571991" w:rsidTr="00A47A53" w14:paraId="254078C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84B678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CEA7B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604E7E1" w14:textId="77777777">
                  <w:pPr>
                    <w:spacing w:after="0" w:line="240" w:lineRule="auto"/>
                  </w:pPr>
                  <w:r>
                    <w:rPr>
                      <w:rFonts w:ascii="Calibri" w:hAnsi="Calibri" w:eastAsia="Calibri"/>
                      <w:color w:val="000000"/>
                      <w:sz w:val="22"/>
                    </w:rPr>
                    <w:t>Yes</w:t>
                  </w:r>
                </w:p>
              </w:tc>
            </w:tr>
            <w:tr w:rsidR="00571991" w:rsidTr="00A47A53" w14:paraId="668EA7B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565720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FD488A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78B5026" w14:textId="77777777">
                  <w:pPr>
                    <w:spacing w:after="0" w:line="240" w:lineRule="auto"/>
                  </w:pPr>
                  <w:r>
                    <w:rPr>
                      <w:rFonts w:eastAsia="Arial"/>
                      <w:color w:val="000000"/>
                    </w:rPr>
                    <w:t>True</w:t>
                  </w:r>
                </w:p>
              </w:tc>
            </w:tr>
            <w:tr w:rsidR="00571991" w:rsidTr="00A47A53" w14:paraId="25A835D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9C4A5CC"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8192AD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88C9E78" w14:textId="77777777">
                  <w:pPr>
                    <w:spacing w:after="0" w:line="240" w:lineRule="auto"/>
                  </w:pPr>
                  <w:r>
                    <w:rPr>
                      <w:rFonts w:ascii="Calibri" w:hAnsi="Calibri" w:eastAsia="Calibri"/>
                      <w:color w:val="000000"/>
                      <w:sz w:val="22"/>
                    </w:rPr>
                    <w:t>300</w:t>
                  </w:r>
                </w:p>
              </w:tc>
            </w:tr>
            <w:tr w:rsidR="00571991" w:rsidTr="00A47A53" w14:paraId="2AD764A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1254CB2"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EFC243A"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A069D90" w14:textId="77777777">
                  <w:pPr>
                    <w:spacing w:after="0" w:line="240" w:lineRule="auto"/>
                  </w:pPr>
                  <w:r>
                    <w:rPr>
                      <w:rFonts w:ascii="Calibri" w:hAnsi="Calibri" w:eastAsia="Calibri"/>
                      <w:color w:val="000000"/>
                      <w:sz w:val="22"/>
                    </w:rPr>
                    <w:t>12</w:t>
                  </w:r>
                </w:p>
              </w:tc>
            </w:tr>
            <w:tr w:rsidR="00571991" w:rsidTr="00A47A53" w14:paraId="065D7A6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43CE4C9"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F21BA80"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BFCA547" w14:textId="77777777">
                  <w:pPr>
                    <w:spacing w:after="0" w:line="240" w:lineRule="auto"/>
                  </w:pPr>
                  <w:r>
                    <w:rPr>
                      <w:rFonts w:ascii="Calibri" w:hAnsi="Calibri" w:eastAsia="Calibri"/>
                      <w:color w:val="000000"/>
                      <w:sz w:val="22"/>
                    </w:rPr>
                    <w:t>32</w:t>
                  </w:r>
                </w:p>
              </w:tc>
            </w:tr>
          </w:tbl>
          <w:p w:rsidR="00571991" w:rsidP="00A47A53" w:rsidRDefault="00571991" w14:paraId="4B2D5A38" w14:textId="77777777">
            <w:pPr>
              <w:spacing w:after="0" w:line="240" w:lineRule="auto"/>
            </w:pPr>
          </w:p>
        </w:tc>
        <w:tc>
          <w:tcPr>
            <w:tcW w:w="149" w:type="dxa"/>
          </w:tcPr>
          <w:p w:rsidR="00571991" w:rsidP="00A47A53" w:rsidRDefault="00571991" w14:paraId="25EAF4E8" w14:textId="77777777">
            <w:pPr>
              <w:pStyle w:val="EmptyCellLayoutStyle"/>
              <w:spacing w:after="0" w:line="240" w:lineRule="auto"/>
            </w:pPr>
          </w:p>
        </w:tc>
      </w:tr>
      <w:tr w:rsidR="00571991" w:rsidTr="00A47A53" w14:paraId="005B4BA0" w14:textId="77777777">
        <w:trPr>
          <w:trHeight w:val="80"/>
        </w:trPr>
        <w:tc>
          <w:tcPr>
            <w:tcW w:w="54" w:type="dxa"/>
          </w:tcPr>
          <w:p w:rsidR="00571991" w:rsidP="00A47A53" w:rsidRDefault="00571991" w14:paraId="5002E3E3" w14:textId="77777777">
            <w:pPr>
              <w:pStyle w:val="EmptyCellLayoutStyle"/>
              <w:spacing w:after="0" w:line="240" w:lineRule="auto"/>
            </w:pPr>
          </w:p>
        </w:tc>
        <w:tc>
          <w:tcPr>
            <w:tcW w:w="10395" w:type="dxa"/>
          </w:tcPr>
          <w:p w:rsidR="00571991" w:rsidP="00A47A53" w:rsidRDefault="00571991" w14:paraId="19ED614C" w14:textId="77777777">
            <w:pPr>
              <w:pStyle w:val="EmptyCellLayoutStyle"/>
              <w:spacing w:after="0" w:line="240" w:lineRule="auto"/>
            </w:pPr>
          </w:p>
        </w:tc>
        <w:tc>
          <w:tcPr>
            <w:tcW w:w="149" w:type="dxa"/>
          </w:tcPr>
          <w:p w:rsidR="00571991" w:rsidP="00A47A53" w:rsidRDefault="00571991" w14:paraId="42BA4E51" w14:textId="77777777">
            <w:pPr>
              <w:pStyle w:val="EmptyCellLayoutStyle"/>
              <w:spacing w:after="0" w:line="240" w:lineRule="auto"/>
            </w:pPr>
          </w:p>
        </w:tc>
      </w:tr>
    </w:tbl>
    <w:p w:rsidR="00571991" w:rsidP="00571991" w:rsidRDefault="00571991" w14:paraId="4970F691" w14:textId="77777777">
      <w:pPr>
        <w:spacing w:after="0" w:line="240" w:lineRule="auto"/>
      </w:pPr>
    </w:p>
    <w:p w:rsidR="00571991" w:rsidP="00571991" w:rsidRDefault="00571991" w14:paraId="0DAFF06C" w14:textId="77777777">
      <w:pPr>
        <w:spacing w:after="0" w:line="240" w:lineRule="auto"/>
      </w:pPr>
      <w:r>
        <w:rPr>
          <w:rFonts w:ascii="Calibri" w:hAnsi="Calibri" w:eastAsia="Calibri"/>
          <w:b/>
          <w:color w:val="6495ED"/>
          <w:sz w:val="22"/>
        </w:rPr>
        <w:t>Logical Disk Free Space Monitor</w:t>
      </w:r>
    </w:p>
    <w:p w:rsidR="00571991" w:rsidP="00571991" w:rsidRDefault="00571991" w14:paraId="31A715A2" w14:textId="77777777">
      <w:pPr>
        <w:spacing w:after="0" w:line="240" w:lineRule="auto"/>
      </w:pPr>
      <w:r>
        <w:rPr>
          <w:rFonts w:ascii="Calibri" w:hAnsi="Calibri" w:eastAsia="Calibri"/>
          <w:color w:val="000000"/>
          <w:sz w:val="22"/>
        </w:rPr>
        <w:t>Monitors the percentage free space and number of free MBytes remaining on a logical disk. Only when both the low percentage free space and low number of free MBytes thresholds are reached, the disk is flagged as having low disk free space.</w:t>
      </w:r>
    </w:p>
    <w:tbl>
      <w:tblPr>
        <w:tblW w:w="0" w:type="auto"/>
        <w:tblCellMar>
          <w:left w:w="0" w:type="dxa"/>
          <w:right w:w="0" w:type="dxa"/>
        </w:tblCellMar>
        <w:tblLook w:val="04A0" w:firstRow="1" w:lastRow="0" w:firstColumn="1" w:lastColumn="0" w:noHBand="0" w:noVBand="1"/>
      </w:tblPr>
      <w:tblGrid>
        <w:gridCol w:w="41"/>
        <w:gridCol w:w="8487"/>
        <w:gridCol w:w="112"/>
      </w:tblGrid>
      <w:tr w:rsidR="00571991" w:rsidTr="00A47A53" w14:paraId="26829EC0" w14:textId="77777777">
        <w:trPr>
          <w:trHeight w:val="54"/>
        </w:trPr>
        <w:tc>
          <w:tcPr>
            <w:tcW w:w="54" w:type="dxa"/>
          </w:tcPr>
          <w:p w:rsidR="00571991" w:rsidP="00A47A53" w:rsidRDefault="00571991" w14:paraId="71F5BCBE" w14:textId="77777777">
            <w:pPr>
              <w:pStyle w:val="EmptyCellLayoutStyle"/>
              <w:spacing w:after="0" w:line="240" w:lineRule="auto"/>
            </w:pPr>
          </w:p>
        </w:tc>
        <w:tc>
          <w:tcPr>
            <w:tcW w:w="10395" w:type="dxa"/>
          </w:tcPr>
          <w:p w:rsidR="00571991" w:rsidP="00A47A53" w:rsidRDefault="00571991" w14:paraId="7B56BD81" w14:textId="77777777">
            <w:pPr>
              <w:pStyle w:val="EmptyCellLayoutStyle"/>
              <w:spacing w:after="0" w:line="240" w:lineRule="auto"/>
            </w:pPr>
          </w:p>
        </w:tc>
        <w:tc>
          <w:tcPr>
            <w:tcW w:w="149" w:type="dxa"/>
          </w:tcPr>
          <w:p w:rsidR="00571991" w:rsidP="00A47A53" w:rsidRDefault="00571991" w14:paraId="49B10110" w14:textId="77777777">
            <w:pPr>
              <w:pStyle w:val="EmptyCellLayoutStyle"/>
              <w:spacing w:after="0" w:line="240" w:lineRule="auto"/>
            </w:pPr>
          </w:p>
        </w:tc>
      </w:tr>
      <w:tr w:rsidR="00571991" w:rsidTr="00A47A53" w14:paraId="5923354D" w14:textId="77777777">
        <w:tc>
          <w:tcPr>
            <w:tcW w:w="54" w:type="dxa"/>
          </w:tcPr>
          <w:p w:rsidR="00571991" w:rsidP="00A47A53" w:rsidRDefault="00571991" w14:paraId="7C1100B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52"/>
              <w:gridCol w:w="2852"/>
              <w:gridCol w:w="2755"/>
            </w:tblGrid>
            <w:tr w:rsidR="00571991" w:rsidTr="00A47A53" w14:paraId="29495AE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3556BEF"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F1A889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7F7D23D" w14:textId="77777777">
                  <w:pPr>
                    <w:spacing w:after="0" w:line="240" w:lineRule="auto"/>
                  </w:pPr>
                  <w:r>
                    <w:rPr>
                      <w:rFonts w:ascii="Calibri" w:hAnsi="Calibri" w:eastAsia="Calibri"/>
                      <w:b/>
                      <w:color w:val="000000"/>
                      <w:sz w:val="22"/>
                    </w:rPr>
                    <w:t>Default value</w:t>
                  </w:r>
                </w:p>
              </w:tc>
            </w:tr>
            <w:tr w:rsidR="00571991" w:rsidTr="00A47A53" w14:paraId="5776F78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E30591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FD65153"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BFA96C5" w14:textId="77777777">
                  <w:pPr>
                    <w:spacing w:after="0" w:line="240" w:lineRule="auto"/>
                  </w:pPr>
                  <w:r>
                    <w:rPr>
                      <w:rFonts w:ascii="Calibri" w:hAnsi="Calibri" w:eastAsia="Calibri"/>
                      <w:color w:val="000000"/>
                      <w:sz w:val="22"/>
                    </w:rPr>
                    <w:t>Yes</w:t>
                  </w:r>
                </w:p>
              </w:tc>
            </w:tr>
            <w:tr w:rsidR="00571991" w:rsidTr="00A47A53" w14:paraId="05B9846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03E35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234875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43A2566" w14:textId="77777777">
                  <w:pPr>
                    <w:spacing w:after="0" w:line="240" w:lineRule="auto"/>
                  </w:pPr>
                  <w:r>
                    <w:rPr>
                      <w:rFonts w:eastAsia="Arial"/>
                      <w:color w:val="000000"/>
                    </w:rPr>
                    <w:t>True</w:t>
                  </w:r>
                </w:p>
              </w:tc>
            </w:tr>
            <w:tr w:rsidR="00571991" w:rsidTr="00A47A53" w14:paraId="02690A5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1884A2" w14:textId="77777777">
                  <w:pPr>
                    <w:spacing w:after="0" w:line="240" w:lineRule="auto"/>
                  </w:pPr>
                  <w:r>
                    <w:rPr>
                      <w:rFonts w:ascii="Calibri" w:hAnsi="Calibri" w:eastAsia="Calibri"/>
                      <w:color w:val="000000"/>
                      <w:sz w:val="22"/>
                    </w:rPr>
                    <w:t>Debug Flag</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CA51D4E" w14:textId="77777777">
                  <w:pPr>
                    <w:spacing w:after="0" w:line="240" w:lineRule="auto"/>
                  </w:pPr>
                  <w:r>
                    <w:rPr>
                      <w:rFonts w:ascii="Calibri" w:hAnsi="Calibri" w:eastAsia="Calibri"/>
                      <w:color w:val="000000"/>
                      <w:sz w:val="22"/>
                    </w:rPr>
                    <w:t>This setting enables the module to log different events at running time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5622D19" w14:textId="77777777">
                  <w:pPr>
                    <w:spacing w:after="0" w:line="240" w:lineRule="auto"/>
                  </w:pPr>
                  <w:r>
                    <w:rPr>
                      <w:rFonts w:ascii="Calibri" w:hAnsi="Calibri" w:eastAsia="Calibri"/>
                      <w:color w:val="000000"/>
                      <w:sz w:val="22"/>
                    </w:rPr>
                    <w:t>false</w:t>
                  </w:r>
                </w:p>
              </w:tc>
            </w:tr>
            <w:tr w:rsidR="00571991" w:rsidTr="00A47A53" w14:paraId="191C7EF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2BED240" w14:textId="77777777">
                  <w:pPr>
                    <w:spacing w:after="0" w:line="240" w:lineRule="auto"/>
                  </w:pPr>
                  <w:r>
                    <w:rPr>
                      <w:rFonts w:ascii="Calibri" w:hAnsi="Calibri" w:eastAsia="Calibri"/>
                      <w:color w:val="000000"/>
                      <w:sz w:val="22"/>
                    </w:rPr>
                    <w:t>Error % Threshold for Non-System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D949388" w14:textId="77777777">
                  <w:pPr>
                    <w:spacing w:after="0" w:line="240" w:lineRule="auto"/>
                  </w:pPr>
                  <w:r>
                    <w:rPr>
                      <w:rFonts w:ascii="Calibri" w:hAnsi="Calibri" w:eastAsia="Calibri"/>
                      <w:color w:val="000000"/>
                      <w:sz w:val="22"/>
                    </w:rPr>
                    <w:t>Error % Threshold for Non-System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7EC8E51" w14:textId="77777777">
                  <w:pPr>
                    <w:spacing w:after="0" w:line="240" w:lineRule="auto"/>
                  </w:pPr>
                  <w:r>
                    <w:rPr>
                      <w:rFonts w:ascii="Calibri" w:hAnsi="Calibri" w:eastAsia="Calibri"/>
                      <w:color w:val="000000"/>
                      <w:sz w:val="22"/>
                    </w:rPr>
                    <w:t>5</w:t>
                  </w:r>
                </w:p>
              </w:tc>
            </w:tr>
            <w:tr w:rsidR="00571991" w:rsidTr="00A47A53" w14:paraId="062AA7F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53F6C6B" w14:textId="77777777">
                  <w:pPr>
                    <w:spacing w:after="0" w:line="240" w:lineRule="auto"/>
                  </w:pPr>
                  <w:r>
                    <w:rPr>
                      <w:rFonts w:ascii="Calibri" w:hAnsi="Calibri" w:eastAsia="Calibri"/>
                      <w:color w:val="000000"/>
                      <w:sz w:val="22"/>
                    </w:rPr>
                    <w:t>Error %Threshold for 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D2F48E6" w14:textId="77777777">
                  <w:pPr>
                    <w:spacing w:after="0" w:line="240" w:lineRule="auto"/>
                  </w:pPr>
                  <w:r>
                    <w:rPr>
                      <w:rFonts w:ascii="Calibri" w:hAnsi="Calibri" w:eastAsia="Calibri"/>
                      <w:color w:val="000000"/>
                      <w:sz w:val="22"/>
                    </w:rPr>
                    <w:t>Error % Threshold for 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A0C5521" w14:textId="77777777">
                  <w:pPr>
                    <w:spacing w:after="0" w:line="240" w:lineRule="auto"/>
                  </w:pPr>
                  <w:r>
                    <w:rPr>
                      <w:rFonts w:ascii="Calibri" w:hAnsi="Calibri" w:eastAsia="Calibri"/>
                      <w:color w:val="000000"/>
                      <w:sz w:val="22"/>
                    </w:rPr>
                    <w:t>5</w:t>
                  </w:r>
                </w:p>
              </w:tc>
            </w:tr>
            <w:tr w:rsidR="00571991" w:rsidTr="00A47A53" w14:paraId="0A5E04C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D7A3B18" w14:textId="77777777">
                  <w:pPr>
                    <w:spacing w:after="0" w:line="240" w:lineRule="auto"/>
                  </w:pPr>
                  <w:r>
                    <w:rPr>
                      <w:rFonts w:ascii="Calibri" w:hAnsi="Calibri" w:eastAsia="Calibri"/>
                      <w:color w:val="000000"/>
                      <w:sz w:val="22"/>
                    </w:rPr>
                    <w:t>Error Mbytes Threshold for Non-System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39E06F" w14:textId="77777777">
                  <w:pPr>
                    <w:spacing w:after="0" w:line="240" w:lineRule="auto"/>
                  </w:pPr>
                  <w:r>
                    <w:rPr>
                      <w:rFonts w:ascii="Calibri" w:hAnsi="Calibri" w:eastAsia="Calibri"/>
                      <w:color w:val="000000"/>
                      <w:sz w:val="22"/>
                    </w:rPr>
                    <w:t>Error Mbytes Threshold for Non-System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863DE8F" w14:textId="77777777">
                  <w:pPr>
                    <w:spacing w:after="0" w:line="240" w:lineRule="auto"/>
                  </w:pPr>
                  <w:r>
                    <w:rPr>
                      <w:rFonts w:ascii="Calibri" w:hAnsi="Calibri" w:eastAsia="Calibri"/>
                      <w:color w:val="000000"/>
                      <w:sz w:val="22"/>
                    </w:rPr>
                    <w:t>1000</w:t>
                  </w:r>
                </w:p>
              </w:tc>
            </w:tr>
            <w:tr w:rsidR="00571991" w:rsidTr="00A47A53" w14:paraId="62D1FCF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EAA85A" w14:textId="77777777">
                  <w:pPr>
                    <w:spacing w:after="0" w:line="240" w:lineRule="auto"/>
                  </w:pPr>
                  <w:r>
                    <w:rPr>
                      <w:rFonts w:ascii="Calibri" w:hAnsi="Calibri" w:eastAsia="Calibri"/>
                      <w:color w:val="000000"/>
                      <w:sz w:val="22"/>
                    </w:rPr>
                    <w:t>Error MBytes Threshold for 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C495EE8" w14:textId="77777777">
                  <w:pPr>
                    <w:spacing w:after="0" w:line="240" w:lineRule="auto"/>
                  </w:pPr>
                  <w:r>
                    <w:rPr>
                      <w:rFonts w:ascii="Calibri" w:hAnsi="Calibri" w:eastAsia="Calibri"/>
                      <w:color w:val="000000"/>
                      <w:sz w:val="22"/>
                    </w:rPr>
                    <w:t>Error MBytes Threshold for 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5CADECB" w14:textId="77777777">
                  <w:pPr>
                    <w:spacing w:after="0" w:line="240" w:lineRule="auto"/>
                  </w:pPr>
                  <w:r>
                    <w:rPr>
                      <w:rFonts w:ascii="Calibri" w:hAnsi="Calibri" w:eastAsia="Calibri"/>
                      <w:color w:val="000000"/>
                      <w:sz w:val="22"/>
                    </w:rPr>
                    <w:t>300</w:t>
                  </w:r>
                </w:p>
              </w:tc>
            </w:tr>
            <w:tr w:rsidR="00571991" w:rsidTr="00A47A53" w14:paraId="13022BC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E28D29"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A4E3A4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61EB492" w14:textId="77777777">
                  <w:pPr>
                    <w:spacing w:after="0" w:line="240" w:lineRule="auto"/>
                  </w:pPr>
                  <w:r>
                    <w:rPr>
                      <w:rFonts w:ascii="Calibri" w:hAnsi="Calibri" w:eastAsia="Calibri"/>
                      <w:color w:val="000000"/>
                      <w:sz w:val="22"/>
                    </w:rPr>
                    <w:t>3600</w:t>
                  </w:r>
                </w:p>
              </w:tc>
            </w:tr>
            <w:tr w:rsidR="00571991" w:rsidTr="00A47A53" w14:paraId="5B790F0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555D93D"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97BED99"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256EAC4" w14:textId="77777777">
                  <w:pPr>
                    <w:spacing w:after="0" w:line="240" w:lineRule="auto"/>
                  </w:pPr>
                  <w:r>
                    <w:rPr>
                      <w:rFonts w:ascii="Calibri" w:hAnsi="Calibri" w:eastAsia="Calibri"/>
                      <w:color w:val="000000"/>
                      <w:sz w:val="22"/>
                    </w:rPr>
                    <w:t>360</w:t>
                  </w:r>
                </w:p>
              </w:tc>
            </w:tr>
            <w:tr w:rsidR="00571991" w:rsidTr="00A47A53" w14:paraId="0F92168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E439296" w14:textId="77777777">
                  <w:pPr>
                    <w:spacing w:after="0" w:line="240" w:lineRule="auto"/>
                  </w:pPr>
                  <w:r>
                    <w:rPr>
                      <w:rFonts w:ascii="Calibri" w:hAnsi="Calibri" w:eastAsia="Calibri"/>
                      <w:color w:val="000000"/>
                      <w:sz w:val="22"/>
                    </w:rPr>
                    <w:t>Warning % Threshold for Non-System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15B50B3" w14:textId="77777777">
                  <w:pPr>
                    <w:spacing w:after="0" w:line="240" w:lineRule="auto"/>
                  </w:pPr>
                  <w:r>
                    <w:rPr>
                      <w:rFonts w:ascii="Calibri" w:hAnsi="Calibri" w:eastAsia="Calibri"/>
                      <w:color w:val="000000"/>
                      <w:sz w:val="22"/>
                    </w:rPr>
                    <w:t>Warning % Threshold for Non-System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7338C16" w14:textId="77777777">
                  <w:pPr>
                    <w:spacing w:after="0" w:line="240" w:lineRule="auto"/>
                  </w:pPr>
                  <w:r>
                    <w:rPr>
                      <w:rFonts w:ascii="Calibri" w:hAnsi="Calibri" w:eastAsia="Calibri"/>
                      <w:color w:val="000000"/>
                      <w:sz w:val="22"/>
                    </w:rPr>
                    <w:t>10</w:t>
                  </w:r>
                </w:p>
              </w:tc>
            </w:tr>
            <w:tr w:rsidR="00571991" w:rsidTr="00A47A53" w14:paraId="5B1EC26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276766E" w14:textId="77777777">
                  <w:pPr>
                    <w:spacing w:after="0" w:line="240" w:lineRule="auto"/>
                  </w:pPr>
                  <w:r>
                    <w:rPr>
                      <w:rFonts w:ascii="Calibri" w:hAnsi="Calibri" w:eastAsia="Calibri"/>
                      <w:color w:val="000000"/>
                      <w:sz w:val="22"/>
                    </w:rPr>
                    <w:t>Warning % Threshold for 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AA47CE" w14:textId="77777777">
                  <w:pPr>
                    <w:spacing w:after="0" w:line="240" w:lineRule="auto"/>
                  </w:pPr>
                  <w:r>
                    <w:rPr>
                      <w:rFonts w:ascii="Calibri" w:hAnsi="Calibri" w:eastAsia="Calibri"/>
                      <w:color w:val="000000"/>
                      <w:sz w:val="22"/>
                    </w:rPr>
                    <w:t>Warning % Threshold for 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0918EC4" w14:textId="77777777">
                  <w:pPr>
                    <w:spacing w:after="0" w:line="240" w:lineRule="auto"/>
                  </w:pPr>
                  <w:r>
                    <w:rPr>
                      <w:rFonts w:ascii="Calibri" w:hAnsi="Calibri" w:eastAsia="Calibri"/>
                      <w:color w:val="000000"/>
                      <w:sz w:val="22"/>
                    </w:rPr>
                    <w:t>10</w:t>
                  </w:r>
                </w:p>
              </w:tc>
            </w:tr>
            <w:tr w:rsidR="00571991" w:rsidTr="00A47A53" w14:paraId="787A965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613E086" w14:textId="77777777">
                  <w:pPr>
                    <w:spacing w:after="0" w:line="240" w:lineRule="auto"/>
                  </w:pPr>
                  <w:r>
                    <w:rPr>
                      <w:rFonts w:ascii="Calibri" w:hAnsi="Calibri" w:eastAsia="Calibri"/>
                      <w:color w:val="000000"/>
                      <w:sz w:val="22"/>
                    </w:rPr>
                    <w:t>Warning MBytes Threshold for 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39953FE" w14:textId="77777777">
                  <w:pPr>
                    <w:spacing w:after="0" w:line="240" w:lineRule="auto"/>
                  </w:pPr>
                  <w:r>
                    <w:rPr>
                      <w:rFonts w:ascii="Calibri" w:hAnsi="Calibri" w:eastAsia="Calibri"/>
                      <w:color w:val="000000"/>
                      <w:sz w:val="22"/>
                    </w:rPr>
                    <w:t>Warning MBytes Threshold for 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C37EC8D" w14:textId="77777777">
                  <w:pPr>
                    <w:spacing w:after="0" w:line="240" w:lineRule="auto"/>
                  </w:pPr>
                  <w:r>
                    <w:rPr>
                      <w:rFonts w:ascii="Calibri" w:hAnsi="Calibri" w:eastAsia="Calibri"/>
                      <w:color w:val="000000"/>
                      <w:sz w:val="22"/>
                    </w:rPr>
                    <w:t>500</w:t>
                  </w:r>
                </w:p>
              </w:tc>
            </w:tr>
            <w:tr w:rsidR="00571991" w:rsidTr="00A47A53" w14:paraId="63E1F86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1E58B01" w14:textId="77777777">
                  <w:pPr>
                    <w:spacing w:after="0" w:line="240" w:lineRule="auto"/>
                  </w:pPr>
                  <w:r>
                    <w:rPr>
                      <w:rFonts w:ascii="Calibri" w:hAnsi="Calibri" w:eastAsia="Calibri"/>
                      <w:color w:val="000000"/>
                      <w:sz w:val="22"/>
                    </w:rPr>
                    <w:t>Warning threshold in MBytes for the non-system drives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E12564B" w14:textId="77777777">
                  <w:pPr>
                    <w:spacing w:after="0" w:line="240" w:lineRule="auto"/>
                  </w:pPr>
                  <w:r>
                    <w:rPr>
                      <w:rFonts w:ascii="Calibri" w:hAnsi="Calibri" w:eastAsia="Calibri"/>
                      <w:color w:val="000000"/>
                      <w:sz w:val="22"/>
                    </w:rPr>
                    <w:t>Warning threshold in MBytes for the non system drives.</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085462D" w14:textId="77777777">
                  <w:pPr>
                    <w:spacing w:after="0" w:line="240" w:lineRule="auto"/>
                  </w:pPr>
                  <w:r>
                    <w:rPr>
                      <w:rFonts w:ascii="Calibri" w:hAnsi="Calibri" w:eastAsia="Calibri"/>
                      <w:color w:val="000000"/>
                      <w:sz w:val="22"/>
                    </w:rPr>
                    <w:t>2000</w:t>
                  </w:r>
                </w:p>
              </w:tc>
            </w:tr>
          </w:tbl>
          <w:p w:rsidR="00571991" w:rsidP="00A47A53" w:rsidRDefault="00571991" w14:paraId="6F0348E7" w14:textId="77777777">
            <w:pPr>
              <w:spacing w:after="0" w:line="240" w:lineRule="auto"/>
            </w:pPr>
          </w:p>
        </w:tc>
        <w:tc>
          <w:tcPr>
            <w:tcW w:w="149" w:type="dxa"/>
          </w:tcPr>
          <w:p w:rsidR="00571991" w:rsidP="00A47A53" w:rsidRDefault="00571991" w14:paraId="6C10BCAD" w14:textId="77777777">
            <w:pPr>
              <w:pStyle w:val="EmptyCellLayoutStyle"/>
              <w:spacing w:after="0" w:line="240" w:lineRule="auto"/>
            </w:pPr>
          </w:p>
        </w:tc>
      </w:tr>
      <w:tr w:rsidR="00571991" w:rsidTr="00A47A53" w14:paraId="2A0C5D11" w14:textId="77777777">
        <w:trPr>
          <w:trHeight w:val="80"/>
        </w:trPr>
        <w:tc>
          <w:tcPr>
            <w:tcW w:w="54" w:type="dxa"/>
          </w:tcPr>
          <w:p w:rsidR="00571991" w:rsidP="00A47A53" w:rsidRDefault="00571991" w14:paraId="36C0BFF0" w14:textId="77777777">
            <w:pPr>
              <w:pStyle w:val="EmptyCellLayoutStyle"/>
              <w:spacing w:after="0" w:line="240" w:lineRule="auto"/>
            </w:pPr>
          </w:p>
        </w:tc>
        <w:tc>
          <w:tcPr>
            <w:tcW w:w="10395" w:type="dxa"/>
          </w:tcPr>
          <w:p w:rsidR="00571991" w:rsidP="00A47A53" w:rsidRDefault="00571991" w14:paraId="1B90226C" w14:textId="77777777">
            <w:pPr>
              <w:pStyle w:val="EmptyCellLayoutStyle"/>
              <w:spacing w:after="0" w:line="240" w:lineRule="auto"/>
            </w:pPr>
          </w:p>
        </w:tc>
        <w:tc>
          <w:tcPr>
            <w:tcW w:w="149" w:type="dxa"/>
          </w:tcPr>
          <w:p w:rsidR="00571991" w:rsidP="00A47A53" w:rsidRDefault="00571991" w14:paraId="0385409C" w14:textId="77777777">
            <w:pPr>
              <w:pStyle w:val="EmptyCellLayoutStyle"/>
              <w:spacing w:after="0" w:line="240" w:lineRule="auto"/>
            </w:pPr>
          </w:p>
        </w:tc>
      </w:tr>
    </w:tbl>
    <w:p w:rsidR="00571991" w:rsidP="00571991" w:rsidRDefault="00571991" w14:paraId="375B1816" w14:textId="77777777">
      <w:pPr>
        <w:spacing w:after="0" w:line="240" w:lineRule="auto"/>
      </w:pPr>
    </w:p>
    <w:p w:rsidR="00571991" w:rsidP="00571991" w:rsidRDefault="00571991" w14:paraId="3CB7E5B3" w14:textId="77777777">
      <w:pPr>
        <w:spacing w:after="0" w:line="240" w:lineRule="auto"/>
      </w:pPr>
      <w:r>
        <w:rPr>
          <w:rFonts w:ascii="Calibri" w:hAnsi="Calibri" w:eastAsia="Calibri"/>
          <w:b/>
          <w:color w:val="6495ED"/>
          <w:sz w:val="22"/>
        </w:rPr>
        <w:t>Logical Disk Free Space (MB) Low</w:t>
      </w:r>
    </w:p>
    <w:p w:rsidR="00571991" w:rsidP="00571991" w:rsidRDefault="00571991" w14:paraId="75F3D878" w14:textId="77777777">
      <w:pPr>
        <w:spacing w:after="0" w:line="240" w:lineRule="auto"/>
      </w:pPr>
      <w:r>
        <w:rPr>
          <w:rFonts w:ascii="Calibri" w:hAnsi="Calibri" w:eastAsia="Calibri"/>
          <w:color w:val="000000"/>
          <w:sz w:val="22"/>
        </w:rPr>
        <w:t>Monitor the number of free MBytes remaining on a logical disk.</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04C10428" w14:textId="77777777">
        <w:trPr>
          <w:trHeight w:val="54"/>
        </w:trPr>
        <w:tc>
          <w:tcPr>
            <w:tcW w:w="54" w:type="dxa"/>
          </w:tcPr>
          <w:p w:rsidR="00571991" w:rsidP="00A47A53" w:rsidRDefault="00571991" w14:paraId="26C468A2" w14:textId="77777777">
            <w:pPr>
              <w:pStyle w:val="EmptyCellLayoutStyle"/>
              <w:spacing w:after="0" w:line="240" w:lineRule="auto"/>
            </w:pPr>
          </w:p>
        </w:tc>
        <w:tc>
          <w:tcPr>
            <w:tcW w:w="10395" w:type="dxa"/>
          </w:tcPr>
          <w:p w:rsidR="00571991" w:rsidP="00A47A53" w:rsidRDefault="00571991" w14:paraId="57EEDE33" w14:textId="77777777">
            <w:pPr>
              <w:pStyle w:val="EmptyCellLayoutStyle"/>
              <w:spacing w:after="0" w:line="240" w:lineRule="auto"/>
            </w:pPr>
          </w:p>
        </w:tc>
        <w:tc>
          <w:tcPr>
            <w:tcW w:w="149" w:type="dxa"/>
          </w:tcPr>
          <w:p w:rsidR="00571991" w:rsidP="00A47A53" w:rsidRDefault="00571991" w14:paraId="01CF3215" w14:textId="77777777">
            <w:pPr>
              <w:pStyle w:val="EmptyCellLayoutStyle"/>
              <w:spacing w:after="0" w:line="240" w:lineRule="auto"/>
            </w:pPr>
          </w:p>
        </w:tc>
      </w:tr>
      <w:tr w:rsidR="00571991" w:rsidTr="00A47A53" w14:paraId="12CD933D" w14:textId="77777777">
        <w:tc>
          <w:tcPr>
            <w:tcW w:w="54" w:type="dxa"/>
          </w:tcPr>
          <w:p w:rsidR="00571991" w:rsidP="00A47A53" w:rsidRDefault="00571991" w14:paraId="7BC932A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5"/>
              <w:gridCol w:w="2864"/>
              <w:gridCol w:w="2769"/>
            </w:tblGrid>
            <w:tr w:rsidR="00571991" w:rsidTr="00A47A53" w14:paraId="469541D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0A9CD89"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D3EE26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08056F8" w14:textId="77777777">
                  <w:pPr>
                    <w:spacing w:after="0" w:line="240" w:lineRule="auto"/>
                  </w:pPr>
                  <w:r>
                    <w:rPr>
                      <w:rFonts w:ascii="Calibri" w:hAnsi="Calibri" w:eastAsia="Calibri"/>
                      <w:b/>
                      <w:color w:val="000000"/>
                      <w:sz w:val="22"/>
                    </w:rPr>
                    <w:t>Default value</w:t>
                  </w:r>
                </w:p>
              </w:tc>
            </w:tr>
            <w:tr w:rsidR="00571991" w:rsidTr="00A47A53" w14:paraId="6475747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70C5FA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0BD5AA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B4AED10" w14:textId="77777777">
                  <w:pPr>
                    <w:spacing w:after="0" w:line="240" w:lineRule="auto"/>
                  </w:pPr>
                  <w:r>
                    <w:rPr>
                      <w:rFonts w:ascii="Calibri" w:hAnsi="Calibri" w:eastAsia="Calibri"/>
                      <w:color w:val="000000"/>
                      <w:sz w:val="22"/>
                    </w:rPr>
                    <w:t>No</w:t>
                  </w:r>
                </w:p>
              </w:tc>
            </w:tr>
            <w:tr w:rsidR="00571991" w:rsidTr="00A47A53" w14:paraId="0644FDF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901405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00EE86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6F7AA17" w14:textId="77777777">
                  <w:pPr>
                    <w:spacing w:after="0" w:line="240" w:lineRule="auto"/>
                  </w:pPr>
                  <w:r>
                    <w:rPr>
                      <w:rFonts w:eastAsia="Arial"/>
                      <w:color w:val="000000"/>
                    </w:rPr>
                    <w:t>True</w:t>
                  </w:r>
                </w:p>
              </w:tc>
            </w:tr>
            <w:tr w:rsidR="00571991" w:rsidTr="00A47A53" w14:paraId="7854747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FCEA1E7" w14:textId="77777777">
                  <w:pPr>
                    <w:spacing w:after="0" w:line="240" w:lineRule="auto"/>
                  </w:pPr>
                  <w:r>
                    <w:rPr>
                      <w:rFonts w:ascii="Calibri" w:hAnsi="Calibri" w:eastAsia="Calibri"/>
                      <w:color w:val="000000"/>
                      <w:sz w:val="22"/>
                    </w:rPr>
                    <w:t>Error Threshold for Non-System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525D9DB" w14:textId="77777777">
                  <w:pPr>
                    <w:spacing w:after="0" w:line="240" w:lineRule="auto"/>
                  </w:pPr>
                  <w:r>
                    <w:rPr>
                      <w:rFonts w:ascii="Calibri" w:hAnsi="Calibri" w:eastAsia="Calibri"/>
                      <w:color w:val="000000"/>
                      <w:sz w:val="22"/>
                    </w:rPr>
                    <w:t>Error Threshold for Non-System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8239694" w14:textId="77777777">
                  <w:pPr>
                    <w:spacing w:after="0" w:line="240" w:lineRule="auto"/>
                  </w:pPr>
                  <w:r>
                    <w:rPr>
                      <w:rFonts w:ascii="Calibri" w:hAnsi="Calibri" w:eastAsia="Calibri"/>
                      <w:color w:val="000000"/>
                      <w:sz w:val="22"/>
                    </w:rPr>
                    <w:t>1000</w:t>
                  </w:r>
                </w:p>
              </w:tc>
            </w:tr>
            <w:tr w:rsidR="00571991" w:rsidTr="00A47A53" w14:paraId="685C81A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B041A98" w14:textId="77777777">
                  <w:pPr>
                    <w:spacing w:after="0" w:line="240" w:lineRule="auto"/>
                  </w:pPr>
                  <w:r>
                    <w:rPr>
                      <w:rFonts w:ascii="Calibri" w:hAnsi="Calibri" w:eastAsia="Calibri"/>
                      <w:color w:val="000000"/>
                      <w:sz w:val="22"/>
                    </w:rPr>
                    <w:t>Error Threshold for 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77D29B0" w14:textId="77777777">
                  <w:pPr>
                    <w:spacing w:after="0" w:line="240" w:lineRule="auto"/>
                  </w:pPr>
                  <w:r>
                    <w:rPr>
                      <w:rFonts w:ascii="Calibri" w:hAnsi="Calibri" w:eastAsia="Calibri"/>
                      <w:color w:val="000000"/>
                      <w:sz w:val="22"/>
                    </w:rPr>
                    <w:t>Error Threshold for 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7B51111" w14:textId="77777777">
                  <w:pPr>
                    <w:spacing w:after="0" w:line="240" w:lineRule="auto"/>
                  </w:pPr>
                  <w:r>
                    <w:rPr>
                      <w:rFonts w:ascii="Calibri" w:hAnsi="Calibri" w:eastAsia="Calibri"/>
                      <w:color w:val="000000"/>
                      <w:sz w:val="22"/>
                    </w:rPr>
                    <w:t>300</w:t>
                  </w:r>
                </w:p>
              </w:tc>
            </w:tr>
            <w:tr w:rsidR="00571991" w:rsidTr="00A47A53" w14:paraId="53CBC35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FE5F021"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339F861"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1FA8BA4" w14:textId="77777777">
                  <w:pPr>
                    <w:spacing w:after="0" w:line="240" w:lineRule="auto"/>
                  </w:pPr>
                  <w:r>
                    <w:rPr>
                      <w:rFonts w:ascii="Calibri" w:hAnsi="Calibri" w:eastAsia="Calibri"/>
                      <w:color w:val="000000"/>
                      <w:sz w:val="22"/>
                    </w:rPr>
                    <w:t>900</w:t>
                  </w:r>
                </w:p>
              </w:tc>
            </w:tr>
            <w:tr w:rsidR="00571991" w:rsidTr="00A47A53" w14:paraId="308258D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B125D6A"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A967FCE" w14:textId="77777777">
                  <w:pPr>
                    <w:spacing w:after="0" w:line="240" w:lineRule="auto"/>
                  </w:pPr>
                  <w:r>
                    <w:rPr>
                      <w:rFonts w:ascii="Calibri" w:hAnsi="Calibri" w:eastAsia="Calibri"/>
                      <w:color w:val="000000"/>
                      <w:sz w:val="22"/>
                    </w:rPr>
                    <w:t>Number of samples the monitor has to be above the threshold before alerting.</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AB1C294" w14:textId="77777777">
                  <w:pPr>
                    <w:spacing w:after="0" w:line="240" w:lineRule="auto"/>
                  </w:pPr>
                  <w:r>
                    <w:rPr>
                      <w:rFonts w:ascii="Calibri" w:hAnsi="Calibri" w:eastAsia="Calibri"/>
                      <w:color w:val="000000"/>
                      <w:sz w:val="22"/>
                    </w:rPr>
                    <w:t>4</w:t>
                  </w:r>
                </w:p>
              </w:tc>
            </w:tr>
            <w:tr w:rsidR="00571991" w:rsidTr="00A47A53" w14:paraId="301BD28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3972F56" w14:textId="77777777">
                  <w:pPr>
                    <w:spacing w:after="0" w:line="240" w:lineRule="auto"/>
                  </w:pPr>
                  <w:r>
                    <w:rPr>
                      <w:rFonts w:ascii="Calibri" w:hAnsi="Calibri" w:eastAsia="Calibri"/>
                      <w:color w:val="000000"/>
                      <w:sz w:val="22"/>
                    </w:rPr>
                    <w:t>Warning Threshold for Non-System Drives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9FFBA0E" w14:textId="77777777">
                  <w:pPr>
                    <w:spacing w:after="0" w:line="240" w:lineRule="auto"/>
                  </w:pPr>
                  <w:r>
                    <w:rPr>
                      <w:rFonts w:ascii="Calibri" w:hAnsi="Calibri" w:eastAsia="Calibri"/>
                      <w:color w:val="000000"/>
                      <w:sz w:val="22"/>
                    </w:rPr>
                    <w:t>Warning Threshold for Non-System Drives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2916D52" w14:textId="77777777">
                  <w:pPr>
                    <w:spacing w:after="0" w:line="240" w:lineRule="auto"/>
                  </w:pPr>
                  <w:r>
                    <w:rPr>
                      <w:rFonts w:ascii="Calibri" w:hAnsi="Calibri" w:eastAsia="Calibri"/>
                      <w:color w:val="000000"/>
                      <w:sz w:val="22"/>
                    </w:rPr>
                    <w:t>2000</w:t>
                  </w:r>
                </w:p>
              </w:tc>
            </w:tr>
            <w:tr w:rsidR="00571991" w:rsidTr="00A47A53" w14:paraId="1BF3BCE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6679866" w14:textId="77777777">
                  <w:pPr>
                    <w:spacing w:after="0" w:line="240" w:lineRule="auto"/>
                  </w:pPr>
                  <w:r>
                    <w:rPr>
                      <w:rFonts w:ascii="Calibri" w:hAnsi="Calibri" w:eastAsia="Calibri"/>
                      <w:color w:val="000000"/>
                      <w:sz w:val="22"/>
                    </w:rPr>
                    <w:t>Warning Threshold for System Drives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F4E4C5C" w14:textId="77777777">
                  <w:pPr>
                    <w:spacing w:after="0" w:line="240" w:lineRule="auto"/>
                  </w:pPr>
                  <w:r>
                    <w:rPr>
                      <w:rFonts w:ascii="Calibri" w:hAnsi="Calibri" w:eastAsia="Calibri"/>
                      <w:color w:val="000000"/>
                      <w:sz w:val="22"/>
                    </w:rPr>
                    <w:t>Warning Threshold for System Drives</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9D42DF4" w14:textId="77777777">
                  <w:pPr>
                    <w:spacing w:after="0" w:line="240" w:lineRule="auto"/>
                  </w:pPr>
                  <w:r>
                    <w:rPr>
                      <w:rFonts w:ascii="Calibri" w:hAnsi="Calibri" w:eastAsia="Calibri"/>
                      <w:color w:val="000000"/>
                      <w:sz w:val="22"/>
                    </w:rPr>
                    <w:t>500</w:t>
                  </w:r>
                </w:p>
              </w:tc>
            </w:tr>
          </w:tbl>
          <w:p w:rsidR="00571991" w:rsidP="00A47A53" w:rsidRDefault="00571991" w14:paraId="70A222BC" w14:textId="77777777">
            <w:pPr>
              <w:spacing w:after="0" w:line="240" w:lineRule="auto"/>
            </w:pPr>
          </w:p>
        </w:tc>
        <w:tc>
          <w:tcPr>
            <w:tcW w:w="149" w:type="dxa"/>
          </w:tcPr>
          <w:p w:rsidR="00571991" w:rsidP="00A47A53" w:rsidRDefault="00571991" w14:paraId="171B7113" w14:textId="77777777">
            <w:pPr>
              <w:pStyle w:val="EmptyCellLayoutStyle"/>
              <w:spacing w:after="0" w:line="240" w:lineRule="auto"/>
            </w:pPr>
          </w:p>
        </w:tc>
      </w:tr>
      <w:tr w:rsidR="00571991" w:rsidTr="00A47A53" w14:paraId="08027182" w14:textId="77777777">
        <w:trPr>
          <w:trHeight w:val="80"/>
        </w:trPr>
        <w:tc>
          <w:tcPr>
            <w:tcW w:w="54" w:type="dxa"/>
          </w:tcPr>
          <w:p w:rsidR="00571991" w:rsidP="00A47A53" w:rsidRDefault="00571991" w14:paraId="73963A83" w14:textId="77777777">
            <w:pPr>
              <w:pStyle w:val="EmptyCellLayoutStyle"/>
              <w:spacing w:after="0" w:line="240" w:lineRule="auto"/>
            </w:pPr>
          </w:p>
        </w:tc>
        <w:tc>
          <w:tcPr>
            <w:tcW w:w="10395" w:type="dxa"/>
          </w:tcPr>
          <w:p w:rsidR="00571991" w:rsidP="00A47A53" w:rsidRDefault="00571991" w14:paraId="654FABFF" w14:textId="77777777">
            <w:pPr>
              <w:pStyle w:val="EmptyCellLayoutStyle"/>
              <w:spacing w:after="0" w:line="240" w:lineRule="auto"/>
            </w:pPr>
          </w:p>
        </w:tc>
        <w:tc>
          <w:tcPr>
            <w:tcW w:w="149" w:type="dxa"/>
          </w:tcPr>
          <w:p w:rsidR="00571991" w:rsidP="00A47A53" w:rsidRDefault="00571991" w14:paraId="3C8651F1" w14:textId="77777777">
            <w:pPr>
              <w:pStyle w:val="EmptyCellLayoutStyle"/>
              <w:spacing w:after="0" w:line="240" w:lineRule="auto"/>
            </w:pPr>
          </w:p>
        </w:tc>
      </w:tr>
    </w:tbl>
    <w:p w:rsidR="00571991" w:rsidP="00571991" w:rsidRDefault="00571991" w14:paraId="60C92B5E" w14:textId="77777777">
      <w:pPr>
        <w:spacing w:after="0" w:line="240" w:lineRule="auto"/>
      </w:pPr>
    </w:p>
    <w:p w:rsidR="00571991" w:rsidP="00571991" w:rsidRDefault="00571991" w14:paraId="20919642" w14:textId="77777777">
      <w:pPr>
        <w:spacing w:after="0" w:line="240" w:lineRule="auto"/>
      </w:pPr>
      <w:r>
        <w:rPr>
          <w:rFonts w:ascii="Calibri" w:hAnsi="Calibri" w:eastAsia="Calibri"/>
          <w:b/>
          <w:color w:val="6495ED"/>
          <w:sz w:val="22"/>
        </w:rPr>
        <w:t>File system error or corruption</w:t>
      </w:r>
    </w:p>
    <w:p w:rsidR="00571991" w:rsidP="00571991" w:rsidRDefault="00571991" w14:paraId="0C3E250A" w14:textId="77777777">
      <w:pPr>
        <w:spacing w:after="0" w:line="240" w:lineRule="auto"/>
      </w:pPr>
      <w:r>
        <w:rPr>
          <w:rFonts w:ascii="Calibri" w:hAnsi="Calibri" w:eastAsia="Calibri"/>
          <w:color w:val="000000"/>
          <w:sz w:val="22"/>
        </w:rPr>
        <w:t>Monitors whether the file system has reported an error with the file system or corruption on the logical disk.</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44D47B27" w14:textId="77777777">
        <w:trPr>
          <w:trHeight w:val="54"/>
        </w:trPr>
        <w:tc>
          <w:tcPr>
            <w:tcW w:w="54" w:type="dxa"/>
          </w:tcPr>
          <w:p w:rsidR="00571991" w:rsidP="00A47A53" w:rsidRDefault="00571991" w14:paraId="471FB9EA" w14:textId="77777777">
            <w:pPr>
              <w:pStyle w:val="EmptyCellLayoutStyle"/>
              <w:spacing w:after="0" w:line="240" w:lineRule="auto"/>
            </w:pPr>
          </w:p>
        </w:tc>
        <w:tc>
          <w:tcPr>
            <w:tcW w:w="10395" w:type="dxa"/>
          </w:tcPr>
          <w:p w:rsidR="00571991" w:rsidP="00A47A53" w:rsidRDefault="00571991" w14:paraId="272C1236" w14:textId="77777777">
            <w:pPr>
              <w:pStyle w:val="EmptyCellLayoutStyle"/>
              <w:spacing w:after="0" w:line="240" w:lineRule="auto"/>
            </w:pPr>
          </w:p>
        </w:tc>
        <w:tc>
          <w:tcPr>
            <w:tcW w:w="149" w:type="dxa"/>
          </w:tcPr>
          <w:p w:rsidR="00571991" w:rsidP="00A47A53" w:rsidRDefault="00571991" w14:paraId="60C3710A" w14:textId="77777777">
            <w:pPr>
              <w:pStyle w:val="EmptyCellLayoutStyle"/>
              <w:spacing w:after="0" w:line="240" w:lineRule="auto"/>
            </w:pPr>
          </w:p>
        </w:tc>
      </w:tr>
      <w:tr w:rsidR="00571991" w:rsidTr="00A47A53" w14:paraId="3CD58C0F" w14:textId="77777777">
        <w:tc>
          <w:tcPr>
            <w:tcW w:w="54" w:type="dxa"/>
          </w:tcPr>
          <w:p w:rsidR="00571991" w:rsidP="00A47A53" w:rsidRDefault="00571991" w14:paraId="26855DF0"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7EBDD13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57180B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E633BE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FFED853" w14:textId="77777777">
                  <w:pPr>
                    <w:spacing w:after="0" w:line="240" w:lineRule="auto"/>
                  </w:pPr>
                  <w:r>
                    <w:rPr>
                      <w:rFonts w:ascii="Calibri" w:hAnsi="Calibri" w:eastAsia="Calibri"/>
                      <w:b/>
                      <w:color w:val="000000"/>
                      <w:sz w:val="22"/>
                    </w:rPr>
                    <w:t>Default value</w:t>
                  </w:r>
                </w:p>
              </w:tc>
            </w:tr>
            <w:tr w:rsidR="00571991" w:rsidTr="00A47A53" w14:paraId="30DE12D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0F84B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5625B3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950EE97" w14:textId="77777777">
                  <w:pPr>
                    <w:spacing w:after="0" w:line="240" w:lineRule="auto"/>
                  </w:pPr>
                  <w:r>
                    <w:rPr>
                      <w:rFonts w:ascii="Calibri" w:hAnsi="Calibri" w:eastAsia="Calibri"/>
                      <w:color w:val="000000"/>
                      <w:sz w:val="22"/>
                    </w:rPr>
                    <w:t>Yes</w:t>
                  </w:r>
                </w:p>
              </w:tc>
            </w:tr>
            <w:tr w:rsidR="00571991" w:rsidTr="00A47A53" w14:paraId="42695E7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286737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B0770A6"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779456E" w14:textId="77777777">
                  <w:pPr>
                    <w:spacing w:after="0" w:line="240" w:lineRule="auto"/>
                  </w:pPr>
                  <w:r>
                    <w:rPr>
                      <w:rFonts w:eastAsia="Arial"/>
                      <w:color w:val="000000"/>
                    </w:rPr>
                    <w:t>True</w:t>
                  </w:r>
                </w:p>
              </w:tc>
            </w:tr>
            <w:tr w:rsidR="00571991" w:rsidTr="00A47A53" w14:paraId="5920551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F5A8680"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EE6B2F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36C9F18" w14:textId="77777777">
                  <w:pPr>
                    <w:spacing w:after="0" w:line="240" w:lineRule="auto"/>
                  </w:pPr>
                  <w:r>
                    <w:rPr>
                      <w:rFonts w:ascii="Calibri" w:hAnsi="Calibri" w:eastAsia="Calibri"/>
                      <w:color w:val="000000"/>
                      <w:sz w:val="22"/>
                    </w:rPr>
                    <w:t>3600</w:t>
                  </w:r>
                </w:p>
              </w:tc>
            </w:tr>
            <w:tr w:rsidR="00571991" w:rsidTr="00A47A53" w14:paraId="210EBFC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86DAA2D"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226511F"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302E4C3" w14:textId="77777777">
                  <w:pPr>
                    <w:spacing w:after="0" w:line="240" w:lineRule="auto"/>
                  </w:pPr>
                  <w:r>
                    <w:rPr>
                      <w:rFonts w:ascii="Calibri" w:hAnsi="Calibri" w:eastAsia="Calibri"/>
                      <w:color w:val="000000"/>
                      <w:sz w:val="22"/>
                    </w:rPr>
                    <w:t>300</w:t>
                  </w:r>
                </w:p>
              </w:tc>
            </w:tr>
          </w:tbl>
          <w:p w:rsidR="00571991" w:rsidP="00A47A53" w:rsidRDefault="00571991" w14:paraId="4DE09601" w14:textId="77777777">
            <w:pPr>
              <w:spacing w:after="0" w:line="240" w:lineRule="auto"/>
            </w:pPr>
          </w:p>
        </w:tc>
        <w:tc>
          <w:tcPr>
            <w:tcW w:w="149" w:type="dxa"/>
          </w:tcPr>
          <w:p w:rsidR="00571991" w:rsidP="00A47A53" w:rsidRDefault="00571991" w14:paraId="3BE78B3E" w14:textId="77777777">
            <w:pPr>
              <w:pStyle w:val="EmptyCellLayoutStyle"/>
              <w:spacing w:after="0" w:line="240" w:lineRule="auto"/>
            </w:pPr>
          </w:p>
        </w:tc>
      </w:tr>
      <w:tr w:rsidR="00571991" w:rsidTr="00A47A53" w14:paraId="043374DF" w14:textId="77777777">
        <w:trPr>
          <w:trHeight w:val="80"/>
        </w:trPr>
        <w:tc>
          <w:tcPr>
            <w:tcW w:w="54" w:type="dxa"/>
          </w:tcPr>
          <w:p w:rsidR="00571991" w:rsidP="00A47A53" w:rsidRDefault="00571991" w14:paraId="676B00AD" w14:textId="77777777">
            <w:pPr>
              <w:pStyle w:val="EmptyCellLayoutStyle"/>
              <w:spacing w:after="0" w:line="240" w:lineRule="auto"/>
            </w:pPr>
          </w:p>
        </w:tc>
        <w:tc>
          <w:tcPr>
            <w:tcW w:w="10395" w:type="dxa"/>
          </w:tcPr>
          <w:p w:rsidR="00571991" w:rsidP="00A47A53" w:rsidRDefault="00571991" w14:paraId="0F05D5E7" w14:textId="77777777">
            <w:pPr>
              <w:pStyle w:val="EmptyCellLayoutStyle"/>
              <w:spacing w:after="0" w:line="240" w:lineRule="auto"/>
            </w:pPr>
          </w:p>
        </w:tc>
        <w:tc>
          <w:tcPr>
            <w:tcW w:w="149" w:type="dxa"/>
          </w:tcPr>
          <w:p w:rsidR="00571991" w:rsidP="00A47A53" w:rsidRDefault="00571991" w14:paraId="6DEBA55B" w14:textId="77777777">
            <w:pPr>
              <w:pStyle w:val="EmptyCellLayoutStyle"/>
              <w:spacing w:after="0" w:line="240" w:lineRule="auto"/>
            </w:pPr>
          </w:p>
        </w:tc>
      </w:tr>
    </w:tbl>
    <w:p w:rsidR="00571991" w:rsidP="00571991" w:rsidRDefault="00571991" w14:paraId="45173633" w14:textId="77777777">
      <w:pPr>
        <w:spacing w:after="0" w:line="240" w:lineRule="auto"/>
      </w:pPr>
    </w:p>
    <w:p w:rsidR="00571991" w:rsidP="00571991" w:rsidRDefault="00571991" w14:paraId="26871C4B" w14:textId="77777777">
      <w:pPr>
        <w:spacing w:after="0" w:line="240" w:lineRule="auto"/>
      </w:pPr>
      <w:r>
        <w:rPr>
          <w:rFonts w:ascii="Calibri" w:hAnsi="Calibri" w:eastAsia="Calibri"/>
          <w:b/>
          <w:color w:val="6495ED"/>
          <w:sz w:val="22"/>
        </w:rPr>
        <w:t>Logical Disk Fragmentation Level</w:t>
      </w:r>
    </w:p>
    <w:p w:rsidR="00571991" w:rsidP="00571991" w:rsidRDefault="00571991" w14:paraId="285533F4" w14:textId="77777777">
      <w:pPr>
        <w:spacing w:after="0" w:line="240" w:lineRule="auto"/>
      </w:pPr>
      <w:r>
        <w:rPr>
          <w:rFonts w:ascii="Calibri" w:hAnsi="Calibri" w:eastAsia="Calibri"/>
          <w:color w:val="000000"/>
          <w:sz w:val="22"/>
        </w:rPr>
        <w:t>This monitor runs on a periodic basis (Every Saturday  at 3 a.m. by default) to check the fragmentation levels of all logical drives.  If fragmentation levels are found to be above threshold then by default the state of the monitor will change to "Warning" and an alert will be generated.  There is a recovery named "Logical Disk Defragmentation"  targeted to this monitor, which is disabled by default.  If the recovery is enabled then the state change will automatically kick off a task to defragment the logical drive.</w:t>
      </w:r>
    </w:p>
    <w:tbl>
      <w:tblPr>
        <w:tblW w:w="0" w:type="auto"/>
        <w:tblCellMar>
          <w:left w:w="0" w:type="dxa"/>
          <w:right w:w="0" w:type="dxa"/>
        </w:tblCellMar>
        <w:tblLook w:val="04A0" w:firstRow="1" w:lastRow="0" w:firstColumn="1" w:lastColumn="0" w:noHBand="0" w:noVBand="1"/>
      </w:tblPr>
      <w:tblGrid>
        <w:gridCol w:w="39"/>
        <w:gridCol w:w="8496"/>
        <w:gridCol w:w="105"/>
      </w:tblGrid>
      <w:tr w:rsidR="00571991" w:rsidTr="00A47A53" w14:paraId="1EC3FD46" w14:textId="77777777">
        <w:trPr>
          <w:trHeight w:val="54"/>
        </w:trPr>
        <w:tc>
          <w:tcPr>
            <w:tcW w:w="54" w:type="dxa"/>
          </w:tcPr>
          <w:p w:rsidR="00571991" w:rsidP="00A47A53" w:rsidRDefault="00571991" w14:paraId="67B6CEC9" w14:textId="77777777">
            <w:pPr>
              <w:pStyle w:val="EmptyCellLayoutStyle"/>
              <w:spacing w:after="0" w:line="240" w:lineRule="auto"/>
            </w:pPr>
          </w:p>
        </w:tc>
        <w:tc>
          <w:tcPr>
            <w:tcW w:w="10395" w:type="dxa"/>
          </w:tcPr>
          <w:p w:rsidR="00571991" w:rsidP="00A47A53" w:rsidRDefault="00571991" w14:paraId="6B27E93B" w14:textId="77777777">
            <w:pPr>
              <w:pStyle w:val="EmptyCellLayoutStyle"/>
              <w:spacing w:after="0" w:line="240" w:lineRule="auto"/>
            </w:pPr>
          </w:p>
        </w:tc>
        <w:tc>
          <w:tcPr>
            <w:tcW w:w="149" w:type="dxa"/>
          </w:tcPr>
          <w:p w:rsidR="00571991" w:rsidP="00A47A53" w:rsidRDefault="00571991" w14:paraId="752B7211" w14:textId="77777777">
            <w:pPr>
              <w:pStyle w:val="EmptyCellLayoutStyle"/>
              <w:spacing w:after="0" w:line="240" w:lineRule="auto"/>
            </w:pPr>
          </w:p>
        </w:tc>
      </w:tr>
      <w:tr w:rsidR="00571991" w:rsidTr="00A47A53" w14:paraId="57F304E8" w14:textId="77777777">
        <w:tc>
          <w:tcPr>
            <w:tcW w:w="54" w:type="dxa"/>
          </w:tcPr>
          <w:p w:rsidR="00571991" w:rsidP="00A47A53" w:rsidRDefault="00571991" w14:paraId="5FD82D1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909"/>
              <w:gridCol w:w="2935"/>
              <w:gridCol w:w="2624"/>
            </w:tblGrid>
            <w:tr w:rsidR="00571991" w:rsidTr="00A47A53" w14:paraId="6405429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34689D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423100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02B310C" w14:textId="77777777">
                  <w:pPr>
                    <w:spacing w:after="0" w:line="240" w:lineRule="auto"/>
                  </w:pPr>
                  <w:r>
                    <w:rPr>
                      <w:rFonts w:ascii="Calibri" w:hAnsi="Calibri" w:eastAsia="Calibri"/>
                      <w:b/>
                      <w:color w:val="000000"/>
                      <w:sz w:val="22"/>
                    </w:rPr>
                    <w:t>Default value</w:t>
                  </w:r>
                </w:p>
              </w:tc>
            </w:tr>
            <w:tr w:rsidR="00571991" w:rsidTr="00A47A53" w14:paraId="743EE1D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8D7B12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B333E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6DA0001" w14:textId="77777777">
                  <w:pPr>
                    <w:spacing w:after="0" w:line="240" w:lineRule="auto"/>
                  </w:pPr>
                  <w:r>
                    <w:rPr>
                      <w:rFonts w:ascii="Calibri" w:hAnsi="Calibri" w:eastAsia="Calibri"/>
                      <w:color w:val="000000"/>
                      <w:sz w:val="22"/>
                    </w:rPr>
                    <w:t>No</w:t>
                  </w:r>
                </w:p>
              </w:tc>
            </w:tr>
            <w:tr w:rsidR="00571991" w:rsidTr="00A47A53" w14:paraId="532A169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B6B70F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3D8940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6B4DA5E" w14:textId="77777777">
                  <w:pPr>
                    <w:spacing w:after="0" w:line="240" w:lineRule="auto"/>
                  </w:pPr>
                  <w:r>
                    <w:rPr>
                      <w:rFonts w:eastAsia="Arial"/>
                      <w:color w:val="000000"/>
                    </w:rPr>
                    <w:t>True</w:t>
                  </w:r>
                </w:p>
              </w:tc>
            </w:tr>
            <w:tr w:rsidR="00571991" w:rsidTr="00A47A53" w14:paraId="0006F92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0B1CC3E" w14:textId="77777777">
                  <w:pPr>
                    <w:spacing w:after="0" w:line="240" w:lineRule="auto"/>
                  </w:pPr>
                  <w:r>
                    <w:rPr>
                      <w:rFonts w:ascii="Calibri" w:hAnsi="Calibri" w:eastAsia="Calibri"/>
                      <w:color w:val="000000"/>
                      <w:sz w:val="22"/>
                    </w:rPr>
                    <w:t>Days Of Week mask</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FF52624" w14:textId="77777777">
                  <w:pPr>
                    <w:spacing w:after="0" w:line="240" w:lineRule="auto"/>
                  </w:pPr>
                  <w:r>
                    <w:rPr>
                      <w:rFonts w:ascii="Calibri" w:hAnsi="Calibri" w:eastAsia="Calibri"/>
                      <w:color w:val="000000"/>
                      <w:sz w:val="22"/>
                    </w:rPr>
                    <w:t>The day(s) that the fragmentation check should be run. The values for the days are Sunday (1), Monday (2), Tuesday (4), Wednesday (8), Thursday (16), Friday (32) and Saturday (64).  To specify multiple days, add the values for the days together.  For example, for Monday, Wednesday, and Friday, specify 42 (2+8+32).</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AC4EEB9" w14:textId="77777777">
                  <w:pPr>
                    <w:spacing w:after="0" w:line="240" w:lineRule="auto"/>
                  </w:pPr>
                  <w:r>
                    <w:rPr>
                      <w:rFonts w:ascii="Calibri" w:hAnsi="Calibri" w:eastAsia="Calibri"/>
                      <w:color w:val="000000"/>
                      <w:sz w:val="22"/>
                    </w:rPr>
                    <w:t>64</w:t>
                  </w:r>
                </w:p>
              </w:tc>
            </w:tr>
            <w:tr w:rsidR="00571991" w:rsidTr="00A47A53" w14:paraId="470F53B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6917E73" w14:textId="77777777">
                  <w:pPr>
                    <w:spacing w:after="0" w:line="240" w:lineRule="auto"/>
                  </w:pPr>
                  <w:r>
                    <w:rPr>
                      <w:rFonts w:ascii="Calibri" w:hAnsi="Calibri" w:eastAsia="Calibri"/>
                      <w:color w:val="000000"/>
                      <w:sz w:val="22"/>
                    </w:rPr>
                    <w:t>File Percent Fragmentation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6ACD27A" w14:textId="77777777">
                  <w:pPr>
                    <w:spacing w:after="0" w:line="240" w:lineRule="auto"/>
                  </w:pPr>
                  <w:r>
                    <w:rPr>
                      <w:rFonts w:ascii="Calibri" w:hAnsi="Calibri" w:eastAsia="Calibri"/>
                      <w:color w:val="000000"/>
                      <w:sz w:val="22"/>
                    </w:rPr>
                    <w:t>If the "Use OS Recommendation" is set to "False" then this value will be used as the threshold for fragmentation levels.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F136B7D" w14:textId="77777777">
                  <w:pPr>
                    <w:spacing w:after="0" w:line="240" w:lineRule="auto"/>
                  </w:pPr>
                  <w:r>
                    <w:rPr>
                      <w:rFonts w:ascii="Calibri" w:hAnsi="Calibri" w:eastAsia="Calibri"/>
                      <w:color w:val="000000"/>
                      <w:sz w:val="22"/>
                    </w:rPr>
                    <w:t>10</w:t>
                  </w:r>
                </w:p>
              </w:tc>
            </w:tr>
            <w:tr w:rsidR="00571991" w:rsidTr="00A47A53" w14:paraId="470AD8C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20C050D" w14:textId="77777777">
                  <w:pPr>
                    <w:spacing w:after="0" w:line="240" w:lineRule="auto"/>
                  </w:pPr>
                  <w:r>
                    <w:rPr>
                      <w:rFonts w:ascii="Calibri" w:hAnsi="Calibri" w:eastAsia="Calibri"/>
                      <w:color w:val="000000"/>
                      <w:sz w:val="22"/>
                    </w:rPr>
                    <w:t>Start time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22A8E94" w14:textId="77777777">
                  <w:pPr>
                    <w:spacing w:after="0" w:line="240" w:lineRule="auto"/>
                  </w:pPr>
                  <w:r>
                    <w:rPr>
                      <w:rFonts w:ascii="Calibri" w:hAnsi="Calibri" w:eastAsia="Calibri"/>
                      <w:color w:val="000000"/>
                      <w:sz w:val="22"/>
                    </w:rPr>
                    <w:t>The time of the day (HH:MM) that the fragmentation check should be run</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AC88DA" w14:textId="77777777">
                  <w:pPr>
                    <w:spacing w:after="0" w:line="240" w:lineRule="auto"/>
                  </w:pPr>
                  <w:r>
                    <w:rPr>
                      <w:rFonts w:ascii="Calibri" w:hAnsi="Calibri" w:eastAsia="Calibri"/>
                      <w:color w:val="000000"/>
                      <w:sz w:val="22"/>
                    </w:rPr>
                    <w:t>03:00</w:t>
                  </w:r>
                </w:p>
              </w:tc>
            </w:tr>
            <w:tr w:rsidR="00571991" w:rsidTr="00A47A53" w14:paraId="059B4C6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62C26DD" w14:textId="77777777">
                  <w:pPr>
                    <w:spacing w:after="0" w:line="240" w:lineRule="auto"/>
                  </w:pPr>
                  <w:r>
                    <w:rPr>
                      <w:rFonts w:ascii="Calibri" w:hAnsi="Calibri" w:eastAsia="Calibri"/>
                      <w:color w:val="000000"/>
                      <w:sz w:val="22"/>
                    </w:rPr>
                    <w:t>Use OS Recommendation</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6DB9F76" w14:textId="77777777">
                  <w:pPr>
                    <w:spacing w:after="0" w:line="240" w:lineRule="auto"/>
                  </w:pPr>
                  <w:r>
                    <w:rPr>
                      <w:rFonts w:ascii="Calibri" w:hAnsi="Calibri" w:eastAsia="Calibri"/>
                      <w:color w:val="000000"/>
                      <w:sz w:val="22"/>
                    </w:rPr>
                    <w:t>This parameter determines whether the fragmentation level check will use the default threshold determined by the operating system or not.  If this parameter is set to "False" then the value from "File Percent Fragmentation Threshold" will be used.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2814E08" w14:textId="77777777">
                  <w:pPr>
                    <w:spacing w:after="0" w:line="240" w:lineRule="auto"/>
                  </w:pPr>
                  <w:r>
                    <w:rPr>
                      <w:rFonts w:ascii="Calibri" w:hAnsi="Calibri" w:eastAsia="Calibri"/>
                      <w:color w:val="000000"/>
                      <w:sz w:val="22"/>
                    </w:rPr>
                    <w:t>true</w:t>
                  </w:r>
                </w:p>
              </w:tc>
            </w:tr>
          </w:tbl>
          <w:p w:rsidR="00571991" w:rsidP="00A47A53" w:rsidRDefault="00571991" w14:paraId="31CF7199" w14:textId="77777777">
            <w:pPr>
              <w:spacing w:after="0" w:line="240" w:lineRule="auto"/>
            </w:pPr>
          </w:p>
        </w:tc>
        <w:tc>
          <w:tcPr>
            <w:tcW w:w="149" w:type="dxa"/>
          </w:tcPr>
          <w:p w:rsidR="00571991" w:rsidP="00A47A53" w:rsidRDefault="00571991" w14:paraId="7E45D46B" w14:textId="77777777">
            <w:pPr>
              <w:pStyle w:val="EmptyCellLayoutStyle"/>
              <w:spacing w:after="0" w:line="240" w:lineRule="auto"/>
            </w:pPr>
          </w:p>
        </w:tc>
      </w:tr>
      <w:tr w:rsidR="00571991" w:rsidTr="00A47A53" w14:paraId="60018D65" w14:textId="77777777">
        <w:trPr>
          <w:trHeight w:val="80"/>
        </w:trPr>
        <w:tc>
          <w:tcPr>
            <w:tcW w:w="54" w:type="dxa"/>
          </w:tcPr>
          <w:p w:rsidR="00571991" w:rsidP="00A47A53" w:rsidRDefault="00571991" w14:paraId="211011D3" w14:textId="77777777">
            <w:pPr>
              <w:pStyle w:val="EmptyCellLayoutStyle"/>
              <w:spacing w:after="0" w:line="240" w:lineRule="auto"/>
            </w:pPr>
          </w:p>
        </w:tc>
        <w:tc>
          <w:tcPr>
            <w:tcW w:w="10395" w:type="dxa"/>
          </w:tcPr>
          <w:p w:rsidR="00571991" w:rsidP="00A47A53" w:rsidRDefault="00571991" w14:paraId="00888174" w14:textId="77777777">
            <w:pPr>
              <w:pStyle w:val="EmptyCellLayoutStyle"/>
              <w:spacing w:after="0" w:line="240" w:lineRule="auto"/>
            </w:pPr>
          </w:p>
        </w:tc>
        <w:tc>
          <w:tcPr>
            <w:tcW w:w="149" w:type="dxa"/>
          </w:tcPr>
          <w:p w:rsidR="00571991" w:rsidP="00A47A53" w:rsidRDefault="00571991" w14:paraId="0FDB02A7" w14:textId="77777777">
            <w:pPr>
              <w:pStyle w:val="EmptyCellLayoutStyle"/>
              <w:spacing w:after="0" w:line="240" w:lineRule="auto"/>
            </w:pPr>
          </w:p>
        </w:tc>
      </w:tr>
    </w:tbl>
    <w:p w:rsidR="00571991" w:rsidP="00571991" w:rsidRDefault="00571991" w14:paraId="369A4108" w14:textId="77777777">
      <w:pPr>
        <w:spacing w:after="0" w:line="240" w:lineRule="auto"/>
      </w:pPr>
    </w:p>
    <w:p w:rsidR="00571991" w:rsidP="00571991" w:rsidRDefault="00571991" w14:paraId="56BDB043" w14:textId="3CC69671">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Logical Disk - Aggregate monitors</w:t>
      </w:r>
    </w:p>
    <w:p w:rsidR="00571991" w:rsidP="00571991" w:rsidRDefault="00571991" w14:paraId="461FEACF" w14:textId="77777777">
      <w:pPr>
        <w:spacing w:after="0" w:line="240" w:lineRule="auto"/>
      </w:pPr>
      <w:r>
        <w:rPr>
          <w:rFonts w:ascii="Calibri" w:hAnsi="Calibri" w:eastAsia="Calibri"/>
          <w:b/>
          <w:color w:val="6495ED"/>
          <w:sz w:val="22"/>
        </w:rPr>
        <w:t>Logical Disk - Free Space Rollup Monitor</w:t>
      </w:r>
    </w:p>
    <w:p w:rsidR="00571991" w:rsidP="00571991" w:rsidRDefault="00571991" w14:paraId="517FD353" w14:textId="77777777">
      <w:pPr>
        <w:spacing w:after="0" w:line="240" w:lineRule="auto"/>
      </w:pPr>
      <w:r>
        <w:rPr>
          <w:rFonts w:ascii="Calibri" w:hAnsi="Calibri" w:eastAsia="Calibri"/>
          <w:color w:val="000000"/>
          <w:sz w:val="22"/>
        </w:rPr>
        <w:t>This monitor aggregates the free space monitors for cluster disks.</w:t>
      </w:r>
    </w:p>
    <w:p w:rsidR="00571991" w:rsidP="00571991" w:rsidRDefault="00571991" w14:paraId="2FDB05F9" w14:textId="77777777">
      <w:pPr>
        <w:spacing w:after="0" w:line="240" w:lineRule="auto"/>
      </w:pPr>
    </w:p>
    <w:p w:rsidR="00571991" w:rsidP="00571991" w:rsidRDefault="00571991" w14:paraId="0080EDBD" w14:textId="29863C67">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Logical Disk - Rules (alerting)</w:t>
      </w:r>
    </w:p>
    <w:p w:rsidR="00571991" w:rsidP="00571991" w:rsidRDefault="00571991" w14:paraId="6D2D1BB0" w14:textId="1DC7FC9C">
      <w:pPr>
        <w:spacing w:after="0" w:line="240" w:lineRule="auto"/>
      </w:pPr>
      <w:r>
        <w:rPr>
          <w:rFonts w:ascii="Calibri" w:hAnsi="Calibri" w:eastAsia="Calibri"/>
          <w:b/>
          <w:color w:val="6495ED"/>
          <w:sz w:val="22"/>
        </w:rPr>
        <w:t xml:space="preserve">Windows Server 2016 and </w:t>
      </w:r>
      <w:r w:rsidR="0030263E">
        <w:rPr>
          <w:rFonts w:ascii="Calibri" w:hAnsi="Calibri" w:eastAsia="Calibri"/>
          <w:b/>
          <w:color w:val="6495ED"/>
          <w:sz w:val="22"/>
        </w:rPr>
        <w:t>above</w:t>
      </w:r>
      <w:r>
        <w:rPr>
          <w:rFonts w:ascii="Calibri" w:hAnsi="Calibri" w:eastAsia="Calibri"/>
          <w:b/>
          <w:color w:val="6495ED"/>
          <w:sz w:val="22"/>
        </w:rPr>
        <w:t xml:space="preserve"> NTFS File System Corrupt Rule</w:t>
      </w:r>
    </w:p>
    <w:p w:rsidR="00571991" w:rsidP="00571991" w:rsidRDefault="00571991" w14:paraId="768C1955" w14:textId="77777777">
      <w:pPr>
        <w:spacing w:after="0" w:line="240" w:lineRule="auto"/>
      </w:pPr>
      <w:r>
        <w:rPr>
          <w:rFonts w:ascii="Calibri" w:hAnsi="Calibri" w:eastAsia="Calibri"/>
          <w:color w:val="000000"/>
          <w:sz w:val="22"/>
        </w:rPr>
        <w:t>This rule generates alerts base on system events that indicates a NTFS File System Corruption.</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079AFFC7" w14:textId="77777777">
        <w:trPr>
          <w:trHeight w:val="54"/>
        </w:trPr>
        <w:tc>
          <w:tcPr>
            <w:tcW w:w="54" w:type="dxa"/>
          </w:tcPr>
          <w:p w:rsidR="00571991" w:rsidP="00A47A53" w:rsidRDefault="00571991" w14:paraId="77B4DAEB" w14:textId="77777777">
            <w:pPr>
              <w:pStyle w:val="EmptyCellLayoutStyle"/>
              <w:spacing w:after="0" w:line="240" w:lineRule="auto"/>
            </w:pPr>
          </w:p>
        </w:tc>
        <w:tc>
          <w:tcPr>
            <w:tcW w:w="10395" w:type="dxa"/>
          </w:tcPr>
          <w:p w:rsidR="00571991" w:rsidP="00A47A53" w:rsidRDefault="00571991" w14:paraId="703F721D" w14:textId="77777777">
            <w:pPr>
              <w:pStyle w:val="EmptyCellLayoutStyle"/>
              <w:spacing w:after="0" w:line="240" w:lineRule="auto"/>
            </w:pPr>
          </w:p>
        </w:tc>
        <w:tc>
          <w:tcPr>
            <w:tcW w:w="149" w:type="dxa"/>
          </w:tcPr>
          <w:p w:rsidR="00571991" w:rsidP="00A47A53" w:rsidRDefault="00571991" w14:paraId="4D09AF68" w14:textId="77777777">
            <w:pPr>
              <w:pStyle w:val="EmptyCellLayoutStyle"/>
              <w:spacing w:after="0" w:line="240" w:lineRule="auto"/>
            </w:pPr>
          </w:p>
        </w:tc>
      </w:tr>
      <w:tr w:rsidR="00571991" w:rsidTr="00A47A53" w14:paraId="1DD4DCAA" w14:textId="77777777">
        <w:tc>
          <w:tcPr>
            <w:tcW w:w="54" w:type="dxa"/>
          </w:tcPr>
          <w:p w:rsidR="00571991" w:rsidP="00A47A53" w:rsidRDefault="00571991" w14:paraId="6053245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25B3F78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0A646D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5F9990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36F73A2" w14:textId="77777777">
                  <w:pPr>
                    <w:spacing w:after="0" w:line="240" w:lineRule="auto"/>
                  </w:pPr>
                  <w:r>
                    <w:rPr>
                      <w:rFonts w:ascii="Calibri" w:hAnsi="Calibri" w:eastAsia="Calibri"/>
                      <w:b/>
                      <w:color w:val="000000"/>
                      <w:sz w:val="22"/>
                    </w:rPr>
                    <w:t>Default value</w:t>
                  </w:r>
                </w:p>
              </w:tc>
            </w:tr>
            <w:tr w:rsidR="00571991" w:rsidTr="00A47A53" w14:paraId="279E302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42AC7B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83B6AC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A7C24D8" w14:textId="77777777">
                  <w:pPr>
                    <w:spacing w:after="0" w:line="240" w:lineRule="auto"/>
                  </w:pPr>
                  <w:r>
                    <w:rPr>
                      <w:rFonts w:ascii="Calibri" w:hAnsi="Calibri" w:eastAsia="Calibri"/>
                      <w:color w:val="000000"/>
                      <w:sz w:val="22"/>
                    </w:rPr>
                    <w:t>Yes</w:t>
                  </w:r>
                </w:p>
              </w:tc>
            </w:tr>
            <w:tr w:rsidR="00571991" w:rsidTr="00A47A53" w14:paraId="066AF15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AA974F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1FA430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8E9A4FB" w14:textId="77777777">
                  <w:pPr>
                    <w:spacing w:after="0" w:line="240" w:lineRule="auto"/>
                  </w:pPr>
                  <w:r>
                    <w:rPr>
                      <w:rFonts w:eastAsia="Arial"/>
                      <w:color w:val="000000"/>
                    </w:rPr>
                    <w:t>Yes</w:t>
                  </w:r>
                </w:p>
              </w:tc>
            </w:tr>
            <w:tr w:rsidR="00571991" w:rsidTr="00A47A53" w14:paraId="0167291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FB8C336"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E25C215"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993AD2C" w14:textId="77777777">
                  <w:pPr>
                    <w:spacing w:after="0" w:line="240" w:lineRule="auto"/>
                  </w:pPr>
                  <w:r>
                    <w:rPr>
                      <w:rFonts w:ascii="Calibri" w:hAnsi="Calibri" w:eastAsia="Calibri"/>
                      <w:color w:val="000000"/>
                      <w:sz w:val="22"/>
                    </w:rPr>
                    <w:t>1</w:t>
                  </w:r>
                </w:p>
              </w:tc>
            </w:tr>
            <w:tr w:rsidR="00571991" w:rsidTr="00A47A53" w14:paraId="3BA641DE"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DA0CC85"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CD2F0BE"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36A9A17" w14:textId="77777777">
                  <w:pPr>
                    <w:spacing w:after="0" w:line="240" w:lineRule="auto"/>
                  </w:pPr>
                  <w:r>
                    <w:rPr>
                      <w:rFonts w:ascii="Calibri" w:hAnsi="Calibri" w:eastAsia="Calibri"/>
                      <w:color w:val="000000"/>
                      <w:sz w:val="22"/>
                    </w:rPr>
                    <w:t>1</w:t>
                  </w:r>
                </w:p>
              </w:tc>
            </w:tr>
          </w:tbl>
          <w:p w:rsidR="00571991" w:rsidP="00A47A53" w:rsidRDefault="00571991" w14:paraId="7439AF7F" w14:textId="77777777">
            <w:pPr>
              <w:spacing w:after="0" w:line="240" w:lineRule="auto"/>
            </w:pPr>
          </w:p>
        </w:tc>
        <w:tc>
          <w:tcPr>
            <w:tcW w:w="149" w:type="dxa"/>
          </w:tcPr>
          <w:p w:rsidR="00571991" w:rsidP="00A47A53" w:rsidRDefault="00571991" w14:paraId="640E90C6" w14:textId="77777777">
            <w:pPr>
              <w:pStyle w:val="EmptyCellLayoutStyle"/>
              <w:spacing w:after="0" w:line="240" w:lineRule="auto"/>
            </w:pPr>
          </w:p>
        </w:tc>
      </w:tr>
      <w:tr w:rsidR="00571991" w:rsidTr="00A47A53" w14:paraId="12067D7B" w14:textId="77777777">
        <w:trPr>
          <w:trHeight w:val="80"/>
        </w:trPr>
        <w:tc>
          <w:tcPr>
            <w:tcW w:w="54" w:type="dxa"/>
          </w:tcPr>
          <w:p w:rsidR="00571991" w:rsidP="00A47A53" w:rsidRDefault="00571991" w14:paraId="0A222C58" w14:textId="77777777">
            <w:pPr>
              <w:pStyle w:val="EmptyCellLayoutStyle"/>
              <w:spacing w:after="0" w:line="240" w:lineRule="auto"/>
            </w:pPr>
          </w:p>
        </w:tc>
        <w:tc>
          <w:tcPr>
            <w:tcW w:w="10395" w:type="dxa"/>
          </w:tcPr>
          <w:p w:rsidR="00571991" w:rsidP="00A47A53" w:rsidRDefault="00571991" w14:paraId="5C0BE37D" w14:textId="77777777">
            <w:pPr>
              <w:pStyle w:val="EmptyCellLayoutStyle"/>
              <w:spacing w:after="0" w:line="240" w:lineRule="auto"/>
            </w:pPr>
          </w:p>
        </w:tc>
        <w:tc>
          <w:tcPr>
            <w:tcW w:w="149" w:type="dxa"/>
          </w:tcPr>
          <w:p w:rsidR="00571991" w:rsidP="00A47A53" w:rsidRDefault="00571991" w14:paraId="4F23231A" w14:textId="77777777">
            <w:pPr>
              <w:pStyle w:val="EmptyCellLayoutStyle"/>
              <w:spacing w:after="0" w:line="240" w:lineRule="auto"/>
            </w:pPr>
          </w:p>
        </w:tc>
      </w:tr>
    </w:tbl>
    <w:p w:rsidR="00571991" w:rsidP="00571991" w:rsidRDefault="00571991" w14:paraId="1E0893C7" w14:textId="77777777">
      <w:pPr>
        <w:spacing w:after="0" w:line="240" w:lineRule="auto"/>
      </w:pPr>
    </w:p>
    <w:p w:rsidR="00571991" w:rsidP="00571991" w:rsidRDefault="00571991" w14:paraId="4A1A06B2" w14:textId="1C32A133">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Logical Disk - Rules (non-alerting)</w:t>
      </w:r>
    </w:p>
    <w:p w:rsidR="00571991" w:rsidP="00571991" w:rsidRDefault="00571991" w14:paraId="637FA67D" w14:textId="5D5EE1AA">
      <w:pPr>
        <w:spacing w:after="0" w:line="240" w:lineRule="auto"/>
      </w:pPr>
      <w:r>
        <w:rPr>
          <w:rFonts w:ascii="Calibri" w:hAnsi="Calibri" w:eastAsia="Calibri"/>
          <w:b/>
          <w:color w:val="6495ED"/>
          <w:sz w:val="22"/>
        </w:rPr>
        <w:t xml:space="preserve">Logical Disk Free Megabytes Windows Server 2016 and </w:t>
      </w:r>
      <w:r w:rsidR="0030263E">
        <w:rPr>
          <w:rFonts w:ascii="Calibri" w:hAnsi="Calibri" w:eastAsia="Calibri"/>
          <w:b/>
          <w:color w:val="6495ED"/>
          <w:sz w:val="22"/>
        </w:rPr>
        <w:t>above</w:t>
      </w:r>
    </w:p>
    <w:p w:rsidR="00571991" w:rsidP="00571991" w:rsidRDefault="00571991" w14:paraId="332302B8" w14:textId="77777777">
      <w:pPr>
        <w:spacing w:after="0" w:line="240" w:lineRule="auto"/>
      </w:pPr>
      <w:r>
        <w:rPr>
          <w:rFonts w:ascii="Calibri" w:hAnsi="Calibri" w:eastAsia="Calibri"/>
          <w:color w:val="000000"/>
          <w:sz w:val="22"/>
        </w:rPr>
        <w:t>The space in megabytes on the logical disk that is unallocated</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511FECED" w14:textId="77777777">
        <w:trPr>
          <w:trHeight w:val="54"/>
        </w:trPr>
        <w:tc>
          <w:tcPr>
            <w:tcW w:w="54" w:type="dxa"/>
          </w:tcPr>
          <w:p w:rsidR="00571991" w:rsidP="00A47A53" w:rsidRDefault="00571991" w14:paraId="612C299A" w14:textId="77777777">
            <w:pPr>
              <w:pStyle w:val="EmptyCellLayoutStyle"/>
              <w:spacing w:after="0" w:line="240" w:lineRule="auto"/>
            </w:pPr>
          </w:p>
        </w:tc>
        <w:tc>
          <w:tcPr>
            <w:tcW w:w="10395" w:type="dxa"/>
          </w:tcPr>
          <w:p w:rsidR="00571991" w:rsidP="00A47A53" w:rsidRDefault="00571991" w14:paraId="7644F433" w14:textId="77777777">
            <w:pPr>
              <w:pStyle w:val="EmptyCellLayoutStyle"/>
              <w:spacing w:after="0" w:line="240" w:lineRule="auto"/>
            </w:pPr>
          </w:p>
        </w:tc>
        <w:tc>
          <w:tcPr>
            <w:tcW w:w="149" w:type="dxa"/>
          </w:tcPr>
          <w:p w:rsidR="00571991" w:rsidP="00A47A53" w:rsidRDefault="00571991" w14:paraId="4E594103" w14:textId="77777777">
            <w:pPr>
              <w:pStyle w:val="EmptyCellLayoutStyle"/>
              <w:spacing w:after="0" w:line="240" w:lineRule="auto"/>
            </w:pPr>
          </w:p>
        </w:tc>
      </w:tr>
      <w:tr w:rsidR="00571991" w:rsidTr="00A47A53" w14:paraId="12577C9C" w14:textId="77777777">
        <w:tc>
          <w:tcPr>
            <w:tcW w:w="54" w:type="dxa"/>
          </w:tcPr>
          <w:p w:rsidR="00571991" w:rsidP="00A47A53" w:rsidRDefault="00571991" w14:paraId="50D11BF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570CE1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12A7A5F"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5A5455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062B2C4" w14:textId="77777777">
                  <w:pPr>
                    <w:spacing w:after="0" w:line="240" w:lineRule="auto"/>
                  </w:pPr>
                  <w:r>
                    <w:rPr>
                      <w:rFonts w:ascii="Calibri" w:hAnsi="Calibri" w:eastAsia="Calibri"/>
                      <w:b/>
                      <w:color w:val="000000"/>
                      <w:sz w:val="22"/>
                    </w:rPr>
                    <w:t>Default value</w:t>
                  </w:r>
                </w:p>
              </w:tc>
            </w:tr>
            <w:tr w:rsidR="00571991" w:rsidTr="00A47A53" w14:paraId="4BCE683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39E12E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2471E21"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D5B8A1D" w14:textId="77777777">
                  <w:pPr>
                    <w:spacing w:after="0" w:line="240" w:lineRule="auto"/>
                  </w:pPr>
                  <w:r>
                    <w:rPr>
                      <w:rFonts w:ascii="Calibri" w:hAnsi="Calibri" w:eastAsia="Calibri"/>
                      <w:color w:val="000000"/>
                      <w:sz w:val="22"/>
                    </w:rPr>
                    <w:t>Yes</w:t>
                  </w:r>
                </w:p>
              </w:tc>
            </w:tr>
            <w:tr w:rsidR="00571991" w:rsidTr="00A47A53" w14:paraId="2038C1D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8817646"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9A34947"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83EE735" w14:textId="77777777">
                  <w:pPr>
                    <w:spacing w:after="0" w:line="240" w:lineRule="auto"/>
                  </w:pPr>
                  <w:r>
                    <w:rPr>
                      <w:rFonts w:eastAsia="Arial"/>
                      <w:color w:val="000000"/>
                    </w:rPr>
                    <w:t>No</w:t>
                  </w:r>
                </w:p>
              </w:tc>
            </w:tr>
            <w:tr w:rsidR="00571991" w:rsidTr="00A47A53" w14:paraId="5F88B54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C71D416"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5E22E8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120B9E8" w14:textId="77777777">
                  <w:pPr>
                    <w:spacing w:after="0" w:line="240" w:lineRule="auto"/>
                  </w:pPr>
                  <w:r>
                    <w:rPr>
                      <w:rFonts w:ascii="Calibri" w:hAnsi="Calibri" w:eastAsia="Calibri"/>
                      <w:color w:val="000000"/>
                      <w:sz w:val="22"/>
                    </w:rPr>
                    <w:t>600</w:t>
                  </w:r>
                </w:p>
              </w:tc>
            </w:tr>
            <w:tr w:rsidR="00571991" w:rsidTr="00A47A53" w14:paraId="2160986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AA01169"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9C89E33"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069AEB7" w14:textId="77777777">
                  <w:pPr>
                    <w:spacing w:after="0" w:line="240" w:lineRule="auto"/>
                  </w:pPr>
                  <w:r>
                    <w:rPr>
                      <w:rFonts w:ascii="Calibri" w:hAnsi="Calibri" w:eastAsia="Calibri"/>
                      <w:color w:val="000000"/>
                      <w:sz w:val="22"/>
                    </w:rPr>
                    <w:t>6</w:t>
                  </w:r>
                </w:p>
              </w:tc>
            </w:tr>
            <w:tr w:rsidR="00571991" w:rsidTr="00A47A53" w14:paraId="5192E76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1C4171E"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AB79000"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F1C0905" w14:textId="77777777">
                  <w:pPr>
                    <w:spacing w:after="0" w:line="240" w:lineRule="auto"/>
                  </w:pPr>
                  <w:r>
                    <w:rPr>
                      <w:rFonts w:ascii="Calibri" w:hAnsi="Calibri" w:eastAsia="Calibri"/>
                      <w:color w:val="000000"/>
                      <w:sz w:val="22"/>
                    </w:rPr>
                    <w:t>10</w:t>
                  </w:r>
                </w:p>
              </w:tc>
            </w:tr>
          </w:tbl>
          <w:p w:rsidR="00571991" w:rsidP="00A47A53" w:rsidRDefault="00571991" w14:paraId="0BC4F593" w14:textId="77777777">
            <w:pPr>
              <w:spacing w:after="0" w:line="240" w:lineRule="auto"/>
            </w:pPr>
          </w:p>
        </w:tc>
        <w:tc>
          <w:tcPr>
            <w:tcW w:w="149" w:type="dxa"/>
          </w:tcPr>
          <w:p w:rsidR="00571991" w:rsidP="00A47A53" w:rsidRDefault="00571991" w14:paraId="1E0DCBFD" w14:textId="77777777">
            <w:pPr>
              <w:pStyle w:val="EmptyCellLayoutStyle"/>
              <w:spacing w:after="0" w:line="240" w:lineRule="auto"/>
            </w:pPr>
          </w:p>
        </w:tc>
      </w:tr>
      <w:tr w:rsidR="00571991" w:rsidTr="00A47A53" w14:paraId="67DC5130" w14:textId="77777777">
        <w:trPr>
          <w:trHeight w:val="80"/>
        </w:trPr>
        <w:tc>
          <w:tcPr>
            <w:tcW w:w="54" w:type="dxa"/>
          </w:tcPr>
          <w:p w:rsidR="00571991" w:rsidP="00A47A53" w:rsidRDefault="00571991" w14:paraId="41541C07" w14:textId="77777777">
            <w:pPr>
              <w:pStyle w:val="EmptyCellLayoutStyle"/>
              <w:spacing w:after="0" w:line="240" w:lineRule="auto"/>
            </w:pPr>
          </w:p>
        </w:tc>
        <w:tc>
          <w:tcPr>
            <w:tcW w:w="10395" w:type="dxa"/>
          </w:tcPr>
          <w:p w:rsidR="00571991" w:rsidP="00A47A53" w:rsidRDefault="00571991" w14:paraId="52C40A97" w14:textId="77777777">
            <w:pPr>
              <w:pStyle w:val="EmptyCellLayoutStyle"/>
              <w:spacing w:after="0" w:line="240" w:lineRule="auto"/>
            </w:pPr>
          </w:p>
        </w:tc>
        <w:tc>
          <w:tcPr>
            <w:tcW w:w="149" w:type="dxa"/>
          </w:tcPr>
          <w:p w:rsidR="00571991" w:rsidP="00A47A53" w:rsidRDefault="00571991" w14:paraId="45D718B9" w14:textId="77777777">
            <w:pPr>
              <w:pStyle w:val="EmptyCellLayoutStyle"/>
              <w:spacing w:after="0" w:line="240" w:lineRule="auto"/>
            </w:pPr>
          </w:p>
        </w:tc>
      </w:tr>
    </w:tbl>
    <w:p w:rsidR="00571991" w:rsidP="00571991" w:rsidRDefault="00571991" w14:paraId="0A23926E" w14:textId="77777777">
      <w:pPr>
        <w:spacing w:after="0" w:line="240" w:lineRule="auto"/>
      </w:pPr>
    </w:p>
    <w:p w:rsidR="00571991" w:rsidP="00571991" w:rsidRDefault="00571991" w14:paraId="11B54055" w14:textId="1C04232E">
      <w:pPr>
        <w:spacing w:after="0" w:line="240" w:lineRule="auto"/>
      </w:pPr>
      <w:r>
        <w:rPr>
          <w:rFonts w:ascii="Calibri" w:hAnsi="Calibri" w:eastAsia="Calibri"/>
          <w:b/>
          <w:color w:val="6495ED"/>
          <w:sz w:val="22"/>
        </w:rPr>
        <w:t xml:space="preserve">Collection Rule for the Average Disk Queue Length Windows Server 2016 and </w:t>
      </w:r>
      <w:r w:rsidR="0030263E">
        <w:rPr>
          <w:rFonts w:ascii="Calibri" w:hAnsi="Calibri" w:eastAsia="Calibri"/>
          <w:b/>
          <w:color w:val="6495ED"/>
          <w:sz w:val="22"/>
        </w:rPr>
        <w:t>above</w:t>
      </w:r>
    </w:p>
    <w:p w:rsidR="00571991" w:rsidP="00571991" w:rsidRDefault="00571991" w14:paraId="7171C375" w14:textId="77777777">
      <w:pPr>
        <w:spacing w:after="0" w:line="240" w:lineRule="auto"/>
      </w:pPr>
      <w:r>
        <w:rPr>
          <w:rFonts w:ascii="Calibri" w:hAnsi="Calibri" w:eastAsia="Calibri"/>
          <w:color w:val="000000"/>
          <w:sz w:val="22"/>
        </w:rPr>
        <w:t>Collects the performance counter LogicalDisk\Avg Disk Queue Length</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576D6FA" w14:textId="77777777">
        <w:trPr>
          <w:trHeight w:val="54"/>
        </w:trPr>
        <w:tc>
          <w:tcPr>
            <w:tcW w:w="54" w:type="dxa"/>
          </w:tcPr>
          <w:p w:rsidR="00571991" w:rsidP="00A47A53" w:rsidRDefault="00571991" w14:paraId="346463C1" w14:textId="77777777">
            <w:pPr>
              <w:pStyle w:val="EmptyCellLayoutStyle"/>
              <w:spacing w:after="0" w:line="240" w:lineRule="auto"/>
            </w:pPr>
          </w:p>
        </w:tc>
        <w:tc>
          <w:tcPr>
            <w:tcW w:w="10395" w:type="dxa"/>
          </w:tcPr>
          <w:p w:rsidR="00571991" w:rsidP="00A47A53" w:rsidRDefault="00571991" w14:paraId="0A53AD85" w14:textId="77777777">
            <w:pPr>
              <w:pStyle w:val="EmptyCellLayoutStyle"/>
              <w:spacing w:after="0" w:line="240" w:lineRule="auto"/>
            </w:pPr>
          </w:p>
        </w:tc>
        <w:tc>
          <w:tcPr>
            <w:tcW w:w="149" w:type="dxa"/>
          </w:tcPr>
          <w:p w:rsidR="00571991" w:rsidP="00A47A53" w:rsidRDefault="00571991" w14:paraId="473488F4" w14:textId="77777777">
            <w:pPr>
              <w:pStyle w:val="EmptyCellLayoutStyle"/>
              <w:spacing w:after="0" w:line="240" w:lineRule="auto"/>
            </w:pPr>
          </w:p>
        </w:tc>
      </w:tr>
      <w:tr w:rsidR="00571991" w:rsidTr="00A47A53" w14:paraId="69522E99" w14:textId="77777777">
        <w:tc>
          <w:tcPr>
            <w:tcW w:w="54" w:type="dxa"/>
          </w:tcPr>
          <w:p w:rsidR="00571991" w:rsidP="00A47A53" w:rsidRDefault="00571991" w14:paraId="7B22029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FC73D2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2CA6FE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B333C3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79AFC20" w14:textId="77777777">
                  <w:pPr>
                    <w:spacing w:after="0" w:line="240" w:lineRule="auto"/>
                  </w:pPr>
                  <w:r>
                    <w:rPr>
                      <w:rFonts w:ascii="Calibri" w:hAnsi="Calibri" w:eastAsia="Calibri"/>
                      <w:b/>
                      <w:color w:val="000000"/>
                      <w:sz w:val="22"/>
                    </w:rPr>
                    <w:t>Default value</w:t>
                  </w:r>
                </w:p>
              </w:tc>
            </w:tr>
            <w:tr w:rsidR="00571991" w:rsidTr="00A47A53" w14:paraId="533DCF6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81DFB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670C54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F4C0A8E" w14:textId="77777777">
                  <w:pPr>
                    <w:spacing w:after="0" w:line="240" w:lineRule="auto"/>
                  </w:pPr>
                  <w:r>
                    <w:rPr>
                      <w:rFonts w:ascii="Calibri" w:hAnsi="Calibri" w:eastAsia="Calibri"/>
                      <w:color w:val="000000"/>
                      <w:sz w:val="22"/>
                    </w:rPr>
                    <w:t>No</w:t>
                  </w:r>
                </w:p>
              </w:tc>
            </w:tr>
            <w:tr w:rsidR="00571991" w:rsidTr="00A47A53" w14:paraId="7354A0E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54AE9A8"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5F284D6"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3DEBF0F" w14:textId="77777777">
                  <w:pPr>
                    <w:spacing w:after="0" w:line="240" w:lineRule="auto"/>
                  </w:pPr>
                  <w:r>
                    <w:rPr>
                      <w:rFonts w:eastAsia="Arial"/>
                      <w:color w:val="000000"/>
                    </w:rPr>
                    <w:t>No</w:t>
                  </w:r>
                </w:p>
              </w:tc>
            </w:tr>
            <w:tr w:rsidR="00571991" w:rsidTr="00A47A53" w14:paraId="7C115A7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0AE955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4A30996"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DB38C12" w14:textId="77777777">
                  <w:pPr>
                    <w:spacing w:after="0" w:line="240" w:lineRule="auto"/>
                  </w:pPr>
                  <w:r>
                    <w:rPr>
                      <w:rFonts w:ascii="Calibri" w:hAnsi="Calibri" w:eastAsia="Calibri"/>
                      <w:color w:val="000000"/>
                      <w:sz w:val="22"/>
                    </w:rPr>
                    <w:t>300</w:t>
                  </w:r>
                </w:p>
              </w:tc>
            </w:tr>
            <w:tr w:rsidR="00571991" w:rsidTr="00A47A53" w14:paraId="6F4D124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0C77AF7"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FC52E5F"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A90C7C9" w14:textId="77777777">
                  <w:pPr>
                    <w:spacing w:after="0" w:line="240" w:lineRule="auto"/>
                  </w:pPr>
                  <w:r>
                    <w:rPr>
                      <w:rFonts w:ascii="Calibri" w:hAnsi="Calibri" w:eastAsia="Calibri"/>
                      <w:color w:val="000000"/>
                      <w:sz w:val="22"/>
                    </w:rPr>
                    <w:t>12</w:t>
                  </w:r>
                </w:p>
              </w:tc>
            </w:tr>
            <w:tr w:rsidR="00571991" w:rsidTr="00A47A53" w14:paraId="7A4C2AE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AC23634"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7A66CFE"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6B008BE" w14:textId="77777777">
                  <w:pPr>
                    <w:spacing w:after="0" w:line="240" w:lineRule="auto"/>
                  </w:pPr>
                  <w:r>
                    <w:rPr>
                      <w:rFonts w:ascii="Calibri" w:hAnsi="Calibri" w:eastAsia="Calibri"/>
                      <w:color w:val="000000"/>
                      <w:sz w:val="22"/>
                    </w:rPr>
                    <w:t>15</w:t>
                  </w:r>
                </w:p>
              </w:tc>
            </w:tr>
          </w:tbl>
          <w:p w:rsidR="00571991" w:rsidP="00A47A53" w:rsidRDefault="00571991" w14:paraId="5716BD81" w14:textId="77777777">
            <w:pPr>
              <w:spacing w:after="0" w:line="240" w:lineRule="auto"/>
            </w:pPr>
          </w:p>
        </w:tc>
        <w:tc>
          <w:tcPr>
            <w:tcW w:w="149" w:type="dxa"/>
          </w:tcPr>
          <w:p w:rsidR="00571991" w:rsidP="00A47A53" w:rsidRDefault="00571991" w14:paraId="1E70D2C2" w14:textId="77777777">
            <w:pPr>
              <w:pStyle w:val="EmptyCellLayoutStyle"/>
              <w:spacing w:after="0" w:line="240" w:lineRule="auto"/>
            </w:pPr>
          </w:p>
        </w:tc>
      </w:tr>
      <w:tr w:rsidR="00571991" w:rsidTr="00A47A53" w14:paraId="103696E6" w14:textId="77777777">
        <w:trPr>
          <w:trHeight w:val="80"/>
        </w:trPr>
        <w:tc>
          <w:tcPr>
            <w:tcW w:w="54" w:type="dxa"/>
          </w:tcPr>
          <w:p w:rsidR="00571991" w:rsidP="00A47A53" w:rsidRDefault="00571991" w14:paraId="10D2806C" w14:textId="77777777">
            <w:pPr>
              <w:pStyle w:val="EmptyCellLayoutStyle"/>
              <w:spacing w:after="0" w:line="240" w:lineRule="auto"/>
            </w:pPr>
          </w:p>
        </w:tc>
        <w:tc>
          <w:tcPr>
            <w:tcW w:w="10395" w:type="dxa"/>
          </w:tcPr>
          <w:p w:rsidR="00571991" w:rsidP="00A47A53" w:rsidRDefault="00571991" w14:paraId="769564BB" w14:textId="77777777">
            <w:pPr>
              <w:pStyle w:val="EmptyCellLayoutStyle"/>
              <w:spacing w:after="0" w:line="240" w:lineRule="auto"/>
            </w:pPr>
          </w:p>
        </w:tc>
        <w:tc>
          <w:tcPr>
            <w:tcW w:w="149" w:type="dxa"/>
          </w:tcPr>
          <w:p w:rsidR="00571991" w:rsidP="00A47A53" w:rsidRDefault="00571991" w14:paraId="5C464E4C" w14:textId="77777777">
            <w:pPr>
              <w:pStyle w:val="EmptyCellLayoutStyle"/>
              <w:spacing w:after="0" w:line="240" w:lineRule="auto"/>
            </w:pPr>
          </w:p>
        </w:tc>
      </w:tr>
    </w:tbl>
    <w:p w:rsidR="00571991" w:rsidP="00571991" w:rsidRDefault="00571991" w14:paraId="1947AE81" w14:textId="77777777">
      <w:pPr>
        <w:spacing w:after="0" w:line="240" w:lineRule="auto"/>
      </w:pPr>
    </w:p>
    <w:p w:rsidR="00571991" w:rsidP="00571991" w:rsidRDefault="00571991" w14:paraId="6DFE4023" w14:textId="65C66F2E">
      <w:pPr>
        <w:spacing w:after="0" w:line="240" w:lineRule="auto"/>
      </w:pPr>
      <w:r>
        <w:rPr>
          <w:rFonts w:ascii="Calibri" w:hAnsi="Calibri" w:eastAsia="Calibri"/>
          <w:b/>
          <w:color w:val="6495ED"/>
          <w:sz w:val="22"/>
        </w:rPr>
        <w:t xml:space="preserve">Logical Disk Split I/O Per Second Windows Server 2016 and </w:t>
      </w:r>
      <w:r w:rsidR="0030263E">
        <w:rPr>
          <w:rFonts w:ascii="Calibri" w:hAnsi="Calibri" w:eastAsia="Calibri"/>
          <w:b/>
          <w:color w:val="6495ED"/>
          <w:sz w:val="22"/>
        </w:rPr>
        <w:t>above</w:t>
      </w:r>
    </w:p>
    <w:p w:rsidR="00571991" w:rsidP="00571991" w:rsidRDefault="00571991" w14:paraId="4DEF5E2C" w14:textId="77777777">
      <w:pPr>
        <w:spacing w:after="0" w:line="240" w:lineRule="auto"/>
      </w:pPr>
      <w:r>
        <w:rPr>
          <w:rFonts w:ascii="Calibri" w:hAnsi="Calibri" w:eastAsia="Calibri"/>
          <w:color w:val="000000"/>
          <w:sz w:val="22"/>
        </w:rPr>
        <w:t>The rate at which I/Os to the disk were split into multiple I/Os.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DDA3573" w14:textId="77777777">
        <w:trPr>
          <w:trHeight w:val="54"/>
        </w:trPr>
        <w:tc>
          <w:tcPr>
            <w:tcW w:w="54" w:type="dxa"/>
          </w:tcPr>
          <w:p w:rsidR="00571991" w:rsidP="00A47A53" w:rsidRDefault="00571991" w14:paraId="72FCA7B5" w14:textId="77777777">
            <w:pPr>
              <w:pStyle w:val="EmptyCellLayoutStyle"/>
              <w:spacing w:after="0" w:line="240" w:lineRule="auto"/>
            </w:pPr>
          </w:p>
        </w:tc>
        <w:tc>
          <w:tcPr>
            <w:tcW w:w="10395" w:type="dxa"/>
          </w:tcPr>
          <w:p w:rsidR="00571991" w:rsidP="00A47A53" w:rsidRDefault="00571991" w14:paraId="61BAAFE8" w14:textId="77777777">
            <w:pPr>
              <w:pStyle w:val="EmptyCellLayoutStyle"/>
              <w:spacing w:after="0" w:line="240" w:lineRule="auto"/>
            </w:pPr>
          </w:p>
        </w:tc>
        <w:tc>
          <w:tcPr>
            <w:tcW w:w="149" w:type="dxa"/>
          </w:tcPr>
          <w:p w:rsidR="00571991" w:rsidP="00A47A53" w:rsidRDefault="00571991" w14:paraId="51FB3983" w14:textId="77777777">
            <w:pPr>
              <w:pStyle w:val="EmptyCellLayoutStyle"/>
              <w:spacing w:after="0" w:line="240" w:lineRule="auto"/>
            </w:pPr>
          </w:p>
        </w:tc>
      </w:tr>
      <w:tr w:rsidR="00571991" w:rsidTr="00A47A53" w14:paraId="683AE2F7" w14:textId="77777777">
        <w:tc>
          <w:tcPr>
            <w:tcW w:w="54" w:type="dxa"/>
          </w:tcPr>
          <w:p w:rsidR="00571991" w:rsidP="00A47A53" w:rsidRDefault="00571991" w14:paraId="274154F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5773159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0657FE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0E91B56"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9CA783A" w14:textId="77777777">
                  <w:pPr>
                    <w:spacing w:after="0" w:line="240" w:lineRule="auto"/>
                  </w:pPr>
                  <w:r>
                    <w:rPr>
                      <w:rFonts w:ascii="Calibri" w:hAnsi="Calibri" w:eastAsia="Calibri"/>
                      <w:b/>
                      <w:color w:val="000000"/>
                      <w:sz w:val="22"/>
                    </w:rPr>
                    <w:t>Default value</w:t>
                  </w:r>
                </w:p>
              </w:tc>
            </w:tr>
            <w:tr w:rsidR="00571991" w:rsidTr="00A47A53" w14:paraId="662CAE2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50F6D55"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BE25A4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5AE2E22" w14:textId="77777777">
                  <w:pPr>
                    <w:spacing w:after="0" w:line="240" w:lineRule="auto"/>
                  </w:pPr>
                  <w:r>
                    <w:rPr>
                      <w:rFonts w:ascii="Calibri" w:hAnsi="Calibri" w:eastAsia="Calibri"/>
                      <w:color w:val="000000"/>
                      <w:sz w:val="22"/>
                    </w:rPr>
                    <w:t>No</w:t>
                  </w:r>
                </w:p>
              </w:tc>
            </w:tr>
            <w:tr w:rsidR="00571991" w:rsidTr="00A47A53" w14:paraId="4B58A33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B23272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EA0DF9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CAEDCC8" w14:textId="77777777">
                  <w:pPr>
                    <w:spacing w:after="0" w:line="240" w:lineRule="auto"/>
                  </w:pPr>
                  <w:r>
                    <w:rPr>
                      <w:rFonts w:eastAsia="Arial"/>
                      <w:color w:val="000000"/>
                    </w:rPr>
                    <w:t>No</w:t>
                  </w:r>
                </w:p>
              </w:tc>
            </w:tr>
            <w:tr w:rsidR="00571991" w:rsidTr="00A47A53" w14:paraId="631AB31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27A8EE3"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2C85163"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9E72245" w14:textId="77777777">
                  <w:pPr>
                    <w:spacing w:after="0" w:line="240" w:lineRule="auto"/>
                  </w:pPr>
                  <w:r>
                    <w:rPr>
                      <w:rFonts w:ascii="Calibri" w:hAnsi="Calibri" w:eastAsia="Calibri"/>
                      <w:color w:val="000000"/>
                      <w:sz w:val="22"/>
                    </w:rPr>
                    <w:t>600</w:t>
                  </w:r>
                </w:p>
              </w:tc>
            </w:tr>
            <w:tr w:rsidR="00571991" w:rsidTr="00A47A53" w14:paraId="28A5FBE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25472A3"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BE9A6D"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7371ED0" w14:textId="77777777">
                  <w:pPr>
                    <w:spacing w:after="0" w:line="240" w:lineRule="auto"/>
                  </w:pPr>
                  <w:r>
                    <w:rPr>
                      <w:rFonts w:ascii="Calibri" w:hAnsi="Calibri" w:eastAsia="Calibri"/>
                      <w:color w:val="000000"/>
                      <w:sz w:val="22"/>
                    </w:rPr>
                    <w:t>6</w:t>
                  </w:r>
                </w:p>
              </w:tc>
            </w:tr>
            <w:tr w:rsidR="00571991" w:rsidTr="00A47A53" w14:paraId="0C191AF9"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2BD03A4"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8416BB1"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0CD3938" w14:textId="77777777">
                  <w:pPr>
                    <w:spacing w:after="0" w:line="240" w:lineRule="auto"/>
                  </w:pPr>
                  <w:r>
                    <w:rPr>
                      <w:rFonts w:ascii="Calibri" w:hAnsi="Calibri" w:eastAsia="Calibri"/>
                      <w:color w:val="000000"/>
                      <w:sz w:val="22"/>
                    </w:rPr>
                    <w:t>10</w:t>
                  </w:r>
                </w:p>
              </w:tc>
            </w:tr>
          </w:tbl>
          <w:p w:rsidR="00571991" w:rsidP="00A47A53" w:rsidRDefault="00571991" w14:paraId="3A2C7F39" w14:textId="77777777">
            <w:pPr>
              <w:spacing w:after="0" w:line="240" w:lineRule="auto"/>
            </w:pPr>
          </w:p>
        </w:tc>
        <w:tc>
          <w:tcPr>
            <w:tcW w:w="149" w:type="dxa"/>
          </w:tcPr>
          <w:p w:rsidR="00571991" w:rsidP="00A47A53" w:rsidRDefault="00571991" w14:paraId="58199375" w14:textId="77777777">
            <w:pPr>
              <w:pStyle w:val="EmptyCellLayoutStyle"/>
              <w:spacing w:after="0" w:line="240" w:lineRule="auto"/>
            </w:pPr>
          </w:p>
        </w:tc>
      </w:tr>
      <w:tr w:rsidR="00571991" w:rsidTr="00A47A53" w14:paraId="5134CFBD" w14:textId="77777777">
        <w:trPr>
          <w:trHeight w:val="80"/>
        </w:trPr>
        <w:tc>
          <w:tcPr>
            <w:tcW w:w="54" w:type="dxa"/>
          </w:tcPr>
          <w:p w:rsidR="00571991" w:rsidP="00A47A53" w:rsidRDefault="00571991" w14:paraId="36221A69" w14:textId="77777777">
            <w:pPr>
              <w:pStyle w:val="EmptyCellLayoutStyle"/>
              <w:spacing w:after="0" w:line="240" w:lineRule="auto"/>
            </w:pPr>
          </w:p>
        </w:tc>
        <w:tc>
          <w:tcPr>
            <w:tcW w:w="10395" w:type="dxa"/>
          </w:tcPr>
          <w:p w:rsidR="00571991" w:rsidP="00A47A53" w:rsidRDefault="00571991" w14:paraId="555C1193" w14:textId="77777777">
            <w:pPr>
              <w:pStyle w:val="EmptyCellLayoutStyle"/>
              <w:spacing w:after="0" w:line="240" w:lineRule="auto"/>
            </w:pPr>
          </w:p>
        </w:tc>
        <w:tc>
          <w:tcPr>
            <w:tcW w:w="149" w:type="dxa"/>
          </w:tcPr>
          <w:p w:rsidR="00571991" w:rsidP="00A47A53" w:rsidRDefault="00571991" w14:paraId="481B0FAA" w14:textId="77777777">
            <w:pPr>
              <w:pStyle w:val="EmptyCellLayoutStyle"/>
              <w:spacing w:after="0" w:line="240" w:lineRule="auto"/>
            </w:pPr>
          </w:p>
        </w:tc>
      </w:tr>
    </w:tbl>
    <w:p w:rsidR="00571991" w:rsidP="00571991" w:rsidRDefault="00571991" w14:paraId="72125D79" w14:textId="77777777">
      <w:pPr>
        <w:spacing w:after="0" w:line="240" w:lineRule="auto"/>
      </w:pPr>
    </w:p>
    <w:p w:rsidR="00571991" w:rsidP="00571991" w:rsidRDefault="00571991" w14:paraId="4598E6AA" w14:textId="08A41EE4">
      <w:pPr>
        <w:spacing w:after="0" w:line="240" w:lineRule="auto"/>
      </w:pPr>
      <w:r>
        <w:rPr>
          <w:rFonts w:ascii="Calibri" w:hAnsi="Calibri" w:eastAsia="Calibri"/>
          <w:b/>
          <w:color w:val="6495ED"/>
          <w:sz w:val="22"/>
        </w:rPr>
        <w:t xml:space="preserve">% Logical Disk Idle Time Windows Server 2016 and </w:t>
      </w:r>
      <w:r w:rsidR="0030263E">
        <w:rPr>
          <w:rFonts w:ascii="Calibri" w:hAnsi="Calibri" w:eastAsia="Calibri"/>
          <w:b/>
          <w:color w:val="6495ED"/>
          <w:sz w:val="22"/>
        </w:rPr>
        <w:t>above</w:t>
      </w:r>
    </w:p>
    <w:p w:rsidR="00571991" w:rsidP="00571991" w:rsidRDefault="00571991" w14:paraId="15D5DD67" w14:textId="77777777">
      <w:pPr>
        <w:spacing w:after="0" w:line="240" w:lineRule="auto"/>
      </w:pPr>
      <w:r>
        <w:rPr>
          <w:rFonts w:ascii="Calibri" w:hAnsi="Calibri" w:eastAsia="Calibri"/>
          <w:color w:val="000000"/>
          <w:sz w:val="22"/>
        </w:rPr>
        <w:t>The percentage of time during the sample interval that the disk was idle.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6626EEF1" w14:textId="77777777">
        <w:trPr>
          <w:trHeight w:val="54"/>
        </w:trPr>
        <w:tc>
          <w:tcPr>
            <w:tcW w:w="54" w:type="dxa"/>
          </w:tcPr>
          <w:p w:rsidR="00571991" w:rsidP="00A47A53" w:rsidRDefault="00571991" w14:paraId="489B837F" w14:textId="77777777">
            <w:pPr>
              <w:pStyle w:val="EmptyCellLayoutStyle"/>
              <w:spacing w:after="0" w:line="240" w:lineRule="auto"/>
            </w:pPr>
          </w:p>
        </w:tc>
        <w:tc>
          <w:tcPr>
            <w:tcW w:w="10395" w:type="dxa"/>
          </w:tcPr>
          <w:p w:rsidR="00571991" w:rsidP="00A47A53" w:rsidRDefault="00571991" w14:paraId="11107921" w14:textId="77777777">
            <w:pPr>
              <w:pStyle w:val="EmptyCellLayoutStyle"/>
              <w:spacing w:after="0" w:line="240" w:lineRule="auto"/>
            </w:pPr>
          </w:p>
        </w:tc>
        <w:tc>
          <w:tcPr>
            <w:tcW w:w="149" w:type="dxa"/>
          </w:tcPr>
          <w:p w:rsidR="00571991" w:rsidP="00A47A53" w:rsidRDefault="00571991" w14:paraId="4003A03C" w14:textId="77777777">
            <w:pPr>
              <w:pStyle w:val="EmptyCellLayoutStyle"/>
              <w:spacing w:after="0" w:line="240" w:lineRule="auto"/>
            </w:pPr>
          </w:p>
        </w:tc>
      </w:tr>
      <w:tr w:rsidR="00571991" w:rsidTr="00A47A53" w14:paraId="52902869" w14:textId="77777777">
        <w:tc>
          <w:tcPr>
            <w:tcW w:w="54" w:type="dxa"/>
          </w:tcPr>
          <w:p w:rsidR="00571991" w:rsidP="00A47A53" w:rsidRDefault="00571991" w14:paraId="7EA988E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610503A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8F5578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72C125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0C858D7" w14:textId="77777777">
                  <w:pPr>
                    <w:spacing w:after="0" w:line="240" w:lineRule="auto"/>
                  </w:pPr>
                  <w:r>
                    <w:rPr>
                      <w:rFonts w:ascii="Calibri" w:hAnsi="Calibri" w:eastAsia="Calibri"/>
                      <w:b/>
                      <w:color w:val="000000"/>
                      <w:sz w:val="22"/>
                    </w:rPr>
                    <w:t>Default value</w:t>
                  </w:r>
                </w:p>
              </w:tc>
            </w:tr>
            <w:tr w:rsidR="00571991" w:rsidTr="00A47A53" w14:paraId="16EB204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869E57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1944711"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0772C4C" w14:textId="77777777">
                  <w:pPr>
                    <w:spacing w:after="0" w:line="240" w:lineRule="auto"/>
                  </w:pPr>
                  <w:r>
                    <w:rPr>
                      <w:rFonts w:ascii="Calibri" w:hAnsi="Calibri" w:eastAsia="Calibri"/>
                      <w:color w:val="000000"/>
                      <w:sz w:val="22"/>
                    </w:rPr>
                    <w:t>Yes</w:t>
                  </w:r>
                </w:p>
              </w:tc>
            </w:tr>
            <w:tr w:rsidR="00571991" w:rsidTr="00A47A53" w14:paraId="7740CE9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541EDE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D5093E7"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746EEB7" w14:textId="77777777">
                  <w:pPr>
                    <w:spacing w:after="0" w:line="240" w:lineRule="auto"/>
                  </w:pPr>
                  <w:r>
                    <w:rPr>
                      <w:rFonts w:eastAsia="Arial"/>
                      <w:color w:val="000000"/>
                    </w:rPr>
                    <w:t>No</w:t>
                  </w:r>
                </w:p>
              </w:tc>
            </w:tr>
            <w:tr w:rsidR="00571991" w:rsidTr="00A47A53" w14:paraId="2E130BE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C42C7FC"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8FEC08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02CB470" w14:textId="77777777">
                  <w:pPr>
                    <w:spacing w:after="0" w:line="240" w:lineRule="auto"/>
                  </w:pPr>
                  <w:r>
                    <w:rPr>
                      <w:rFonts w:ascii="Calibri" w:hAnsi="Calibri" w:eastAsia="Calibri"/>
                      <w:color w:val="000000"/>
                      <w:sz w:val="22"/>
                    </w:rPr>
                    <w:t>300</w:t>
                  </w:r>
                </w:p>
              </w:tc>
            </w:tr>
            <w:tr w:rsidR="00571991" w:rsidTr="00A47A53" w14:paraId="7F19867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BBD3168"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41D2000"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C6162D6" w14:textId="77777777">
                  <w:pPr>
                    <w:spacing w:after="0" w:line="240" w:lineRule="auto"/>
                  </w:pPr>
                  <w:r>
                    <w:rPr>
                      <w:rFonts w:ascii="Calibri" w:hAnsi="Calibri" w:eastAsia="Calibri"/>
                      <w:color w:val="000000"/>
                      <w:sz w:val="22"/>
                    </w:rPr>
                    <w:t>12</w:t>
                  </w:r>
                </w:p>
              </w:tc>
            </w:tr>
            <w:tr w:rsidR="00571991" w:rsidTr="00A47A53" w14:paraId="4A203C8D"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148F541"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6F566B3"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F71C1AE" w14:textId="77777777">
                  <w:pPr>
                    <w:spacing w:after="0" w:line="240" w:lineRule="auto"/>
                  </w:pPr>
                  <w:r>
                    <w:rPr>
                      <w:rFonts w:ascii="Calibri" w:hAnsi="Calibri" w:eastAsia="Calibri"/>
                      <w:color w:val="000000"/>
                      <w:sz w:val="22"/>
                    </w:rPr>
                    <w:t>50</w:t>
                  </w:r>
                </w:p>
              </w:tc>
            </w:tr>
          </w:tbl>
          <w:p w:rsidR="00571991" w:rsidP="00A47A53" w:rsidRDefault="00571991" w14:paraId="51BFCF4E" w14:textId="77777777">
            <w:pPr>
              <w:spacing w:after="0" w:line="240" w:lineRule="auto"/>
            </w:pPr>
          </w:p>
        </w:tc>
        <w:tc>
          <w:tcPr>
            <w:tcW w:w="149" w:type="dxa"/>
          </w:tcPr>
          <w:p w:rsidR="00571991" w:rsidP="00A47A53" w:rsidRDefault="00571991" w14:paraId="4680B442" w14:textId="77777777">
            <w:pPr>
              <w:pStyle w:val="EmptyCellLayoutStyle"/>
              <w:spacing w:after="0" w:line="240" w:lineRule="auto"/>
            </w:pPr>
          </w:p>
        </w:tc>
      </w:tr>
      <w:tr w:rsidR="00571991" w:rsidTr="00A47A53" w14:paraId="0787E9AC" w14:textId="77777777">
        <w:trPr>
          <w:trHeight w:val="80"/>
        </w:trPr>
        <w:tc>
          <w:tcPr>
            <w:tcW w:w="54" w:type="dxa"/>
          </w:tcPr>
          <w:p w:rsidR="00571991" w:rsidP="00A47A53" w:rsidRDefault="00571991" w14:paraId="7F6B1537" w14:textId="77777777">
            <w:pPr>
              <w:pStyle w:val="EmptyCellLayoutStyle"/>
              <w:spacing w:after="0" w:line="240" w:lineRule="auto"/>
            </w:pPr>
          </w:p>
        </w:tc>
        <w:tc>
          <w:tcPr>
            <w:tcW w:w="10395" w:type="dxa"/>
          </w:tcPr>
          <w:p w:rsidR="00571991" w:rsidP="00A47A53" w:rsidRDefault="00571991" w14:paraId="4A19CD59" w14:textId="77777777">
            <w:pPr>
              <w:pStyle w:val="EmptyCellLayoutStyle"/>
              <w:spacing w:after="0" w:line="240" w:lineRule="auto"/>
            </w:pPr>
          </w:p>
        </w:tc>
        <w:tc>
          <w:tcPr>
            <w:tcW w:w="149" w:type="dxa"/>
          </w:tcPr>
          <w:p w:rsidR="00571991" w:rsidP="00A47A53" w:rsidRDefault="00571991" w14:paraId="5AE7BE99" w14:textId="77777777">
            <w:pPr>
              <w:pStyle w:val="EmptyCellLayoutStyle"/>
              <w:spacing w:after="0" w:line="240" w:lineRule="auto"/>
            </w:pPr>
          </w:p>
        </w:tc>
      </w:tr>
    </w:tbl>
    <w:p w:rsidR="00571991" w:rsidP="00571991" w:rsidRDefault="00571991" w14:paraId="041C2928" w14:textId="77777777">
      <w:pPr>
        <w:spacing w:after="0" w:line="240" w:lineRule="auto"/>
      </w:pPr>
    </w:p>
    <w:p w:rsidR="00571991" w:rsidP="00571991" w:rsidRDefault="00571991" w14:paraId="47638373" w14:textId="1B41C8E1">
      <w:pPr>
        <w:spacing w:after="0" w:line="240" w:lineRule="auto"/>
      </w:pPr>
      <w:r>
        <w:rPr>
          <w:rFonts w:ascii="Calibri" w:hAnsi="Calibri" w:eastAsia="Calibri"/>
          <w:b/>
          <w:color w:val="6495ED"/>
          <w:sz w:val="22"/>
        </w:rPr>
        <w:t xml:space="preserve">Average Disk Write Queue Length Windows Server 2016 and </w:t>
      </w:r>
      <w:r w:rsidR="0030263E">
        <w:rPr>
          <w:rFonts w:ascii="Calibri" w:hAnsi="Calibri" w:eastAsia="Calibri"/>
          <w:b/>
          <w:color w:val="6495ED"/>
          <w:sz w:val="22"/>
        </w:rPr>
        <w:t>above</w:t>
      </w:r>
      <w:r>
        <w:rPr>
          <w:rFonts w:ascii="Calibri" w:hAnsi="Calibri" w:eastAsia="Calibri"/>
          <w:b/>
          <w:color w:val="6495ED"/>
          <w:sz w:val="22"/>
        </w:rPr>
        <w:t xml:space="preserve"> (Logical Disk)</w:t>
      </w:r>
    </w:p>
    <w:p w:rsidR="00571991" w:rsidP="00571991" w:rsidRDefault="00571991" w14:paraId="4FB6BB27" w14:textId="77777777">
      <w:pPr>
        <w:spacing w:after="0" w:line="240" w:lineRule="auto"/>
      </w:pPr>
      <w:r>
        <w:rPr>
          <w:rFonts w:ascii="Calibri" w:hAnsi="Calibri" w:eastAsia="Calibri"/>
          <w:color w:val="000000"/>
          <w:sz w:val="22"/>
        </w:rPr>
        <w:t>The average number of write requests that were queued for the selected disk during the sample interval.</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6C8E0346" w14:textId="77777777">
        <w:trPr>
          <w:trHeight w:val="54"/>
        </w:trPr>
        <w:tc>
          <w:tcPr>
            <w:tcW w:w="54" w:type="dxa"/>
          </w:tcPr>
          <w:p w:rsidR="00571991" w:rsidP="00A47A53" w:rsidRDefault="00571991" w14:paraId="3036A1FB" w14:textId="77777777">
            <w:pPr>
              <w:pStyle w:val="EmptyCellLayoutStyle"/>
              <w:spacing w:after="0" w:line="240" w:lineRule="auto"/>
            </w:pPr>
          </w:p>
        </w:tc>
        <w:tc>
          <w:tcPr>
            <w:tcW w:w="10395" w:type="dxa"/>
          </w:tcPr>
          <w:p w:rsidR="00571991" w:rsidP="00A47A53" w:rsidRDefault="00571991" w14:paraId="3AF0F9B8" w14:textId="77777777">
            <w:pPr>
              <w:pStyle w:val="EmptyCellLayoutStyle"/>
              <w:spacing w:after="0" w:line="240" w:lineRule="auto"/>
            </w:pPr>
          </w:p>
        </w:tc>
        <w:tc>
          <w:tcPr>
            <w:tcW w:w="149" w:type="dxa"/>
          </w:tcPr>
          <w:p w:rsidR="00571991" w:rsidP="00A47A53" w:rsidRDefault="00571991" w14:paraId="49A8D206" w14:textId="77777777">
            <w:pPr>
              <w:pStyle w:val="EmptyCellLayoutStyle"/>
              <w:spacing w:after="0" w:line="240" w:lineRule="auto"/>
            </w:pPr>
          </w:p>
        </w:tc>
      </w:tr>
      <w:tr w:rsidR="00571991" w:rsidTr="00A47A53" w14:paraId="3E70821D" w14:textId="77777777">
        <w:tc>
          <w:tcPr>
            <w:tcW w:w="54" w:type="dxa"/>
          </w:tcPr>
          <w:p w:rsidR="00571991" w:rsidP="00A47A53" w:rsidRDefault="00571991" w14:paraId="1F207F2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4CA9620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CB9E1A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212237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CE6C892" w14:textId="77777777">
                  <w:pPr>
                    <w:spacing w:after="0" w:line="240" w:lineRule="auto"/>
                  </w:pPr>
                  <w:r>
                    <w:rPr>
                      <w:rFonts w:ascii="Calibri" w:hAnsi="Calibri" w:eastAsia="Calibri"/>
                      <w:b/>
                      <w:color w:val="000000"/>
                      <w:sz w:val="22"/>
                    </w:rPr>
                    <w:t>Default value</w:t>
                  </w:r>
                </w:p>
              </w:tc>
            </w:tr>
            <w:tr w:rsidR="00571991" w:rsidTr="00A47A53" w14:paraId="791D4E5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92384D6"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2ABBFBE"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1E77FC4" w14:textId="77777777">
                  <w:pPr>
                    <w:spacing w:after="0" w:line="240" w:lineRule="auto"/>
                  </w:pPr>
                  <w:r>
                    <w:rPr>
                      <w:rFonts w:ascii="Calibri" w:hAnsi="Calibri" w:eastAsia="Calibri"/>
                      <w:color w:val="000000"/>
                      <w:sz w:val="22"/>
                    </w:rPr>
                    <w:t>No</w:t>
                  </w:r>
                </w:p>
              </w:tc>
            </w:tr>
            <w:tr w:rsidR="00571991" w:rsidTr="00A47A53" w14:paraId="744ECE0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452F256"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D27B6F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7A306F5" w14:textId="77777777">
                  <w:pPr>
                    <w:spacing w:after="0" w:line="240" w:lineRule="auto"/>
                  </w:pPr>
                  <w:r>
                    <w:rPr>
                      <w:rFonts w:eastAsia="Arial"/>
                      <w:color w:val="000000"/>
                    </w:rPr>
                    <w:t>No</w:t>
                  </w:r>
                </w:p>
              </w:tc>
            </w:tr>
            <w:tr w:rsidR="00571991" w:rsidTr="00A47A53" w14:paraId="7A3836D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E43BBE4"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78BD45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A5E2EDA" w14:textId="77777777">
                  <w:pPr>
                    <w:spacing w:after="0" w:line="240" w:lineRule="auto"/>
                  </w:pPr>
                  <w:r>
                    <w:rPr>
                      <w:rFonts w:ascii="Calibri" w:hAnsi="Calibri" w:eastAsia="Calibri"/>
                      <w:color w:val="000000"/>
                      <w:sz w:val="22"/>
                    </w:rPr>
                    <w:t>300</w:t>
                  </w:r>
                </w:p>
              </w:tc>
            </w:tr>
            <w:tr w:rsidR="00571991" w:rsidTr="00A47A53" w14:paraId="2EFAD72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99CA12F"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8E06236"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3249F2B" w14:textId="77777777">
                  <w:pPr>
                    <w:spacing w:after="0" w:line="240" w:lineRule="auto"/>
                  </w:pPr>
                  <w:r>
                    <w:rPr>
                      <w:rFonts w:ascii="Calibri" w:hAnsi="Calibri" w:eastAsia="Calibri"/>
                      <w:color w:val="000000"/>
                      <w:sz w:val="22"/>
                    </w:rPr>
                    <w:t>12</w:t>
                  </w:r>
                </w:p>
              </w:tc>
            </w:tr>
            <w:tr w:rsidR="00571991" w:rsidTr="00A47A53" w14:paraId="3AA0B52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81D35FB"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3ACD937"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915F68F" w14:textId="77777777">
                  <w:pPr>
                    <w:spacing w:after="0" w:line="240" w:lineRule="auto"/>
                  </w:pPr>
                  <w:r>
                    <w:rPr>
                      <w:rFonts w:ascii="Calibri" w:hAnsi="Calibri" w:eastAsia="Calibri"/>
                      <w:color w:val="000000"/>
                      <w:sz w:val="22"/>
                    </w:rPr>
                    <w:t>15</w:t>
                  </w:r>
                </w:p>
              </w:tc>
            </w:tr>
          </w:tbl>
          <w:p w:rsidR="00571991" w:rsidP="00A47A53" w:rsidRDefault="00571991" w14:paraId="42524D8B" w14:textId="77777777">
            <w:pPr>
              <w:spacing w:after="0" w:line="240" w:lineRule="auto"/>
            </w:pPr>
          </w:p>
        </w:tc>
        <w:tc>
          <w:tcPr>
            <w:tcW w:w="149" w:type="dxa"/>
          </w:tcPr>
          <w:p w:rsidR="00571991" w:rsidP="00A47A53" w:rsidRDefault="00571991" w14:paraId="6A75A60F" w14:textId="77777777">
            <w:pPr>
              <w:pStyle w:val="EmptyCellLayoutStyle"/>
              <w:spacing w:after="0" w:line="240" w:lineRule="auto"/>
            </w:pPr>
          </w:p>
        </w:tc>
      </w:tr>
      <w:tr w:rsidR="00571991" w:rsidTr="00A47A53" w14:paraId="16D77616" w14:textId="77777777">
        <w:trPr>
          <w:trHeight w:val="80"/>
        </w:trPr>
        <w:tc>
          <w:tcPr>
            <w:tcW w:w="54" w:type="dxa"/>
          </w:tcPr>
          <w:p w:rsidR="00571991" w:rsidP="00A47A53" w:rsidRDefault="00571991" w14:paraId="7D3C6541" w14:textId="77777777">
            <w:pPr>
              <w:pStyle w:val="EmptyCellLayoutStyle"/>
              <w:spacing w:after="0" w:line="240" w:lineRule="auto"/>
            </w:pPr>
          </w:p>
        </w:tc>
        <w:tc>
          <w:tcPr>
            <w:tcW w:w="10395" w:type="dxa"/>
          </w:tcPr>
          <w:p w:rsidR="00571991" w:rsidP="00A47A53" w:rsidRDefault="00571991" w14:paraId="11055CD6" w14:textId="77777777">
            <w:pPr>
              <w:pStyle w:val="EmptyCellLayoutStyle"/>
              <w:spacing w:after="0" w:line="240" w:lineRule="auto"/>
            </w:pPr>
          </w:p>
        </w:tc>
        <w:tc>
          <w:tcPr>
            <w:tcW w:w="149" w:type="dxa"/>
          </w:tcPr>
          <w:p w:rsidR="00571991" w:rsidP="00A47A53" w:rsidRDefault="00571991" w14:paraId="15C738B7" w14:textId="77777777">
            <w:pPr>
              <w:pStyle w:val="EmptyCellLayoutStyle"/>
              <w:spacing w:after="0" w:line="240" w:lineRule="auto"/>
            </w:pPr>
          </w:p>
        </w:tc>
      </w:tr>
    </w:tbl>
    <w:p w:rsidR="00571991" w:rsidP="00571991" w:rsidRDefault="00571991" w14:paraId="62D9E6E8" w14:textId="77777777">
      <w:pPr>
        <w:spacing w:after="0" w:line="240" w:lineRule="auto"/>
      </w:pPr>
    </w:p>
    <w:p w:rsidR="00571991" w:rsidP="00571991" w:rsidRDefault="00571991" w14:paraId="5C7C45F8" w14:textId="45C40E1E">
      <w:pPr>
        <w:spacing w:after="0" w:line="240" w:lineRule="auto"/>
      </w:pPr>
      <w:r>
        <w:rPr>
          <w:rFonts w:ascii="Calibri" w:hAnsi="Calibri" w:eastAsia="Calibri"/>
          <w:b/>
          <w:color w:val="6495ED"/>
          <w:sz w:val="22"/>
        </w:rPr>
        <w:t xml:space="preserve">% Logical Disk Free Space Windows Server 2016 and </w:t>
      </w:r>
      <w:r w:rsidR="0030263E">
        <w:rPr>
          <w:rFonts w:ascii="Calibri" w:hAnsi="Calibri" w:eastAsia="Calibri"/>
          <w:b/>
          <w:color w:val="6495ED"/>
          <w:sz w:val="22"/>
        </w:rPr>
        <w:t>above</w:t>
      </w:r>
    </w:p>
    <w:p w:rsidR="00571991" w:rsidP="00571991" w:rsidRDefault="00571991" w14:paraId="26952651" w14:textId="77777777">
      <w:pPr>
        <w:spacing w:after="0" w:line="240" w:lineRule="auto"/>
      </w:pPr>
      <w:r>
        <w:rPr>
          <w:rFonts w:ascii="Calibri" w:hAnsi="Calibri" w:eastAsia="Calibri"/>
          <w:color w:val="000000"/>
          <w:sz w:val="22"/>
        </w:rPr>
        <w:t>The percentage of total usable space on the logical disk that is unallocated</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A99BC6E" w14:textId="77777777">
        <w:trPr>
          <w:trHeight w:val="54"/>
        </w:trPr>
        <w:tc>
          <w:tcPr>
            <w:tcW w:w="54" w:type="dxa"/>
          </w:tcPr>
          <w:p w:rsidR="00571991" w:rsidP="00A47A53" w:rsidRDefault="00571991" w14:paraId="42EBC87E" w14:textId="77777777">
            <w:pPr>
              <w:pStyle w:val="EmptyCellLayoutStyle"/>
              <w:spacing w:after="0" w:line="240" w:lineRule="auto"/>
            </w:pPr>
          </w:p>
        </w:tc>
        <w:tc>
          <w:tcPr>
            <w:tcW w:w="10395" w:type="dxa"/>
          </w:tcPr>
          <w:p w:rsidR="00571991" w:rsidP="00A47A53" w:rsidRDefault="00571991" w14:paraId="6A776628" w14:textId="77777777">
            <w:pPr>
              <w:pStyle w:val="EmptyCellLayoutStyle"/>
              <w:spacing w:after="0" w:line="240" w:lineRule="auto"/>
            </w:pPr>
          </w:p>
        </w:tc>
        <w:tc>
          <w:tcPr>
            <w:tcW w:w="149" w:type="dxa"/>
          </w:tcPr>
          <w:p w:rsidR="00571991" w:rsidP="00A47A53" w:rsidRDefault="00571991" w14:paraId="01970B50" w14:textId="77777777">
            <w:pPr>
              <w:pStyle w:val="EmptyCellLayoutStyle"/>
              <w:spacing w:after="0" w:line="240" w:lineRule="auto"/>
            </w:pPr>
          </w:p>
        </w:tc>
      </w:tr>
      <w:tr w:rsidR="00571991" w:rsidTr="00A47A53" w14:paraId="3E39B7AD" w14:textId="77777777">
        <w:tc>
          <w:tcPr>
            <w:tcW w:w="54" w:type="dxa"/>
          </w:tcPr>
          <w:p w:rsidR="00571991" w:rsidP="00A47A53" w:rsidRDefault="00571991" w14:paraId="16DE7C9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3514AB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05D72E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C0E985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6F65615" w14:textId="77777777">
                  <w:pPr>
                    <w:spacing w:after="0" w:line="240" w:lineRule="auto"/>
                  </w:pPr>
                  <w:r>
                    <w:rPr>
                      <w:rFonts w:ascii="Calibri" w:hAnsi="Calibri" w:eastAsia="Calibri"/>
                      <w:b/>
                      <w:color w:val="000000"/>
                      <w:sz w:val="22"/>
                    </w:rPr>
                    <w:t>Default value</w:t>
                  </w:r>
                </w:p>
              </w:tc>
            </w:tr>
            <w:tr w:rsidR="00571991" w:rsidTr="00A47A53" w14:paraId="5597AE0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0ACBF6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E369EB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074A2D5" w14:textId="77777777">
                  <w:pPr>
                    <w:spacing w:after="0" w:line="240" w:lineRule="auto"/>
                  </w:pPr>
                  <w:r>
                    <w:rPr>
                      <w:rFonts w:ascii="Calibri" w:hAnsi="Calibri" w:eastAsia="Calibri"/>
                      <w:color w:val="000000"/>
                      <w:sz w:val="22"/>
                    </w:rPr>
                    <w:t>Yes</w:t>
                  </w:r>
                </w:p>
              </w:tc>
            </w:tr>
            <w:tr w:rsidR="00571991" w:rsidTr="00A47A53" w14:paraId="6593667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6FD1F6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7AACE32"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EB51FD7" w14:textId="77777777">
                  <w:pPr>
                    <w:spacing w:after="0" w:line="240" w:lineRule="auto"/>
                  </w:pPr>
                  <w:r>
                    <w:rPr>
                      <w:rFonts w:eastAsia="Arial"/>
                      <w:color w:val="000000"/>
                    </w:rPr>
                    <w:t>No</w:t>
                  </w:r>
                </w:p>
              </w:tc>
            </w:tr>
            <w:tr w:rsidR="00571991" w:rsidTr="00A47A53" w14:paraId="2B0EE29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2CF3B52"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323B34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BA243C6" w14:textId="77777777">
                  <w:pPr>
                    <w:spacing w:after="0" w:line="240" w:lineRule="auto"/>
                  </w:pPr>
                  <w:r>
                    <w:rPr>
                      <w:rFonts w:ascii="Calibri" w:hAnsi="Calibri" w:eastAsia="Calibri"/>
                      <w:color w:val="000000"/>
                      <w:sz w:val="22"/>
                    </w:rPr>
                    <w:t>600</w:t>
                  </w:r>
                </w:p>
              </w:tc>
            </w:tr>
            <w:tr w:rsidR="00571991" w:rsidTr="00A47A53" w14:paraId="3A6E4D2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5187926"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6EC9805"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D90E356" w14:textId="77777777">
                  <w:pPr>
                    <w:spacing w:after="0" w:line="240" w:lineRule="auto"/>
                  </w:pPr>
                  <w:r>
                    <w:rPr>
                      <w:rFonts w:ascii="Calibri" w:hAnsi="Calibri" w:eastAsia="Calibri"/>
                      <w:color w:val="000000"/>
                      <w:sz w:val="22"/>
                    </w:rPr>
                    <w:t>6</w:t>
                  </w:r>
                </w:p>
              </w:tc>
            </w:tr>
            <w:tr w:rsidR="00571991" w:rsidTr="00A47A53" w14:paraId="6373BBD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493D021"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5A4437A"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9BD6FB8" w14:textId="77777777">
                  <w:pPr>
                    <w:spacing w:after="0" w:line="240" w:lineRule="auto"/>
                  </w:pPr>
                  <w:r>
                    <w:rPr>
                      <w:rFonts w:ascii="Calibri" w:hAnsi="Calibri" w:eastAsia="Calibri"/>
                      <w:color w:val="000000"/>
                      <w:sz w:val="22"/>
                    </w:rPr>
                    <w:t>10</w:t>
                  </w:r>
                </w:p>
              </w:tc>
            </w:tr>
          </w:tbl>
          <w:p w:rsidR="00571991" w:rsidP="00A47A53" w:rsidRDefault="00571991" w14:paraId="69FAD4D7" w14:textId="77777777">
            <w:pPr>
              <w:spacing w:after="0" w:line="240" w:lineRule="auto"/>
            </w:pPr>
          </w:p>
        </w:tc>
        <w:tc>
          <w:tcPr>
            <w:tcW w:w="149" w:type="dxa"/>
          </w:tcPr>
          <w:p w:rsidR="00571991" w:rsidP="00A47A53" w:rsidRDefault="00571991" w14:paraId="56C427DA" w14:textId="77777777">
            <w:pPr>
              <w:pStyle w:val="EmptyCellLayoutStyle"/>
              <w:spacing w:after="0" w:line="240" w:lineRule="auto"/>
            </w:pPr>
          </w:p>
        </w:tc>
      </w:tr>
      <w:tr w:rsidR="00571991" w:rsidTr="00A47A53" w14:paraId="24F674AF" w14:textId="77777777">
        <w:trPr>
          <w:trHeight w:val="80"/>
        </w:trPr>
        <w:tc>
          <w:tcPr>
            <w:tcW w:w="54" w:type="dxa"/>
          </w:tcPr>
          <w:p w:rsidR="00571991" w:rsidP="00A47A53" w:rsidRDefault="00571991" w14:paraId="47484DC0" w14:textId="77777777">
            <w:pPr>
              <w:pStyle w:val="EmptyCellLayoutStyle"/>
              <w:spacing w:after="0" w:line="240" w:lineRule="auto"/>
            </w:pPr>
          </w:p>
        </w:tc>
        <w:tc>
          <w:tcPr>
            <w:tcW w:w="10395" w:type="dxa"/>
          </w:tcPr>
          <w:p w:rsidR="00571991" w:rsidP="00A47A53" w:rsidRDefault="00571991" w14:paraId="3BDB99CA" w14:textId="77777777">
            <w:pPr>
              <w:pStyle w:val="EmptyCellLayoutStyle"/>
              <w:spacing w:after="0" w:line="240" w:lineRule="auto"/>
            </w:pPr>
          </w:p>
        </w:tc>
        <w:tc>
          <w:tcPr>
            <w:tcW w:w="149" w:type="dxa"/>
          </w:tcPr>
          <w:p w:rsidR="00571991" w:rsidP="00A47A53" w:rsidRDefault="00571991" w14:paraId="72A7A875" w14:textId="77777777">
            <w:pPr>
              <w:pStyle w:val="EmptyCellLayoutStyle"/>
              <w:spacing w:after="0" w:line="240" w:lineRule="auto"/>
            </w:pPr>
          </w:p>
        </w:tc>
      </w:tr>
    </w:tbl>
    <w:p w:rsidR="00571991" w:rsidP="00571991" w:rsidRDefault="00571991" w14:paraId="1DE731DF" w14:textId="77777777">
      <w:pPr>
        <w:spacing w:after="0" w:line="240" w:lineRule="auto"/>
      </w:pPr>
    </w:p>
    <w:p w:rsidR="00571991" w:rsidP="00571991" w:rsidRDefault="00571991" w14:paraId="4970F8C0" w14:textId="0D5E7F73">
      <w:pPr>
        <w:spacing w:after="0" w:line="240" w:lineRule="auto"/>
      </w:pPr>
      <w:r>
        <w:rPr>
          <w:rFonts w:ascii="Calibri" w:hAnsi="Calibri" w:eastAsia="Calibri"/>
          <w:b/>
          <w:color w:val="6495ED"/>
          <w:sz w:val="22"/>
        </w:rPr>
        <w:t xml:space="preserve">Collection Rule for Disk Writes Per Second Windows Server 2016 and </w:t>
      </w:r>
      <w:r w:rsidR="0030263E">
        <w:rPr>
          <w:rFonts w:ascii="Calibri" w:hAnsi="Calibri" w:eastAsia="Calibri"/>
          <w:b/>
          <w:color w:val="6495ED"/>
          <w:sz w:val="22"/>
        </w:rPr>
        <w:t>above</w:t>
      </w:r>
    </w:p>
    <w:p w:rsidR="00571991" w:rsidP="00571991" w:rsidRDefault="00571991" w14:paraId="0E03B532" w14:textId="77777777">
      <w:pPr>
        <w:spacing w:after="0" w:line="240" w:lineRule="auto"/>
      </w:pPr>
      <w:r>
        <w:rPr>
          <w:rFonts w:ascii="Calibri" w:hAnsi="Calibri" w:eastAsia="Calibri"/>
          <w:color w:val="000000"/>
          <w:sz w:val="22"/>
        </w:rPr>
        <w:t>Collects the performance counter LogicalDisk\Disk Writes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280062B" w14:textId="77777777">
        <w:trPr>
          <w:trHeight w:val="54"/>
        </w:trPr>
        <w:tc>
          <w:tcPr>
            <w:tcW w:w="54" w:type="dxa"/>
          </w:tcPr>
          <w:p w:rsidR="00571991" w:rsidP="00A47A53" w:rsidRDefault="00571991" w14:paraId="3F4AF1AB" w14:textId="77777777">
            <w:pPr>
              <w:pStyle w:val="EmptyCellLayoutStyle"/>
              <w:spacing w:after="0" w:line="240" w:lineRule="auto"/>
            </w:pPr>
          </w:p>
        </w:tc>
        <w:tc>
          <w:tcPr>
            <w:tcW w:w="10395" w:type="dxa"/>
          </w:tcPr>
          <w:p w:rsidR="00571991" w:rsidP="00A47A53" w:rsidRDefault="00571991" w14:paraId="3925F0EF" w14:textId="77777777">
            <w:pPr>
              <w:pStyle w:val="EmptyCellLayoutStyle"/>
              <w:spacing w:after="0" w:line="240" w:lineRule="auto"/>
            </w:pPr>
          </w:p>
        </w:tc>
        <w:tc>
          <w:tcPr>
            <w:tcW w:w="149" w:type="dxa"/>
          </w:tcPr>
          <w:p w:rsidR="00571991" w:rsidP="00A47A53" w:rsidRDefault="00571991" w14:paraId="7F98C30F" w14:textId="77777777">
            <w:pPr>
              <w:pStyle w:val="EmptyCellLayoutStyle"/>
              <w:spacing w:after="0" w:line="240" w:lineRule="auto"/>
            </w:pPr>
          </w:p>
        </w:tc>
      </w:tr>
      <w:tr w:rsidR="00571991" w:rsidTr="00A47A53" w14:paraId="349D5ED0" w14:textId="77777777">
        <w:tc>
          <w:tcPr>
            <w:tcW w:w="54" w:type="dxa"/>
          </w:tcPr>
          <w:p w:rsidR="00571991" w:rsidP="00A47A53" w:rsidRDefault="00571991" w14:paraId="247972DE"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79D4E98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23880E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CB6A225"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577390F" w14:textId="77777777">
                  <w:pPr>
                    <w:spacing w:after="0" w:line="240" w:lineRule="auto"/>
                  </w:pPr>
                  <w:r>
                    <w:rPr>
                      <w:rFonts w:ascii="Calibri" w:hAnsi="Calibri" w:eastAsia="Calibri"/>
                      <w:b/>
                      <w:color w:val="000000"/>
                      <w:sz w:val="22"/>
                    </w:rPr>
                    <w:t>Default value</w:t>
                  </w:r>
                </w:p>
              </w:tc>
            </w:tr>
            <w:tr w:rsidR="00571991" w:rsidTr="00A47A53" w14:paraId="7298536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8110F8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18E971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64866B1" w14:textId="77777777">
                  <w:pPr>
                    <w:spacing w:after="0" w:line="240" w:lineRule="auto"/>
                  </w:pPr>
                  <w:r>
                    <w:rPr>
                      <w:rFonts w:ascii="Calibri" w:hAnsi="Calibri" w:eastAsia="Calibri"/>
                      <w:color w:val="000000"/>
                      <w:sz w:val="22"/>
                    </w:rPr>
                    <w:t>No</w:t>
                  </w:r>
                </w:p>
              </w:tc>
            </w:tr>
            <w:tr w:rsidR="00571991" w:rsidTr="00A47A53" w14:paraId="6990C93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8C3FAEB"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17DF03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77689CA" w14:textId="77777777">
                  <w:pPr>
                    <w:spacing w:after="0" w:line="240" w:lineRule="auto"/>
                  </w:pPr>
                  <w:r>
                    <w:rPr>
                      <w:rFonts w:eastAsia="Arial"/>
                      <w:color w:val="000000"/>
                    </w:rPr>
                    <w:t>No</w:t>
                  </w:r>
                </w:p>
              </w:tc>
            </w:tr>
            <w:tr w:rsidR="00571991" w:rsidTr="00A47A53" w14:paraId="44E5934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2855EEF"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197E9FE"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BF86FCB" w14:textId="77777777">
                  <w:pPr>
                    <w:spacing w:after="0" w:line="240" w:lineRule="auto"/>
                  </w:pPr>
                  <w:r>
                    <w:rPr>
                      <w:rFonts w:ascii="Calibri" w:hAnsi="Calibri" w:eastAsia="Calibri"/>
                      <w:color w:val="000000"/>
                      <w:sz w:val="22"/>
                    </w:rPr>
                    <w:t>300</w:t>
                  </w:r>
                </w:p>
              </w:tc>
            </w:tr>
            <w:tr w:rsidR="00571991" w:rsidTr="00A47A53" w14:paraId="4FEA6EF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64F78D0"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1DA86A0"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76B7167" w14:textId="77777777">
                  <w:pPr>
                    <w:spacing w:after="0" w:line="240" w:lineRule="auto"/>
                  </w:pPr>
                  <w:r>
                    <w:rPr>
                      <w:rFonts w:ascii="Calibri" w:hAnsi="Calibri" w:eastAsia="Calibri"/>
                      <w:color w:val="000000"/>
                      <w:sz w:val="22"/>
                    </w:rPr>
                    <w:t>12</w:t>
                  </w:r>
                </w:p>
              </w:tc>
            </w:tr>
            <w:tr w:rsidR="00571991" w:rsidTr="00A47A53" w14:paraId="4BF1C83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FB088F8"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283809C"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9E9DDE0" w14:textId="77777777">
                  <w:pPr>
                    <w:spacing w:after="0" w:line="240" w:lineRule="auto"/>
                  </w:pPr>
                  <w:r>
                    <w:rPr>
                      <w:rFonts w:ascii="Calibri" w:hAnsi="Calibri" w:eastAsia="Calibri"/>
                      <w:color w:val="000000"/>
                      <w:sz w:val="22"/>
                    </w:rPr>
                    <w:t>10</w:t>
                  </w:r>
                </w:p>
              </w:tc>
            </w:tr>
          </w:tbl>
          <w:p w:rsidR="00571991" w:rsidP="00A47A53" w:rsidRDefault="00571991" w14:paraId="159AF120" w14:textId="77777777">
            <w:pPr>
              <w:spacing w:after="0" w:line="240" w:lineRule="auto"/>
            </w:pPr>
          </w:p>
        </w:tc>
        <w:tc>
          <w:tcPr>
            <w:tcW w:w="149" w:type="dxa"/>
          </w:tcPr>
          <w:p w:rsidR="00571991" w:rsidP="00A47A53" w:rsidRDefault="00571991" w14:paraId="742117DD" w14:textId="77777777">
            <w:pPr>
              <w:pStyle w:val="EmptyCellLayoutStyle"/>
              <w:spacing w:after="0" w:line="240" w:lineRule="auto"/>
            </w:pPr>
          </w:p>
        </w:tc>
      </w:tr>
      <w:tr w:rsidR="00571991" w:rsidTr="00A47A53" w14:paraId="62869996" w14:textId="77777777">
        <w:trPr>
          <w:trHeight w:val="80"/>
        </w:trPr>
        <w:tc>
          <w:tcPr>
            <w:tcW w:w="54" w:type="dxa"/>
          </w:tcPr>
          <w:p w:rsidR="00571991" w:rsidP="00A47A53" w:rsidRDefault="00571991" w14:paraId="144B3033" w14:textId="77777777">
            <w:pPr>
              <w:pStyle w:val="EmptyCellLayoutStyle"/>
              <w:spacing w:after="0" w:line="240" w:lineRule="auto"/>
            </w:pPr>
          </w:p>
        </w:tc>
        <w:tc>
          <w:tcPr>
            <w:tcW w:w="10395" w:type="dxa"/>
          </w:tcPr>
          <w:p w:rsidR="00571991" w:rsidP="00A47A53" w:rsidRDefault="00571991" w14:paraId="2384D7D1" w14:textId="77777777">
            <w:pPr>
              <w:pStyle w:val="EmptyCellLayoutStyle"/>
              <w:spacing w:after="0" w:line="240" w:lineRule="auto"/>
            </w:pPr>
          </w:p>
        </w:tc>
        <w:tc>
          <w:tcPr>
            <w:tcW w:w="149" w:type="dxa"/>
          </w:tcPr>
          <w:p w:rsidR="00571991" w:rsidP="00A47A53" w:rsidRDefault="00571991" w14:paraId="3A5824BF" w14:textId="77777777">
            <w:pPr>
              <w:pStyle w:val="EmptyCellLayoutStyle"/>
              <w:spacing w:after="0" w:line="240" w:lineRule="auto"/>
            </w:pPr>
          </w:p>
        </w:tc>
      </w:tr>
    </w:tbl>
    <w:p w:rsidR="00571991" w:rsidP="00571991" w:rsidRDefault="00571991" w14:paraId="60BF0667" w14:textId="77777777">
      <w:pPr>
        <w:spacing w:after="0" w:line="240" w:lineRule="auto"/>
      </w:pPr>
    </w:p>
    <w:p w:rsidR="00571991" w:rsidP="00571991" w:rsidRDefault="00571991" w14:paraId="1B658160" w14:textId="7D4C1D7D">
      <w:pPr>
        <w:spacing w:after="0" w:line="240" w:lineRule="auto"/>
      </w:pPr>
      <w:r>
        <w:rPr>
          <w:rFonts w:ascii="Calibri" w:hAnsi="Calibri" w:eastAsia="Calibri"/>
          <w:b/>
          <w:color w:val="6495ED"/>
          <w:sz w:val="22"/>
        </w:rPr>
        <w:t xml:space="preserve">Collection Rule for Average Disk Seconds Per Write Windows Server 2016 and </w:t>
      </w:r>
      <w:r w:rsidR="0030263E">
        <w:rPr>
          <w:rFonts w:ascii="Calibri" w:hAnsi="Calibri" w:eastAsia="Calibri"/>
          <w:b/>
          <w:color w:val="6495ED"/>
          <w:sz w:val="22"/>
        </w:rPr>
        <w:t>above</w:t>
      </w:r>
    </w:p>
    <w:p w:rsidR="00571991" w:rsidP="00571991" w:rsidRDefault="00571991" w14:paraId="2020FF31" w14:textId="77777777">
      <w:pPr>
        <w:spacing w:after="0" w:line="240" w:lineRule="auto"/>
      </w:pPr>
      <w:r>
        <w:rPr>
          <w:rFonts w:ascii="Calibri" w:hAnsi="Calibri" w:eastAsia="Calibri"/>
          <w:color w:val="000000"/>
          <w:sz w:val="22"/>
        </w:rPr>
        <w:t>Collects the performance counter LogicalDisk\Avg Disk Sec Per Write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CA91D7A" w14:textId="77777777">
        <w:trPr>
          <w:trHeight w:val="54"/>
        </w:trPr>
        <w:tc>
          <w:tcPr>
            <w:tcW w:w="54" w:type="dxa"/>
          </w:tcPr>
          <w:p w:rsidR="00571991" w:rsidP="00A47A53" w:rsidRDefault="00571991" w14:paraId="2CEAC0EF" w14:textId="77777777">
            <w:pPr>
              <w:pStyle w:val="EmptyCellLayoutStyle"/>
              <w:spacing w:after="0" w:line="240" w:lineRule="auto"/>
            </w:pPr>
          </w:p>
        </w:tc>
        <w:tc>
          <w:tcPr>
            <w:tcW w:w="10395" w:type="dxa"/>
          </w:tcPr>
          <w:p w:rsidR="00571991" w:rsidP="00A47A53" w:rsidRDefault="00571991" w14:paraId="44F86B43" w14:textId="77777777">
            <w:pPr>
              <w:pStyle w:val="EmptyCellLayoutStyle"/>
              <w:spacing w:after="0" w:line="240" w:lineRule="auto"/>
            </w:pPr>
          </w:p>
        </w:tc>
        <w:tc>
          <w:tcPr>
            <w:tcW w:w="149" w:type="dxa"/>
          </w:tcPr>
          <w:p w:rsidR="00571991" w:rsidP="00A47A53" w:rsidRDefault="00571991" w14:paraId="0937CC66" w14:textId="77777777">
            <w:pPr>
              <w:pStyle w:val="EmptyCellLayoutStyle"/>
              <w:spacing w:after="0" w:line="240" w:lineRule="auto"/>
            </w:pPr>
          </w:p>
        </w:tc>
      </w:tr>
      <w:tr w:rsidR="00571991" w:rsidTr="00A47A53" w14:paraId="5B86BFF1" w14:textId="77777777">
        <w:tc>
          <w:tcPr>
            <w:tcW w:w="54" w:type="dxa"/>
          </w:tcPr>
          <w:p w:rsidR="00571991" w:rsidP="00A47A53" w:rsidRDefault="00571991" w14:paraId="3EDCA28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2B8CABD"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154847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269A3A4"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9B79414" w14:textId="77777777">
                  <w:pPr>
                    <w:spacing w:after="0" w:line="240" w:lineRule="auto"/>
                  </w:pPr>
                  <w:r>
                    <w:rPr>
                      <w:rFonts w:ascii="Calibri" w:hAnsi="Calibri" w:eastAsia="Calibri"/>
                      <w:b/>
                      <w:color w:val="000000"/>
                      <w:sz w:val="22"/>
                    </w:rPr>
                    <w:t>Default value</w:t>
                  </w:r>
                </w:p>
              </w:tc>
            </w:tr>
            <w:tr w:rsidR="00571991" w:rsidTr="00A47A53" w14:paraId="2DC2C67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64677B8"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86BBD7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851309E" w14:textId="77777777">
                  <w:pPr>
                    <w:spacing w:after="0" w:line="240" w:lineRule="auto"/>
                  </w:pPr>
                  <w:r>
                    <w:rPr>
                      <w:rFonts w:ascii="Calibri" w:hAnsi="Calibri" w:eastAsia="Calibri"/>
                      <w:color w:val="000000"/>
                      <w:sz w:val="22"/>
                    </w:rPr>
                    <w:t>No</w:t>
                  </w:r>
                </w:p>
              </w:tc>
            </w:tr>
            <w:tr w:rsidR="00571991" w:rsidTr="00A47A53" w14:paraId="5116055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4446506"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EE46DF2"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C5AC3CA" w14:textId="77777777">
                  <w:pPr>
                    <w:spacing w:after="0" w:line="240" w:lineRule="auto"/>
                  </w:pPr>
                  <w:r>
                    <w:rPr>
                      <w:rFonts w:eastAsia="Arial"/>
                      <w:color w:val="000000"/>
                    </w:rPr>
                    <w:t>No</w:t>
                  </w:r>
                </w:p>
              </w:tc>
            </w:tr>
            <w:tr w:rsidR="00571991" w:rsidTr="00A47A53" w14:paraId="1FDD32C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4D8604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BF1828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B29DBAC" w14:textId="77777777">
                  <w:pPr>
                    <w:spacing w:after="0" w:line="240" w:lineRule="auto"/>
                  </w:pPr>
                  <w:r>
                    <w:rPr>
                      <w:rFonts w:ascii="Calibri" w:hAnsi="Calibri" w:eastAsia="Calibri"/>
                      <w:color w:val="000000"/>
                      <w:sz w:val="22"/>
                    </w:rPr>
                    <w:t>300</w:t>
                  </w:r>
                </w:p>
              </w:tc>
            </w:tr>
            <w:tr w:rsidR="00571991" w:rsidTr="00A47A53" w14:paraId="2EB9096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3F18EE1"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5030303"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F97698D" w14:textId="77777777">
                  <w:pPr>
                    <w:spacing w:after="0" w:line="240" w:lineRule="auto"/>
                  </w:pPr>
                  <w:r>
                    <w:rPr>
                      <w:rFonts w:ascii="Calibri" w:hAnsi="Calibri" w:eastAsia="Calibri"/>
                      <w:color w:val="000000"/>
                      <w:sz w:val="22"/>
                    </w:rPr>
                    <w:t>12</w:t>
                  </w:r>
                </w:p>
              </w:tc>
            </w:tr>
            <w:tr w:rsidR="00571991" w:rsidTr="00A47A53" w14:paraId="799FDA5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BABBE8B"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6B99E74"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A00BEAE" w14:textId="77777777">
                  <w:pPr>
                    <w:spacing w:after="0" w:line="240" w:lineRule="auto"/>
                  </w:pPr>
                  <w:r>
                    <w:rPr>
                      <w:rFonts w:ascii="Calibri" w:hAnsi="Calibri" w:eastAsia="Calibri"/>
                      <w:color w:val="000000"/>
                      <w:sz w:val="22"/>
                    </w:rPr>
                    <w:t>0.026</w:t>
                  </w:r>
                </w:p>
              </w:tc>
            </w:tr>
          </w:tbl>
          <w:p w:rsidR="00571991" w:rsidP="00A47A53" w:rsidRDefault="00571991" w14:paraId="04877613" w14:textId="77777777">
            <w:pPr>
              <w:spacing w:after="0" w:line="240" w:lineRule="auto"/>
            </w:pPr>
          </w:p>
        </w:tc>
        <w:tc>
          <w:tcPr>
            <w:tcW w:w="149" w:type="dxa"/>
          </w:tcPr>
          <w:p w:rsidR="00571991" w:rsidP="00A47A53" w:rsidRDefault="00571991" w14:paraId="5BC97B29" w14:textId="77777777">
            <w:pPr>
              <w:pStyle w:val="EmptyCellLayoutStyle"/>
              <w:spacing w:after="0" w:line="240" w:lineRule="auto"/>
            </w:pPr>
          </w:p>
        </w:tc>
      </w:tr>
      <w:tr w:rsidR="00571991" w:rsidTr="00A47A53" w14:paraId="095B37DA" w14:textId="77777777">
        <w:trPr>
          <w:trHeight w:val="80"/>
        </w:trPr>
        <w:tc>
          <w:tcPr>
            <w:tcW w:w="54" w:type="dxa"/>
          </w:tcPr>
          <w:p w:rsidR="00571991" w:rsidP="00A47A53" w:rsidRDefault="00571991" w14:paraId="5B7E578B" w14:textId="77777777">
            <w:pPr>
              <w:pStyle w:val="EmptyCellLayoutStyle"/>
              <w:spacing w:after="0" w:line="240" w:lineRule="auto"/>
            </w:pPr>
          </w:p>
        </w:tc>
        <w:tc>
          <w:tcPr>
            <w:tcW w:w="10395" w:type="dxa"/>
          </w:tcPr>
          <w:p w:rsidR="00571991" w:rsidP="00A47A53" w:rsidRDefault="00571991" w14:paraId="18F144EB" w14:textId="77777777">
            <w:pPr>
              <w:pStyle w:val="EmptyCellLayoutStyle"/>
              <w:spacing w:after="0" w:line="240" w:lineRule="auto"/>
            </w:pPr>
          </w:p>
        </w:tc>
        <w:tc>
          <w:tcPr>
            <w:tcW w:w="149" w:type="dxa"/>
          </w:tcPr>
          <w:p w:rsidR="00571991" w:rsidP="00A47A53" w:rsidRDefault="00571991" w14:paraId="7AEDA18A" w14:textId="77777777">
            <w:pPr>
              <w:pStyle w:val="EmptyCellLayoutStyle"/>
              <w:spacing w:after="0" w:line="240" w:lineRule="auto"/>
            </w:pPr>
          </w:p>
        </w:tc>
      </w:tr>
    </w:tbl>
    <w:p w:rsidR="00571991" w:rsidP="00571991" w:rsidRDefault="00571991" w14:paraId="0B7A5E78" w14:textId="77777777">
      <w:pPr>
        <w:spacing w:after="0" w:line="240" w:lineRule="auto"/>
      </w:pPr>
    </w:p>
    <w:p w:rsidR="00571991" w:rsidP="00571991" w:rsidRDefault="00571991" w14:paraId="7086E4E0" w14:textId="6C1445E2">
      <w:pPr>
        <w:spacing w:after="0" w:line="240" w:lineRule="auto"/>
      </w:pPr>
      <w:r>
        <w:rPr>
          <w:rFonts w:ascii="Calibri" w:hAnsi="Calibri" w:eastAsia="Calibri"/>
          <w:b/>
          <w:color w:val="6495ED"/>
          <w:sz w:val="22"/>
        </w:rPr>
        <w:t xml:space="preserve">Collection Rule for Average Disk Seconds Per Transfer Windows Server 2016 and </w:t>
      </w:r>
      <w:r w:rsidR="0030263E">
        <w:rPr>
          <w:rFonts w:ascii="Calibri" w:hAnsi="Calibri" w:eastAsia="Calibri"/>
          <w:b/>
          <w:color w:val="6495ED"/>
          <w:sz w:val="22"/>
        </w:rPr>
        <w:t>above</w:t>
      </w:r>
    </w:p>
    <w:p w:rsidR="00571991" w:rsidP="00571991" w:rsidRDefault="00571991" w14:paraId="020769ED" w14:textId="77777777">
      <w:pPr>
        <w:spacing w:after="0" w:line="240" w:lineRule="auto"/>
      </w:pPr>
      <w:r>
        <w:rPr>
          <w:rFonts w:ascii="Calibri" w:hAnsi="Calibri" w:eastAsia="Calibri"/>
          <w:color w:val="000000"/>
          <w:sz w:val="22"/>
        </w:rPr>
        <w:t>Collects the performance counter LogicalDisk\Avg Disk Sec Per Transfer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5EF3C4D" w14:textId="77777777">
        <w:trPr>
          <w:trHeight w:val="54"/>
        </w:trPr>
        <w:tc>
          <w:tcPr>
            <w:tcW w:w="54" w:type="dxa"/>
          </w:tcPr>
          <w:p w:rsidR="00571991" w:rsidP="00A47A53" w:rsidRDefault="00571991" w14:paraId="71776902" w14:textId="77777777">
            <w:pPr>
              <w:pStyle w:val="EmptyCellLayoutStyle"/>
              <w:spacing w:after="0" w:line="240" w:lineRule="auto"/>
            </w:pPr>
          </w:p>
        </w:tc>
        <w:tc>
          <w:tcPr>
            <w:tcW w:w="10395" w:type="dxa"/>
          </w:tcPr>
          <w:p w:rsidR="00571991" w:rsidP="00A47A53" w:rsidRDefault="00571991" w14:paraId="0D046F9D" w14:textId="77777777">
            <w:pPr>
              <w:pStyle w:val="EmptyCellLayoutStyle"/>
              <w:spacing w:after="0" w:line="240" w:lineRule="auto"/>
            </w:pPr>
          </w:p>
        </w:tc>
        <w:tc>
          <w:tcPr>
            <w:tcW w:w="149" w:type="dxa"/>
          </w:tcPr>
          <w:p w:rsidR="00571991" w:rsidP="00A47A53" w:rsidRDefault="00571991" w14:paraId="7E3A8437" w14:textId="77777777">
            <w:pPr>
              <w:pStyle w:val="EmptyCellLayoutStyle"/>
              <w:spacing w:after="0" w:line="240" w:lineRule="auto"/>
            </w:pPr>
          </w:p>
        </w:tc>
      </w:tr>
      <w:tr w:rsidR="00571991" w:rsidTr="00A47A53" w14:paraId="0830E854" w14:textId="77777777">
        <w:tc>
          <w:tcPr>
            <w:tcW w:w="54" w:type="dxa"/>
          </w:tcPr>
          <w:p w:rsidR="00571991" w:rsidP="00A47A53" w:rsidRDefault="00571991" w14:paraId="65E9156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6AC8E59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9E83DC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D960DA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097634B" w14:textId="77777777">
                  <w:pPr>
                    <w:spacing w:after="0" w:line="240" w:lineRule="auto"/>
                  </w:pPr>
                  <w:r>
                    <w:rPr>
                      <w:rFonts w:ascii="Calibri" w:hAnsi="Calibri" w:eastAsia="Calibri"/>
                      <w:b/>
                      <w:color w:val="000000"/>
                      <w:sz w:val="22"/>
                    </w:rPr>
                    <w:t>Default value</w:t>
                  </w:r>
                </w:p>
              </w:tc>
            </w:tr>
            <w:tr w:rsidR="00571991" w:rsidTr="00A47A53" w14:paraId="722A315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81DF98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0F97D5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E4A4447" w14:textId="77777777">
                  <w:pPr>
                    <w:spacing w:after="0" w:line="240" w:lineRule="auto"/>
                  </w:pPr>
                  <w:r>
                    <w:rPr>
                      <w:rFonts w:ascii="Calibri" w:hAnsi="Calibri" w:eastAsia="Calibri"/>
                      <w:color w:val="000000"/>
                      <w:sz w:val="22"/>
                    </w:rPr>
                    <w:t>Yes</w:t>
                  </w:r>
                </w:p>
              </w:tc>
            </w:tr>
            <w:tr w:rsidR="00571991" w:rsidTr="00A47A53" w14:paraId="4608784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7B3660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85E77A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B2142B1" w14:textId="77777777">
                  <w:pPr>
                    <w:spacing w:after="0" w:line="240" w:lineRule="auto"/>
                  </w:pPr>
                  <w:r>
                    <w:rPr>
                      <w:rFonts w:eastAsia="Arial"/>
                      <w:color w:val="000000"/>
                    </w:rPr>
                    <w:t>No</w:t>
                  </w:r>
                </w:p>
              </w:tc>
            </w:tr>
            <w:tr w:rsidR="00571991" w:rsidTr="00A47A53" w14:paraId="4BC8E4A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DFA74D6"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C610F0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28B79B5" w14:textId="77777777">
                  <w:pPr>
                    <w:spacing w:after="0" w:line="240" w:lineRule="auto"/>
                  </w:pPr>
                  <w:r>
                    <w:rPr>
                      <w:rFonts w:ascii="Calibri" w:hAnsi="Calibri" w:eastAsia="Calibri"/>
                      <w:color w:val="000000"/>
                      <w:sz w:val="22"/>
                    </w:rPr>
                    <w:t>300</w:t>
                  </w:r>
                </w:p>
              </w:tc>
            </w:tr>
            <w:tr w:rsidR="00571991" w:rsidTr="00A47A53" w14:paraId="44CE5CB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4F7C017"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9116C2"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C22F999" w14:textId="77777777">
                  <w:pPr>
                    <w:spacing w:after="0" w:line="240" w:lineRule="auto"/>
                  </w:pPr>
                  <w:r>
                    <w:rPr>
                      <w:rFonts w:ascii="Calibri" w:hAnsi="Calibri" w:eastAsia="Calibri"/>
                      <w:color w:val="000000"/>
                      <w:sz w:val="22"/>
                    </w:rPr>
                    <w:t>12</w:t>
                  </w:r>
                </w:p>
              </w:tc>
            </w:tr>
            <w:tr w:rsidR="00571991" w:rsidTr="00A47A53" w14:paraId="534DAEF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BC7B52B"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77E008B"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7E7D11A" w14:textId="77777777">
                  <w:pPr>
                    <w:spacing w:after="0" w:line="240" w:lineRule="auto"/>
                  </w:pPr>
                  <w:r>
                    <w:rPr>
                      <w:rFonts w:ascii="Calibri" w:hAnsi="Calibri" w:eastAsia="Calibri"/>
                      <w:color w:val="000000"/>
                      <w:sz w:val="22"/>
                    </w:rPr>
                    <w:t>0.026</w:t>
                  </w:r>
                </w:p>
              </w:tc>
            </w:tr>
          </w:tbl>
          <w:p w:rsidR="00571991" w:rsidP="00A47A53" w:rsidRDefault="00571991" w14:paraId="663EB989" w14:textId="77777777">
            <w:pPr>
              <w:spacing w:after="0" w:line="240" w:lineRule="auto"/>
            </w:pPr>
          </w:p>
        </w:tc>
        <w:tc>
          <w:tcPr>
            <w:tcW w:w="149" w:type="dxa"/>
          </w:tcPr>
          <w:p w:rsidR="00571991" w:rsidP="00A47A53" w:rsidRDefault="00571991" w14:paraId="0F609B42" w14:textId="77777777">
            <w:pPr>
              <w:pStyle w:val="EmptyCellLayoutStyle"/>
              <w:spacing w:after="0" w:line="240" w:lineRule="auto"/>
            </w:pPr>
          </w:p>
        </w:tc>
      </w:tr>
      <w:tr w:rsidR="00571991" w:rsidTr="00A47A53" w14:paraId="0B2E27A1" w14:textId="77777777">
        <w:trPr>
          <w:trHeight w:val="80"/>
        </w:trPr>
        <w:tc>
          <w:tcPr>
            <w:tcW w:w="54" w:type="dxa"/>
          </w:tcPr>
          <w:p w:rsidR="00571991" w:rsidP="00A47A53" w:rsidRDefault="00571991" w14:paraId="574D9E94" w14:textId="77777777">
            <w:pPr>
              <w:pStyle w:val="EmptyCellLayoutStyle"/>
              <w:spacing w:after="0" w:line="240" w:lineRule="auto"/>
            </w:pPr>
          </w:p>
        </w:tc>
        <w:tc>
          <w:tcPr>
            <w:tcW w:w="10395" w:type="dxa"/>
          </w:tcPr>
          <w:p w:rsidR="00571991" w:rsidP="00A47A53" w:rsidRDefault="00571991" w14:paraId="57C97938" w14:textId="77777777">
            <w:pPr>
              <w:pStyle w:val="EmptyCellLayoutStyle"/>
              <w:spacing w:after="0" w:line="240" w:lineRule="auto"/>
            </w:pPr>
          </w:p>
        </w:tc>
        <w:tc>
          <w:tcPr>
            <w:tcW w:w="149" w:type="dxa"/>
          </w:tcPr>
          <w:p w:rsidR="00571991" w:rsidP="00A47A53" w:rsidRDefault="00571991" w14:paraId="673C30EF" w14:textId="77777777">
            <w:pPr>
              <w:pStyle w:val="EmptyCellLayoutStyle"/>
              <w:spacing w:after="0" w:line="240" w:lineRule="auto"/>
            </w:pPr>
          </w:p>
        </w:tc>
      </w:tr>
    </w:tbl>
    <w:p w:rsidR="00571991" w:rsidP="00571991" w:rsidRDefault="00571991" w14:paraId="04B3070F" w14:textId="77777777">
      <w:pPr>
        <w:spacing w:after="0" w:line="240" w:lineRule="auto"/>
      </w:pPr>
    </w:p>
    <w:p w:rsidR="00571991" w:rsidP="00571991" w:rsidRDefault="00571991" w14:paraId="63228D6F" w14:textId="60C9EA82">
      <w:pPr>
        <w:spacing w:after="0" w:line="240" w:lineRule="auto"/>
      </w:pPr>
      <w:r>
        <w:rPr>
          <w:rFonts w:ascii="Calibri" w:hAnsi="Calibri" w:eastAsia="Calibri"/>
          <w:b/>
          <w:color w:val="6495ED"/>
          <w:sz w:val="22"/>
        </w:rPr>
        <w:t xml:space="preserve">Logical Disk Write Bytes Per Second Windows Server 2016 and </w:t>
      </w:r>
      <w:r w:rsidR="0030263E">
        <w:rPr>
          <w:rFonts w:ascii="Calibri" w:hAnsi="Calibri" w:eastAsia="Calibri"/>
          <w:b/>
          <w:color w:val="6495ED"/>
          <w:sz w:val="22"/>
        </w:rPr>
        <w:t>above</w:t>
      </w:r>
    </w:p>
    <w:p w:rsidR="00571991" w:rsidP="00571991" w:rsidRDefault="00571991" w14:paraId="3F98C400" w14:textId="77777777">
      <w:pPr>
        <w:spacing w:after="0" w:line="240" w:lineRule="auto"/>
      </w:pPr>
      <w:r>
        <w:rPr>
          <w:rFonts w:ascii="Calibri" w:hAnsi="Calibri" w:eastAsia="Calibri"/>
          <w:color w:val="000000"/>
          <w:sz w:val="22"/>
        </w:rPr>
        <w:t>The rate at which bytes are transferred from the disk during write operations.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78AAF0C" w14:textId="77777777">
        <w:trPr>
          <w:trHeight w:val="54"/>
        </w:trPr>
        <w:tc>
          <w:tcPr>
            <w:tcW w:w="54" w:type="dxa"/>
          </w:tcPr>
          <w:p w:rsidR="00571991" w:rsidP="00A47A53" w:rsidRDefault="00571991" w14:paraId="62A40452" w14:textId="77777777">
            <w:pPr>
              <w:pStyle w:val="EmptyCellLayoutStyle"/>
              <w:spacing w:after="0" w:line="240" w:lineRule="auto"/>
            </w:pPr>
          </w:p>
        </w:tc>
        <w:tc>
          <w:tcPr>
            <w:tcW w:w="10395" w:type="dxa"/>
          </w:tcPr>
          <w:p w:rsidR="00571991" w:rsidP="00A47A53" w:rsidRDefault="00571991" w14:paraId="4946B334" w14:textId="77777777">
            <w:pPr>
              <w:pStyle w:val="EmptyCellLayoutStyle"/>
              <w:spacing w:after="0" w:line="240" w:lineRule="auto"/>
            </w:pPr>
          </w:p>
        </w:tc>
        <w:tc>
          <w:tcPr>
            <w:tcW w:w="149" w:type="dxa"/>
          </w:tcPr>
          <w:p w:rsidR="00571991" w:rsidP="00A47A53" w:rsidRDefault="00571991" w14:paraId="38559D92" w14:textId="77777777">
            <w:pPr>
              <w:pStyle w:val="EmptyCellLayoutStyle"/>
              <w:spacing w:after="0" w:line="240" w:lineRule="auto"/>
            </w:pPr>
          </w:p>
        </w:tc>
      </w:tr>
      <w:tr w:rsidR="00571991" w:rsidTr="00A47A53" w14:paraId="27C2A4DA" w14:textId="77777777">
        <w:tc>
          <w:tcPr>
            <w:tcW w:w="54" w:type="dxa"/>
          </w:tcPr>
          <w:p w:rsidR="00571991" w:rsidP="00A47A53" w:rsidRDefault="00571991" w14:paraId="2E6A445D"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58DE05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DCD77E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E7EBEA1"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F63DFCF" w14:textId="77777777">
                  <w:pPr>
                    <w:spacing w:after="0" w:line="240" w:lineRule="auto"/>
                  </w:pPr>
                  <w:r>
                    <w:rPr>
                      <w:rFonts w:ascii="Calibri" w:hAnsi="Calibri" w:eastAsia="Calibri"/>
                      <w:b/>
                      <w:color w:val="000000"/>
                      <w:sz w:val="22"/>
                    </w:rPr>
                    <w:t>Default value</w:t>
                  </w:r>
                </w:p>
              </w:tc>
            </w:tr>
            <w:tr w:rsidR="00571991" w:rsidTr="00A47A53" w14:paraId="7CE8855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EE34E47"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13EE53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4ED4121" w14:textId="77777777">
                  <w:pPr>
                    <w:spacing w:after="0" w:line="240" w:lineRule="auto"/>
                  </w:pPr>
                  <w:r>
                    <w:rPr>
                      <w:rFonts w:ascii="Calibri" w:hAnsi="Calibri" w:eastAsia="Calibri"/>
                      <w:color w:val="000000"/>
                      <w:sz w:val="22"/>
                    </w:rPr>
                    <w:t>No</w:t>
                  </w:r>
                </w:p>
              </w:tc>
            </w:tr>
            <w:tr w:rsidR="00571991" w:rsidTr="00A47A53" w14:paraId="56BE865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F5198E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862C3E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018E58" w14:textId="77777777">
                  <w:pPr>
                    <w:spacing w:after="0" w:line="240" w:lineRule="auto"/>
                  </w:pPr>
                  <w:r>
                    <w:rPr>
                      <w:rFonts w:eastAsia="Arial"/>
                      <w:color w:val="000000"/>
                    </w:rPr>
                    <w:t>No</w:t>
                  </w:r>
                </w:p>
              </w:tc>
            </w:tr>
            <w:tr w:rsidR="00571991" w:rsidTr="00A47A53" w14:paraId="50E58C1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63445D7"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E68446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11655C8" w14:textId="77777777">
                  <w:pPr>
                    <w:spacing w:after="0" w:line="240" w:lineRule="auto"/>
                  </w:pPr>
                  <w:r>
                    <w:rPr>
                      <w:rFonts w:ascii="Calibri" w:hAnsi="Calibri" w:eastAsia="Calibri"/>
                      <w:color w:val="000000"/>
                      <w:sz w:val="22"/>
                    </w:rPr>
                    <w:t>300</w:t>
                  </w:r>
                </w:p>
              </w:tc>
            </w:tr>
            <w:tr w:rsidR="00571991" w:rsidTr="00A47A53" w14:paraId="780EB78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13BE4D7"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1C6B790"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F7CF6A3" w14:textId="77777777">
                  <w:pPr>
                    <w:spacing w:after="0" w:line="240" w:lineRule="auto"/>
                  </w:pPr>
                  <w:r>
                    <w:rPr>
                      <w:rFonts w:ascii="Calibri" w:hAnsi="Calibri" w:eastAsia="Calibri"/>
                      <w:color w:val="000000"/>
                      <w:sz w:val="22"/>
                    </w:rPr>
                    <w:t>12</w:t>
                  </w:r>
                </w:p>
              </w:tc>
            </w:tr>
            <w:tr w:rsidR="00571991" w:rsidTr="00A47A53" w14:paraId="5B80879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7A4DBF6"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A9765AD"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D247A9C" w14:textId="77777777">
                  <w:pPr>
                    <w:spacing w:after="0" w:line="240" w:lineRule="auto"/>
                  </w:pPr>
                  <w:r>
                    <w:rPr>
                      <w:rFonts w:ascii="Calibri" w:hAnsi="Calibri" w:eastAsia="Calibri"/>
                      <w:color w:val="000000"/>
                      <w:sz w:val="22"/>
                    </w:rPr>
                    <w:t>10</w:t>
                  </w:r>
                </w:p>
              </w:tc>
            </w:tr>
          </w:tbl>
          <w:p w:rsidR="00571991" w:rsidP="00A47A53" w:rsidRDefault="00571991" w14:paraId="6CDD97CB" w14:textId="77777777">
            <w:pPr>
              <w:spacing w:after="0" w:line="240" w:lineRule="auto"/>
            </w:pPr>
          </w:p>
        </w:tc>
        <w:tc>
          <w:tcPr>
            <w:tcW w:w="149" w:type="dxa"/>
          </w:tcPr>
          <w:p w:rsidR="00571991" w:rsidP="00A47A53" w:rsidRDefault="00571991" w14:paraId="0C1549F3" w14:textId="77777777">
            <w:pPr>
              <w:pStyle w:val="EmptyCellLayoutStyle"/>
              <w:spacing w:after="0" w:line="240" w:lineRule="auto"/>
            </w:pPr>
          </w:p>
        </w:tc>
      </w:tr>
      <w:tr w:rsidR="00571991" w:rsidTr="00A47A53" w14:paraId="6FF14377" w14:textId="77777777">
        <w:trPr>
          <w:trHeight w:val="80"/>
        </w:trPr>
        <w:tc>
          <w:tcPr>
            <w:tcW w:w="54" w:type="dxa"/>
          </w:tcPr>
          <w:p w:rsidR="00571991" w:rsidP="00A47A53" w:rsidRDefault="00571991" w14:paraId="713B1429" w14:textId="77777777">
            <w:pPr>
              <w:pStyle w:val="EmptyCellLayoutStyle"/>
              <w:spacing w:after="0" w:line="240" w:lineRule="auto"/>
            </w:pPr>
          </w:p>
        </w:tc>
        <w:tc>
          <w:tcPr>
            <w:tcW w:w="10395" w:type="dxa"/>
          </w:tcPr>
          <w:p w:rsidR="00571991" w:rsidP="00A47A53" w:rsidRDefault="00571991" w14:paraId="0281685A" w14:textId="77777777">
            <w:pPr>
              <w:pStyle w:val="EmptyCellLayoutStyle"/>
              <w:spacing w:after="0" w:line="240" w:lineRule="auto"/>
            </w:pPr>
          </w:p>
        </w:tc>
        <w:tc>
          <w:tcPr>
            <w:tcW w:w="149" w:type="dxa"/>
          </w:tcPr>
          <w:p w:rsidR="00571991" w:rsidP="00A47A53" w:rsidRDefault="00571991" w14:paraId="398CF71F" w14:textId="77777777">
            <w:pPr>
              <w:pStyle w:val="EmptyCellLayoutStyle"/>
              <w:spacing w:after="0" w:line="240" w:lineRule="auto"/>
            </w:pPr>
          </w:p>
        </w:tc>
      </w:tr>
    </w:tbl>
    <w:p w:rsidR="00571991" w:rsidP="00571991" w:rsidRDefault="00571991" w14:paraId="15B62FF5" w14:textId="77777777">
      <w:pPr>
        <w:spacing w:after="0" w:line="240" w:lineRule="auto"/>
      </w:pPr>
    </w:p>
    <w:p w:rsidR="00571991" w:rsidP="00571991" w:rsidRDefault="00571991" w14:paraId="095A8A12" w14:textId="3D365D5C">
      <w:pPr>
        <w:spacing w:after="0" w:line="240" w:lineRule="auto"/>
      </w:pPr>
      <w:r>
        <w:rPr>
          <w:rFonts w:ascii="Calibri" w:hAnsi="Calibri" w:eastAsia="Calibri"/>
          <w:b/>
          <w:color w:val="6495ED"/>
          <w:sz w:val="22"/>
        </w:rPr>
        <w:t xml:space="preserve">Collection Rule for Disk Reads Per Second Windows Server 2016 and </w:t>
      </w:r>
      <w:r w:rsidR="0030263E">
        <w:rPr>
          <w:rFonts w:ascii="Calibri" w:hAnsi="Calibri" w:eastAsia="Calibri"/>
          <w:b/>
          <w:color w:val="6495ED"/>
          <w:sz w:val="22"/>
        </w:rPr>
        <w:t>above</w:t>
      </w:r>
    </w:p>
    <w:p w:rsidR="00571991" w:rsidP="00571991" w:rsidRDefault="00571991" w14:paraId="716F93A0" w14:textId="77777777">
      <w:pPr>
        <w:spacing w:after="0" w:line="240" w:lineRule="auto"/>
      </w:pPr>
      <w:r>
        <w:rPr>
          <w:rFonts w:ascii="Calibri" w:hAnsi="Calibri" w:eastAsia="Calibri"/>
          <w:color w:val="000000"/>
          <w:sz w:val="22"/>
        </w:rPr>
        <w:t>Collects the performance counter LogicalDisk\Disk Reads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044C60C" w14:textId="77777777">
        <w:trPr>
          <w:trHeight w:val="54"/>
        </w:trPr>
        <w:tc>
          <w:tcPr>
            <w:tcW w:w="54" w:type="dxa"/>
          </w:tcPr>
          <w:p w:rsidR="00571991" w:rsidP="00A47A53" w:rsidRDefault="00571991" w14:paraId="607F5F14" w14:textId="77777777">
            <w:pPr>
              <w:pStyle w:val="EmptyCellLayoutStyle"/>
              <w:spacing w:after="0" w:line="240" w:lineRule="auto"/>
            </w:pPr>
          </w:p>
        </w:tc>
        <w:tc>
          <w:tcPr>
            <w:tcW w:w="10395" w:type="dxa"/>
          </w:tcPr>
          <w:p w:rsidR="00571991" w:rsidP="00A47A53" w:rsidRDefault="00571991" w14:paraId="116F6925" w14:textId="77777777">
            <w:pPr>
              <w:pStyle w:val="EmptyCellLayoutStyle"/>
              <w:spacing w:after="0" w:line="240" w:lineRule="auto"/>
            </w:pPr>
          </w:p>
        </w:tc>
        <w:tc>
          <w:tcPr>
            <w:tcW w:w="149" w:type="dxa"/>
          </w:tcPr>
          <w:p w:rsidR="00571991" w:rsidP="00A47A53" w:rsidRDefault="00571991" w14:paraId="7A2172F9" w14:textId="77777777">
            <w:pPr>
              <w:pStyle w:val="EmptyCellLayoutStyle"/>
              <w:spacing w:after="0" w:line="240" w:lineRule="auto"/>
            </w:pPr>
          </w:p>
        </w:tc>
      </w:tr>
      <w:tr w:rsidR="00571991" w:rsidTr="00A47A53" w14:paraId="432B0CB8" w14:textId="77777777">
        <w:tc>
          <w:tcPr>
            <w:tcW w:w="54" w:type="dxa"/>
          </w:tcPr>
          <w:p w:rsidR="00571991" w:rsidP="00A47A53" w:rsidRDefault="00571991" w14:paraId="196EA37D"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493C0D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4829FE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23CD17B"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23D4BDA" w14:textId="77777777">
                  <w:pPr>
                    <w:spacing w:after="0" w:line="240" w:lineRule="auto"/>
                  </w:pPr>
                  <w:r>
                    <w:rPr>
                      <w:rFonts w:ascii="Calibri" w:hAnsi="Calibri" w:eastAsia="Calibri"/>
                      <w:b/>
                      <w:color w:val="000000"/>
                      <w:sz w:val="22"/>
                    </w:rPr>
                    <w:t>Default value</w:t>
                  </w:r>
                </w:p>
              </w:tc>
            </w:tr>
            <w:tr w:rsidR="00571991" w:rsidTr="00A47A53" w14:paraId="2172CC4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358C48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F7753A3"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FD09F0F" w14:textId="77777777">
                  <w:pPr>
                    <w:spacing w:after="0" w:line="240" w:lineRule="auto"/>
                  </w:pPr>
                  <w:r>
                    <w:rPr>
                      <w:rFonts w:ascii="Calibri" w:hAnsi="Calibri" w:eastAsia="Calibri"/>
                      <w:color w:val="000000"/>
                      <w:sz w:val="22"/>
                    </w:rPr>
                    <w:t>No</w:t>
                  </w:r>
                </w:p>
              </w:tc>
            </w:tr>
            <w:tr w:rsidR="00571991" w:rsidTr="00A47A53" w14:paraId="3987E42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C12B03B"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3FFA06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B84DA8" w14:textId="77777777">
                  <w:pPr>
                    <w:spacing w:after="0" w:line="240" w:lineRule="auto"/>
                  </w:pPr>
                  <w:r>
                    <w:rPr>
                      <w:rFonts w:eastAsia="Arial"/>
                      <w:color w:val="000000"/>
                    </w:rPr>
                    <w:t>No</w:t>
                  </w:r>
                </w:p>
              </w:tc>
            </w:tr>
            <w:tr w:rsidR="00571991" w:rsidTr="00A47A53" w14:paraId="774CEF7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D484F89"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A2015E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BF45425" w14:textId="77777777">
                  <w:pPr>
                    <w:spacing w:after="0" w:line="240" w:lineRule="auto"/>
                  </w:pPr>
                  <w:r>
                    <w:rPr>
                      <w:rFonts w:ascii="Calibri" w:hAnsi="Calibri" w:eastAsia="Calibri"/>
                      <w:color w:val="000000"/>
                      <w:sz w:val="22"/>
                    </w:rPr>
                    <w:t>300</w:t>
                  </w:r>
                </w:p>
              </w:tc>
            </w:tr>
            <w:tr w:rsidR="00571991" w:rsidTr="00A47A53" w14:paraId="1966F80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D8CD618"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EFE3367"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906EAB4" w14:textId="77777777">
                  <w:pPr>
                    <w:spacing w:after="0" w:line="240" w:lineRule="auto"/>
                  </w:pPr>
                  <w:r>
                    <w:rPr>
                      <w:rFonts w:ascii="Calibri" w:hAnsi="Calibri" w:eastAsia="Calibri"/>
                      <w:color w:val="000000"/>
                      <w:sz w:val="22"/>
                    </w:rPr>
                    <w:t>12</w:t>
                  </w:r>
                </w:p>
              </w:tc>
            </w:tr>
            <w:tr w:rsidR="00571991" w:rsidTr="00A47A53" w14:paraId="10C5CC49"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E44CE2D"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0A65456"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7FE45BB" w14:textId="77777777">
                  <w:pPr>
                    <w:spacing w:after="0" w:line="240" w:lineRule="auto"/>
                  </w:pPr>
                  <w:r>
                    <w:rPr>
                      <w:rFonts w:ascii="Calibri" w:hAnsi="Calibri" w:eastAsia="Calibri"/>
                      <w:color w:val="000000"/>
                      <w:sz w:val="22"/>
                    </w:rPr>
                    <w:t>10</w:t>
                  </w:r>
                </w:p>
              </w:tc>
            </w:tr>
          </w:tbl>
          <w:p w:rsidR="00571991" w:rsidP="00A47A53" w:rsidRDefault="00571991" w14:paraId="0F3ACC96" w14:textId="77777777">
            <w:pPr>
              <w:spacing w:after="0" w:line="240" w:lineRule="auto"/>
            </w:pPr>
          </w:p>
        </w:tc>
        <w:tc>
          <w:tcPr>
            <w:tcW w:w="149" w:type="dxa"/>
          </w:tcPr>
          <w:p w:rsidR="00571991" w:rsidP="00A47A53" w:rsidRDefault="00571991" w14:paraId="5DC75595" w14:textId="77777777">
            <w:pPr>
              <w:pStyle w:val="EmptyCellLayoutStyle"/>
              <w:spacing w:after="0" w:line="240" w:lineRule="auto"/>
            </w:pPr>
          </w:p>
        </w:tc>
      </w:tr>
      <w:tr w:rsidR="00571991" w:rsidTr="00A47A53" w14:paraId="1DA81240" w14:textId="77777777">
        <w:trPr>
          <w:trHeight w:val="80"/>
        </w:trPr>
        <w:tc>
          <w:tcPr>
            <w:tcW w:w="54" w:type="dxa"/>
          </w:tcPr>
          <w:p w:rsidR="00571991" w:rsidP="00A47A53" w:rsidRDefault="00571991" w14:paraId="6593D5A5" w14:textId="77777777">
            <w:pPr>
              <w:pStyle w:val="EmptyCellLayoutStyle"/>
              <w:spacing w:after="0" w:line="240" w:lineRule="auto"/>
            </w:pPr>
          </w:p>
        </w:tc>
        <w:tc>
          <w:tcPr>
            <w:tcW w:w="10395" w:type="dxa"/>
          </w:tcPr>
          <w:p w:rsidR="00571991" w:rsidP="00A47A53" w:rsidRDefault="00571991" w14:paraId="7377FCDF" w14:textId="77777777">
            <w:pPr>
              <w:pStyle w:val="EmptyCellLayoutStyle"/>
              <w:spacing w:after="0" w:line="240" w:lineRule="auto"/>
            </w:pPr>
          </w:p>
        </w:tc>
        <w:tc>
          <w:tcPr>
            <w:tcW w:w="149" w:type="dxa"/>
          </w:tcPr>
          <w:p w:rsidR="00571991" w:rsidP="00A47A53" w:rsidRDefault="00571991" w14:paraId="5D2CE05C" w14:textId="77777777">
            <w:pPr>
              <w:pStyle w:val="EmptyCellLayoutStyle"/>
              <w:spacing w:after="0" w:line="240" w:lineRule="auto"/>
            </w:pPr>
          </w:p>
        </w:tc>
      </w:tr>
    </w:tbl>
    <w:p w:rsidR="00571991" w:rsidP="00571991" w:rsidRDefault="00571991" w14:paraId="53D0D925" w14:textId="77777777">
      <w:pPr>
        <w:spacing w:after="0" w:line="240" w:lineRule="auto"/>
      </w:pPr>
    </w:p>
    <w:p w:rsidR="00571991" w:rsidP="00571991" w:rsidRDefault="00571991" w14:paraId="0E274D9E" w14:textId="69A86DFB">
      <w:pPr>
        <w:spacing w:after="0" w:line="240" w:lineRule="auto"/>
      </w:pPr>
      <w:r>
        <w:rPr>
          <w:rFonts w:ascii="Calibri" w:hAnsi="Calibri" w:eastAsia="Calibri"/>
          <w:b/>
          <w:color w:val="6495ED"/>
          <w:sz w:val="22"/>
        </w:rPr>
        <w:t xml:space="preserve">Disk Read Bytes Per Second Windows Server 2016 and </w:t>
      </w:r>
      <w:r w:rsidR="0030263E">
        <w:rPr>
          <w:rFonts w:ascii="Calibri" w:hAnsi="Calibri" w:eastAsia="Calibri"/>
          <w:b/>
          <w:color w:val="6495ED"/>
          <w:sz w:val="22"/>
        </w:rPr>
        <w:t>above</w:t>
      </w:r>
      <w:r>
        <w:rPr>
          <w:rFonts w:ascii="Calibri" w:hAnsi="Calibri" w:eastAsia="Calibri"/>
          <w:b/>
          <w:color w:val="6495ED"/>
          <w:sz w:val="22"/>
        </w:rPr>
        <w:t xml:space="preserve"> (Logical Disk)</w:t>
      </w:r>
    </w:p>
    <w:p w:rsidR="00571991" w:rsidP="00571991" w:rsidRDefault="00571991" w14:paraId="14D94C77" w14:textId="77777777">
      <w:pPr>
        <w:spacing w:after="0" w:line="240" w:lineRule="auto"/>
      </w:pPr>
      <w:r>
        <w:rPr>
          <w:rFonts w:ascii="Calibri" w:hAnsi="Calibri" w:eastAsia="Calibri"/>
          <w:color w:val="000000"/>
          <w:sz w:val="22"/>
        </w:rPr>
        <w:t>The rate at which bytes are transferred from the disk during read operations.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27EF757" w14:textId="77777777">
        <w:trPr>
          <w:trHeight w:val="54"/>
        </w:trPr>
        <w:tc>
          <w:tcPr>
            <w:tcW w:w="54" w:type="dxa"/>
          </w:tcPr>
          <w:p w:rsidR="00571991" w:rsidP="00A47A53" w:rsidRDefault="00571991" w14:paraId="6F572F32" w14:textId="77777777">
            <w:pPr>
              <w:pStyle w:val="EmptyCellLayoutStyle"/>
              <w:spacing w:after="0" w:line="240" w:lineRule="auto"/>
            </w:pPr>
          </w:p>
        </w:tc>
        <w:tc>
          <w:tcPr>
            <w:tcW w:w="10395" w:type="dxa"/>
          </w:tcPr>
          <w:p w:rsidR="00571991" w:rsidP="00A47A53" w:rsidRDefault="00571991" w14:paraId="7EBA7351" w14:textId="77777777">
            <w:pPr>
              <w:pStyle w:val="EmptyCellLayoutStyle"/>
              <w:spacing w:after="0" w:line="240" w:lineRule="auto"/>
            </w:pPr>
          </w:p>
        </w:tc>
        <w:tc>
          <w:tcPr>
            <w:tcW w:w="149" w:type="dxa"/>
          </w:tcPr>
          <w:p w:rsidR="00571991" w:rsidP="00A47A53" w:rsidRDefault="00571991" w14:paraId="51E6E8D4" w14:textId="77777777">
            <w:pPr>
              <w:pStyle w:val="EmptyCellLayoutStyle"/>
              <w:spacing w:after="0" w:line="240" w:lineRule="auto"/>
            </w:pPr>
          </w:p>
        </w:tc>
      </w:tr>
      <w:tr w:rsidR="00571991" w:rsidTr="00A47A53" w14:paraId="1FAA1E51" w14:textId="77777777">
        <w:tc>
          <w:tcPr>
            <w:tcW w:w="54" w:type="dxa"/>
          </w:tcPr>
          <w:p w:rsidR="00571991" w:rsidP="00A47A53" w:rsidRDefault="00571991" w14:paraId="7BE394C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8626B0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4CF7DC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718C291"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BECD98A" w14:textId="77777777">
                  <w:pPr>
                    <w:spacing w:after="0" w:line="240" w:lineRule="auto"/>
                  </w:pPr>
                  <w:r>
                    <w:rPr>
                      <w:rFonts w:ascii="Calibri" w:hAnsi="Calibri" w:eastAsia="Calibri"/>
                      <w:b/>
                      <w:color w:val="000000"/>
                      <w:sz w:val="22"/>
                    </w:rPr>
                    <w:t>Default value</w:t>
                  </w:r>
                </w:p>
              </w:tc>
            </w:tr>
            <w:tr w:rsidR="00571991" w:rsidTr="00A47A53" w14:paraId="7DC88E5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2B1F5D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03024D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2017A96" w14:textId="77777777">
                  <w:pPr>
                    <w:spacing w:after="0" w:line="240" w:lineRule="auto"/>
                  </w:pPr>
                  <w:r>
                    <w:rPr>
                      <w:rFonts w:ascii="Calibri" w:hAnsi="Calibri" w:eastAsia="Calibri"/>
                      <w:color w:val="000000"/>
                      <w:sz w:val="22"/>
                    </w:rPr>
                    <w:t>No</w:t>
                  </w:r>
                </w:p>
              </w:tc>
            </w:tr>
            <w:tr w:rsidR="00571991" w:rsidTr="00A47A53" w14:paraId="0CAFEAC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20A05F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59289C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1BB621F" w14:textId="77777777">
                  <w:pPr>
                    <w:spacing w:after="0" w:line="240" w:lineRule="auto"/>
                  </w:pPr>
                  <w:r>
                    <w:rPr>
                      <w:rFonts w:eastAsia="Arial"/>
                      <w:color w:val="000000"/>
                    </w:rPr>
                    <w:t>No</w:t>
                  </w:r>
                </w:p>
              </w:tc>
            </w:tr>
            <w:tr w:rsidR="00571991" w:rsidTr="00A47A53" w14:paraId="26D1742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CF5C0B"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50AEADA"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EE08816" w14:textId="77777777">
                  <w:pPr>
                    <w:spacing w:after="0" w:line="240" w:lineRule="auto"/>
                  </w:pPr>
                  <w:r>
                    <w:rPr>
                      <w:rFonts w:ascii="Calibri" w:hAnsi="Calibri" w:eastAsia="Calibri"/>
                      <w:color w:val="000000"/>
                      <w:sz w:val="22"/>
                    </w:rPr>
                    <w:t>300</w:t>
                  </w:r>
                </w:p>
              </w:tc>
            </w:tr>
            <w:tr w:rsidR="00571991" w:rsidTr="00A47A53" w14:paraId="5D193D0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C610269"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0A6499D"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662F336" w14:textId="77777777">
                  <w:pPr>
                    <w:spacing w:after="0" w:line="240" w:lineRule="auto"/>
                  </w:pPr>
                  <w:r>
                    <w:rPr>
                      <w:rFonts w:ascii="Calibri" w:hAnsi="Calibri" w:eastAsia="Calibri"/>
                      <w:color w:val="000000"/>
                      <w:sz w:val="22"/>
                    </w:rPr>
                    <w:t>12</w:t>
                  </w:r>
                </w:p>
              </w:tc>
            </w:tr>
            <w:tr w:rsidR="00571991" w:rsidTr="00A47A53" w14:paraId="1D15CAB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C470A4A"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C627D11"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964DA41" w14:textId="77777777">
                  <w:pPr>
                    <w:spacing w:after="0" w:line="240" w:lineRule="auto"/>
                  </w:pPr>
                  <w:r>
                    <w:rPr>
                      <w:rFonts w:ascii="Calibri" w:hAnsi="Calibri" w:eastAsia="Calibri"/>
                      <w:color w:val="000000"/>
                      <w:sz w:val="22"/>
                    </w:rPr>
                    <w:t>10</w:t>
                  </w:r>
                </w:p>
              </w:tc>
            </w:tr>
          </w:tbl>
          <w:p w:rsidR="00571991" w:rsidP="00A47A53" w:rsidRDefault="00571991" w14:paraId="680F169D" w14:textId="77777777">
            <w:pPr>
              <w:spacing w:after="0" w:line="240" w:lineRule="auto"/>
            </w:pPr>
          </w:p>
        </w:tc>
        <w:tc>
          <w:tcPr>
            <w:tcW w:w="149" w:type="dxa"/>
          </w:tcPr>
          <w:p w:rsidR="00571991" w:rsidP="00A47A53" w:rsidRDefault="00571991" w14:paraId="25E36518" w14:textId="77777777">
            <w:pPr>
              <w:pStyle w:val="EmptyCellLayoutStyle"/>
              <w:spacing w:after="0" w:line="240" w:lineRule="auto"/>
            </w:pPr>
          </w:p>
        </w:tc>
      </w:tr>
      <w:tr w:rsidR="00571991" w:rsidTr="00A47A53" w14:paraId="3FEEFBC4" w14:textId="77777777">
        <w:trPr>
          <w:trHeight w:val="80"/>
        </w:trPr>
        <w:tc>
          <w:tcPr>
            <w:tcW w:w="54" w:type="dxa"/>
          </w:tcPr>
          <w:p w:rsidR="00571991" w:rsidP="00A47A53" w:rsidRDefault="00571991" w14:paraId="5C59BFAC" w14:textId="77777777">
            <w:pPr>
              <w:pStyle w:val="EmptyCellLayoutStyle"/>
              <w:spacing w:after="0" w:line="240" w:lineRule="auto"/>
            </w:pPr>
          </w:p>
        </w:tc>
        <w:tc>
          <w:tcPr>
            <w:tcW w:w="10395" w:type="dxa"/>
          </w:tcPr>
          <w:p w:rsidR="00571991" w:rsidP="00A47A53" w:rsidRDefault="00571991" w14:paraId="7A1B16CD" w14:textId="77777777">
            <w:pPr>
              <w:pStyle w:val="EmptyCellLayoutStyle"/>
              <w:spacing w:after="0" w:line="240" w:lineRule="auto"/>
            </w:pPr>
          </w:p>
        </w:tc>
        <w:tc>
          <w:tcPr>
            <w:tcW w:w="149" w:type="dxa"/>
          </w:tcPr>
          <w:p w:rsidR="00571991" w:rsidP="00A47A53" w:rsidRDefault="00571991" w14:paraId="7C46B732" w14:textId="77777777">
            <w:pPr>
              <w:pStyle w:val="EmptyCellLayoutStyle"/>
              <w:spacing w:after="0" w:line="240" w:lineRule="auto"/>
            </w:pPr>
          </w:p>
        </w:tc>
      </w:tr>
    </w:tbl>
    <w:p w:rsidR="00571991" w:rsidP="00571991" w:rsidRDefault="00571991" w14:paraId="4E3D58C2" w14:textId="77777777">
      <w:pPr>
        <w:spacing w:after="0" w:line="240" w:lineRule="auto"/>
      </w:pPr>
    </w:p>
    <w:p w:rsidR="00571991" w:rsidP="00571991" w:rsidRDefault="00571991" w14:paraId="2282DA0D" w14:textId="7D903509">
      <w:pPr>
        <w:spacing w:after="0" w:line="240" w:lineRule="auto"/>
      </w:pPr>
      <w:r>
        <w:rPr>
          <w:rFonts w:ascii="Calibri" w:hAnsi="Calibri" w:eastAsia="Calibri"/>
          <w:b/>
          <w:color w:val="6495ED"/>
          <w:sz w:val="22"/>
        </w:rPr>
        <w:t xml:space="preserve">Collection rule for Current Disk Queue Length Windows Server 2016 and </w:t>
      </w:r>
      <w:r w:rsidR="0030263E">
        <w:rPr>
          <w:rFonts w:ascii="Calibri" w:hAnsi="Calibri" w:eastAsia="Calibri"/>
          <w:b/>
          <w:color w:val="6495ED"/>
          <w:sz w:val="22"/>
        </w:rPr>
        <w:t>above</w:t>
      </w:r>
    </w:p>
    <w:p w:rsidR="00571991" w:rsidP="00571991" w:rsidRDefault="00571991" w14:paraId="10F3FAD2" w14:textId="77777777">
      <w:pPr>
        <w:spacing w:after="0" w:line="240" w:lineRule="auto"/>
      </w:pPr>
      <w:r>
        <w:rPr>
          <w:rFonts w:ascii="Calibri" w:hAnsi="Calibri" w:eastAsia="Calibri"/>
          <w:color w:val="000000"/>
          <w:sz w:val="22"/>
        </w:rPr>
        <w:t>Collects the performance counter LogicalDisk\Current Disk Queue Length</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18BE1C1" w14:textId="77777777">
        <w:trPr>
          <w:trHeight w:val="54"/>
        </w:trPr>
        <w:tc>
          <w:tcPr>
            <w:tcW w:w="54" w:type="dxa"/>
          </w:tcPr>
          <w:p w:rsidR="00571991" w:rsidP="00A47A53" w:rsidRDefault="00571991" w14:paraId="7AE9F273" w14:textId="77777777">
            <w:pPr>
              <w:pStyle w:val="EmptyCellLayoutStyle"/>
              <w:spacing w:after="0" w:line="240" w:lineRule="auto"/>
            </w:pPr>
          </w:p>
        </w:tc>
        <w:tc>
          <w:tcPr>
            <w:tcW w:w="10395" w:type="dxa"/>
          </w:tcPr>
          <w:p w:rsidR="00571991" w:rsidP="00A47A53" w:rsidRDefault="00571991" w14:paraId="7C070D66" w14:textId="77777777">
            <w:pPr>
              <w:pStyle w:val="EmptyCellLayoutStyle"/>
              <w:spacing w:after="0" w:line="240" w:lineRule="auto"/>
            </w:pPr>
          </w:p>
        </w:tc>
        <w:tc>
          <w:tcPr>
            <w:tcW w:w="149" w:type="dxa"/>
          </w:tcPr>
          <w:p w:rsidR="00571991" w:rsidP="00A47A53" w:rsidRDefault="00571991" w14:paraId="359A0A5A" w14:textId="77777777">
            <w:pPr>
              <w:pStyle w:val="EmptyCellLayoutStyle"/>
              <w:spacing w:after="0" w:line="240" w:lineRule="auto"/>
            </w:pPr>
          </w:p>
        </w:tc>
      </w:tr>
      <w:tr w:rsidR="00571991" w:rsidTr="00A47A53" w14:paraId="35F2703C" w14:textId="77777777">
        <w:tc>
          <w:tcPr>
            <w:tcW w:w="54" w:type="dxa"/>
          </w:tcPr>
          <w:p w:rsidR="00571991" w:rsidP="00A47A53" w:rsidRDefault="00571991" w14:paraId="1E6098C2"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09C2946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AD116D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265A06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FC6694D" w14:textId="77777777">
                  <w:pPr>
                    <w:spacing w:after="0" w:line="240" w:lineRule="auto"/>
                  </w:pPr>
                  <w:r>
                    <w:rPr>
                      <w:rFonts w:ascii="Calibri" w:hAnsi="Calibri" w:eastAsia="Calibri"/>
                      <w:b/>
                      <w:color w:val="000000"/>
                      <w:sz w:val="22"/>
                    </w:rPr>
                    <w:t>Default value</w:t>
                  </w:r>
                </w:p>
              </w:tc>
            </w:tr>
            <w:tr w:rsidR="00571991" w:rsidTr="00A47A53" w14:paraId="629416B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8C4F13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665A53E"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480F718" w14:textId="77777777">
                  <w:pPr>
                    <w:spacing w:after="0" w:line="240" w:lineRule="auto"/>
                  </w:pPr>
                  <w:r>
                    <w:rPr>
                      <w:rFonts w:ascii="Calibri" w:hAnsi="Calibri" w:eastAsia="Calibri"/>
                      <w:color w:val="000000"/>
                      <w:sz w:val="22"/>
                    </w:rPr>
                    <w:t>Yes</w:t>
                  </w:r>
                </w:p>
              </w:tc>
            </w:tr>
            <w:tr w:rsidR="00571991" w:rsidTr="00A47A53" w14:paraId="356171E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637E01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89BBC8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99B498C" w14:textId="77777777">
                  <w:pPr>
                    <w:spacing w:after="0" w:line="240" w:lineRule="auto"/>
                  </w:pPr>
                  <w:r>
                    <w:rPr>
                      <w:rFonts w:eastAsia="Arial"/>
                      <w:color w:val="000000"/>
                    </w:rPr>
                    <w:t>No</w:t>
                  </w:r>
                </w:p>
              </w:tc>
            </w:tr>
            <w:tr w:rsidR="00571991" w:rsidTr="00A47A53" w14:paraId="14B54B0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65B6FED"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CE1BC1A"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AFA0596" w14:textId="77777777">
                  <w:pPr>
                    <w:spacing w:after="0" w:line="240" w:lineRule="auto"/>
                  </w:pPr>
                  <w:r>
                    <w:rPr>
                      <w:rFonts w:ascii="Calibri" w:hAnsi="Calibri" w:eastAsia="Calibri"/>
                      <w:color w:val="000000"/>
                      <w:sz w:val="22"/>
                    </w:rPr>
                    <w:t>300</w:t>
                  </w:r>
                </w:p>
              </w:tc>
            </w:tr>
            <w:tr w:rsidR="00571991" w:rsidTr="00A47A53" w14:paraId="43FCC71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0BDEA7"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4696C5C"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B6EC808" w14:textId="77777777">
                  <w:pPr>
                    <w:spacing w:after="0" w:line="240" w:lineRule="auto"/>
                  </w:pPr>
                  <w:r>
                    <w:rPr>
                      <w:rFonts w:ascii="Calibri" w:hAnsi="Calibri" w:eastAsia="Calibri"/>
                      <w:color w:val="000000"/>
                      <w:sz w:val="22"/>
                    </w:rPr>
                    <w:t>12</w:t>
                  </w:r>
                </w:p>
              </w:tc>
            </w:tr>
            <w:tr w:rsidR="00571991" w:rsidTr="00A47A53" w14:paraId="05AAD50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36F155F"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793D10D"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CC7BD03" w14:textId="77777777">
                  <w:pPr>
                    <w:spacing w:after="0" w:line="240" w:lineRule="auto"/>
                  </w:pPr>
                  <w:r>
                    <w:rPr>
                      <w:rFonts w:ascii="Calibri" w:hAnsi="Calibri" w:eastAsia="Calibri"/>
                      <w:color w:val="000000"/>
                      <w:sz w:val="22"/>
                    </w:rPr>
                    <w:t>32</w:t>
                  </w:r>
                </w:p>
              </w:tc>
            </w:tr>
          </w:tbl>
          <w:p w:rsidR="00571991" w:rsidP="00A47A53" w:rsidRDefault="00571991" w14:paraId="05BB95E9" w14:textId="77777777">
            <w:pPr>
              <w:spacing w:after="0" w:line="240" w:lineRule="auto"/>
            </w:pPr>
          </w:p>
        </w:tc>
        <w:tc>
          <w:tcPr>
            <w:tcW w:w="149" w:type="dxa"/>
          </w:tcPr>
          <w:p w:rsidR="00571991" w:rsidP="00A47A53" w:rsidRDefault="00571991" w14:paraId="0872C4BE" w14:textId="77777777">
            <w:pPr>
              <w:pStyle w:val="EmptyCellLayoutStyle"/>
              <w:spacing w:after="0" w:line="240" w:lineRule="auto"/>
            </w:pPr>
          </w:p>
        </w:tc>
      </w:tr>
      <w:tr w:rsidR="00571991" w:rsidTr="00A47A53" w14:paraId="6FF942AF" w14:textId="77777777">
        <w:trPr>
          <w:trHeight w:val="80"/>
        </w:trPr>
        <w:tc>
          <w:tcPr>
            <w:tcW w:w="54" w:type="dxa"/>
          </w:tcPr>
          <w:p w:rsidR="00571991" w:rsidP="00A47A53" w:rsidRDefault="00571991" w14:paraId="30C88504" w14:textId="77777777">
            <w:pPr>
              <w:pStyle w:val="EmptyCellLayoutStyle"/>
              <w:spacing w:after="0" w:line="240" w:lineRule="auto"/>
            </w:pPr>
          </w:p>
        </w:tc>
        <w:tc>
          <w:tcPr>
            <w:tcW w:w="10395" w:type="dxa"/>
          </w:tcPr>
          <w:p w:rsidR="00571991" w:rsidP="00A47A53" w:rsidRDefault="00571991" w14:paraId="17A3AE6A" w14:textId="77777777">
            <w:pPr>
              <w:pStyle w:val="EmptyCellLayoutStyle"/>
              <w:spacing w:after="0" w:line="240" w:lineRule="auto"/>
            </w:pPr>
          </w:p>
        </w:tc>
        <w:tc>
          <w:tcPr>
            <w:tcW w:w="149" w:type="dxa"/>
          </w:tcPr>
          <w:p w:rsidR="00571991" w:rsidP="00A47A53" w:rsidRDefault="00571991" w14:paraId="7D66E8AD" w14:textId="77777777">
            <w:pPr>
              <w:pStyle w:val="EmptyCellLayoutStyle"/>
              <w:spacing w:after="0" w:line="240" w:lineRule="auto"/>
            </w:pPr>
          </w:p>
        </w:tc>
      </w:tr>
    </w:tbl>
    <w:p w:rsidR="00571991" w:rsidP="00571991" w:rsidRDefault="00571991" w14:paraId="48802DEF" w14:textId="77777777">
      <w:pPr>
        <w:spacing w:after="0" w:line="240" w:lineRule="auto"/>
      </w:pPr>
    </w:p>
    <w:p w:rsidR="00571991" w:rsidP="00571991" w:rsidRDefault="00571991" w14:paraId="786EF520" w14:textId="204F87F8">
      <w:pPr>
        <w:spacing w:after="0" w:line="240" w:lineRule="auto"/>
      </w:pPr>
      <w:r>
        <w:rPr>
          <w:rFonts w:ascii="Calibri" w:hAnsi="Calibri" w:eastAsia="Calibri"/>
          <w:b/>
          <w:color w:val="6495ED"/>
          <w:sz w:val="22"/>
        </w:rPr>
        <w:t xml:space="preserve">Average Logical Disk Read Queue Length Windows Server 2016 and </w:t>
      </w:r>
      <w:r w:rsidR="0030263E">
        <w:rPr>
          <w:rFonts w:ascii="Calibri" w:hAnsi="Calibri" w:eastAsia="Calibri"/>
          <w:b/>
          <w:color w:val="6495ED"/>
          <w:sz w:val="22"/>
        </w:rPr>
        <w:t>above</w:t>
      </w:r>
    </w:p>
    <w:p w:rsidR="00571991" w:rsidP="00571991" w:rsidRDefault="00571991" w14:paraId="53BEBB85" w14:textId="77777777">
      <w:pPr>
        <w:spacing w:after="0" w:line="240" w:lineRule="auto"/>
      </w:pPr>
      <w:r>
        <w:rPr>
          <w:rFonts w:ascii="Calibri" w:hAnsi="Calibri" w:eastAsia="Calibri"/>
          <w:color w:val="000000"/>
          <w:sz w:val="22"/>
        </w:rPr>
        <w:t>The average number of read requests that were queued for the selected disk during the sample interval.</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CE07D8A" w14:textId="77777777">
        <w:trPr>
          <w:trHeight w:val="54"/>
        </w:trPr>
        <w:tc>
          <w:tcPr>
            <w:tcW w:w="54" w:type="dxa"/>
          </w:tcPr>
          <w:p w:rsidR="00571991" w:rsidP="00A47A53" w:rsidRDefault="00571991" w14:paraId="572CB090" w14:textId="77777777">
            <w:pPr>
              <w:pStyle w:val="EmptyCellLayoutStyle"/>
              <w:spacing w:after="0" w:line="240" w:lineRule="auto"/>
            </w:pPr>
          </w:p>
        </w:tc>
        <w:tc>
          <w:tcPr>
            <w:tcW w:w="10395" w:type="dxa"/>
          </w:tcPr>
          <w:p w:rsidR="00571991" w:rsidP="00A47A53" w:rsidRDefault="00571991" w14:paraId="687E5695" w14:textId="77777777">
            <w:pPr>
              <w:pStyle w:val="EmptyCellLayoutStyle"/>
              <w:spacing w:after="0" w:line="240" w:lineRule="auto"/>
            </w:pPr>
          </w:p>
        </w:tc>
        <w:tc>
          <w:tcPr>
            <w:tcW w:w="149" w:type="dxa"/>
          </w:tcPr>
          <w:p w:rsidR="00571991" w:rsidP="00A47A53" w:rsidRDefault="00571991" w14:paraId="51CC7CE7" w14:textId="77777777">
            <w:pPr>
              <w:pStyle w:val="EmptyCellLayoutStyle"/>
              <w:spacing w:after="0" w:line="240" w:lineRule="auto"/>
            </w:pPr>
          </w:p>
        </w:tc>
      </w:tr>
      <w:tr w:rsidR="00571991" w:rsidTr="00A47A53" w14:paraId="767AF5AF" w14:textId="77777777">
        <w:tc>
          <w:tcPr>
            <w:tcW w:w="54" w:type="dxa"/>
          </w:tcPr>
          <w:p w:rsidR="00571991" w:rsidP="00A47A53" w:rsidRDefault="00571991" w14:paraId="3B3CE5E2"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0ACB66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A4BE54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CA75D8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BBD1A73" w14:textId="77777777">
                  <w:pPr>
                    <w:spacing w:after="0" w:line="240" w:lineRule="auto"/>
                  </w:pPr>
                  <w:r>
                    <w:rPr>
                      <w:rFonts w:ascii="Calibri" w:hAnsi="Calibri" w:eastAsia="Calibri"/>
                      <w:b/>
                      <w:color w:val="000000"/>
                      <w:sz w:val="22"/>
                    </w:rPr>
                    <w:t>Default value</w:t>
                  </w:r>
                </w:p>
              </w:tc>
            </w:tr>
            <w:tr w:rsidR="00571991" w:rsidTr="00A47A53" w14:paraId="75D8DF3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CDD397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DF1A99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B033A1A" w14:textId="77777777">
                  <w:pPr>
                    <w:spacing w:after="0" w:line="240" w:lineRule="auto"/>
                  </w:pPr>
                  <w:r>
                    <w:rPr>
                      <w:rFonts w:ascii="Calibri" w:hAnsi="Calibri" w:eastAsia="Calibri"/>
                      <w:color w:val="000000"/>
                      <w:sz w:val="22"/>
                    </w:rPr>
                    <w:t>No</w:t>
                  </w:r>
                </w:p>
              </w:tc>
            </w:tr>
            <w:tr w:rsidR="00571991" w:rsidTr="00A47A53" w14:paraId="7A9ABF0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BF8573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13693CD"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5D0E980" w14:textId="77777777">
                  <w:pPr>
                    <w:spacing w:after="0" w:line="240" w:lineRule="auto"/>
                  </w:pPr>
                  <w:r>
                    <w:rPr>
                      <w:rFonts w:eastAsia="Arial"/>
                      <w:color w:val="000000"/>
                    </w:rPr>
                    <w:t>No</w:t>
                  </w:r>
                </w:p>
              </w:tc>
            </w:tr>
            <w:tr w:rsidR="00571991" w:rsidTr="00A47A53" w14:paraId="6B8D32B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D9F15C2"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B127F8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FB345E6" w14:textId="77777777">
                  <w:pPr>
                    <w:spacing w:after="0" w:line="240" w:lineRule="auto"/>
                  </w:pPr>
                  <w:r>
                    <w:rPr>
                      <w:rFonts w:ascii="Calibri" w:hAnsi="Calibri" w:eastAsia="Calibri"/>
                      <w:color w:val="000000"/>
                      <w:sz w:val="22"/>
                    </w:rPr>
                    <w:t>300</w:t>
                  </w:r>
                </w:p>
              </w:tc>
            </w:tr>
            <w:tr w:rsidR="00571991" w:rsidTr="00A47A53" w14:paraId="2D6E0B4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2E0609E"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4E74CDE"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87C8E5C" w14:textId="77777777">
                  <w:pPr>
                    <w:spacing w:after="0" w:line="240" w:lineRule="auto"/>
                  </w:pPr>
                  <w:r>
                    <w:rPr>
                      <w:rFonts w:ascii="Calibri" w:hAnsi="Calibri" w:eastAsia="Calibri"/>
                      <w:color w:val="000000"/>
                      <w:sz w:val="22"/>
                    </w:rPr>
                    <w:t>12</w:t>
                  </w:r>
                </w:p>
              </w:tc>
            </w:tr>
            <w:tr w:rsidR="00571991" w:rsidTr="00A47A53" w14:paraId="3C7956C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1B2A06A"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CC1009C"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341557C" w14:textId="77777777">
                  <w:pPr>
                    <w:spacing w:after="0" w:line="240" w:lineRule="auto"/>
                  </w:pPr>
                  <w:r>
                    <w:rPr>
                      <w:rFonts w:ascii="Calibri" w:hAnsi="Calibri" w:eastAsia="Calibri"/>
                      <w:color w:val="000000"/>
                      <w:sz w:val="22"/>
                    </w:rPr>
                    <w:t>15</w:t>
                  </w:r>
                </w:p>
              </w:tc>
            </w:tr>
          </w:tbl>
          <w:p w:rsidR="00571991" w:rsidP="00A47A53" w:rsidRDefault="00571991" w14:paraId="1602FD3E" w14:textId="77777777">
            <w:pPr>
              <w:spacing w:after="0" w:line="240" w:lineRule="auto"/>
            </w:pPr>
          </w:p>
        </w:tc>
        <w:tc>
          <w:tcPr>
            <w:tcW w:w="149" w:type="dxa"/>
          </w:tcPr>
          <w:p w:rsidR="00571991" w:rsidP="00A47A53" w:rsidRDefault="00571991" w14:paraId="0BB9EB0C" w14:textId="77777777">
            <w:pPr>
              <w:pStyle w:val="EmptyCellLayoutStyle"/>
              <w:spacing w:after="0" w:line="240" w:lineRule="auto"/>
            </w:pPr>
          </w:p>
        </w:tc>
      </w:tr>
      <w:tr w:rsidR="00571991" w:rsidTr="00A47A53" w14:paraId="73F356D7" w14:textId="77777777">
        <w:trPr>
          <w:trHeight w:val="80"/>
        </w:trPr>
        <w:tc>
          <w:tcPr>
            <w:tcW w:w="54" w:type="dxa"/>
          </w:tcPr>
          <w:p w:rsidR="00571991" w:rsidP="00A47A53" w:rsidRDefault="00571991" w14:paraId="663041F8" w14:textId="77777777">
            <w:pPr>
              <w:pStyle w:val="EmptyCellLayoutStyle"/>
              <w:spacing w:after="0" w:line="240" w:lineRule="auto"/>
            </w:pPr>
          </w:p>
        </w:tc>
        <w:tc>
          <w:tcPr>
            <w:tcW w:w="10395" w:type="dxa"/>
          </w:tcPr>
          <w:p w:rsidR="00571991" w:rsidP="00A47A53" w:rsidRDefault="00571991" w14:paraId="645FA99F" w14:textId="77777777">
            <w:pPr>
              <w:pStyle w:val="EmptyCellLayoutStyle"/>
              <w:spacing w:after="0" w:line="240" w:lineRule="auto"/>
            </w:pPr>
          </w:p>
        </w:tc>
        <w:tc>
          <w:tcPr>
            <w:tcW w:w="149" w:type="dxa"/>
          </w:tcPr>
          <w:p w:rsidR="00571991" w:rsidP="00A47A53" w:rsidRDefault="00571991" w14:paraId="44FB337F" w14:textId="77777777">
            <w:pPr>
              <w:pStyle w:val="EmptyCellLayoutStyle"/>
              <w:spacing w:after="0" w:line="240" w:lineRule="auto"/>
            </w:pPr>
          </w:p>
        </w:tc>
      </w:tr>
    </w:tbl>
    <w:p w:rsidR="00571991" w:rsidP="00571991" w:rsidRDefault="00571991" w14:paraId="59576FCA" w14:textId="77777777">
      <w:pPr>
        <w:spacing w:after="0" w:line="240" w:lineRule="auto"/>
      </w:pPr>
    </w:p>
    <w:p w:rsidR="00571991" w:rsidP="00571991" w:rsidRDefault="00571991" w14:paraId="0A6871A0" w14:textId="261FE593">
      <w:pPr>
        <w:spacing w:after="0" w:line="240" w:lineRule="auto"/>
      </w:pPr>
      <w:r>
        <w:rPr>
          <w:rFonts w:ascii="Calibri" w:hAnsi="Calibri" w:eastAsia="Calibri"/>
          <w:b/>
          <w:color w:val="6495ED"/>
          <w:sz w:val="22"/>
        </w:rPr>
        <w:t xml:space="preserve">Collection Rule for Disk Bytes Per Second Windows Server 2016 and </w:t>
      </w:r>
      <w:r w:rsidR="0030263E">
        <w:rPr>
          <w:rFonts w:ascii="Calibri" w:hAnsi="Calibri" w:eastAsia="Calibri"/>
          <w:b/>
          <w:color w:val="6495ED"/>
          <w:sz w:val="22"/>
        </w:rPr>
        <w:t>above</w:t>
      </w:r>
    </w:p>
    <w:p w:rsidR="00571991" w:rsidP="00571991" w:rsidRDefault="00571991" w14:paraId="63DBC769" w14:textId="77777777">
      <w:pPr>
        <w:spacing w:after="0" w:line="240" w:lineRule="auto"/>
      </w:pPr>
      <w:r>
        <w:rPr>
          <w:rFonts w:ascii="Calibri" w:hAnsi="Calibri" w:eastAsia="Calibri"/>
          <w:color w:val="000000"/>
          <w:sz w:val="22"/>
        </w:rPr>
        <w:t>Collects the performance counter LogicalDisk\Disk Bytes Per Second</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0C7B83FD" w14:textId="77777777">
        <w:trPr>
          <w:trHeight w:val="54"/>
        </w:trPr>
        <w:tc>
          <w:tcPr>
            <w:tcW w:w="54" w:type="dxa"/>
          </w:tcPr>
          <w:p w:rsidR="00571991" w:rsidP="00A47A53" w:rsidRDefault="00571991" w14:paraId="017E0182" w14:textId="77777777">
            <w:pPr>
              <w:pStyle w:val="EmptyCellLayoutStyle"/>
              <w:spacing w:after="0" w:line="240" w:lineRule="auto"/>
            </w:pPr>
          </w:p>
        </w:tc>
        <w:tc>
          <w:tcPr>
            <w:tcW w:w="10395" w:type="dxa"/>
          </w:tcPr>
          <w:p w:rsidR="00571991" w:rsidP="00A47A53" w:rsidRDefault="00571991" w14:paraId="5A0C7D17" w14:textId="77777777">
            <w:pPr>
              <w:pStyle w:val="EmptyCellLayoutStyle"/>
              <w:spacing w:after="0" w:line="240" w:lineRule="auto"/>
            </w:pPr>
          </w:p>
        </w:tc>
        <w:tc>
          <w:tcPr>
            <w:tcW w:w="149" w:type="dxa"/>
          </w:tcPr>
          <w:p w:rsidR="00571991" w:rsidP="00A47A53" w:rsidRDefault="00571991" w14:paraId="2C27C349" w14:textId="77777777">
            <w:pPr>
              <w:pStyle w:val="EmptyCellLayoutStyle"/>
              <w:spacing w:after="0" w:line="240" w:lineRule="auto"/>
            </w:pPr>
          </w:p>
        </w:tc>
      </w:tr>
      <w:tr w:rsidR="00571991" w:rsidTr="00A47A53" w14:paraId="6123F7FB" w14:textId="77777777">
        <w:tc>
          <w:tcPr>
            <w:tcW w:w="54" w:type="dxa"/>
          </w:tcPr>
          <w:p w:rsidR="00571991" w:rsidP="00A47A53" w:rsidRDefault="00571991" w14:paraId="79834AC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5087DDB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CD904F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CA072F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2682608" w14:textId="77777777">
                  <w:pPr>
                    <w:spacing w:after="0" w:line="240" w:lineRule="auto"/>
                  </w:pPr>
                  <w:r>
                    <w:rPr>
                      <w:rFonts w:ascii="Calibri" w:hAnsi="Calibri" w:eastAsia="Calibri"/>
                      <w:b/>
                      <w:color w:val="000000"/>
                      <w:sz w:val="22"/>
                    </w:rPr>
                    <w:t>Default value</w:t>
                  </w:r>
                </w:p>
              </w:tc>
            </w:tr>
            <w:tr w:rsidR="00571991" w:rsidTr="00A47A53" w14:paraId="30C2646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7529DE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77FDB7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F134171" w14:textId="77777777">
                  <w:pPr>
                    <w:spacing w:after="0" w:line="240" w:lineRule="auto"/>
                  </w:pPr>
                  <w:r>
                    <w:rPr>
                      <w:rFonts w:ascii="Calibri" w:hAnsi="Calibri" w:eastAsia="Calibri"/>
                      <w:color w:val="000000"/>
                      <w:sz w:val="22"/>
                    </w:rPr>
                    <w:t>No</w:t>
                  </w:r>
                </w:p>
              </w:tc>
            </w:tr>
            <w:tr w:rsidR="00571991" w:rsidTr="00A47A53" w14:paraId="2FF7667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92301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F4B9B1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2891500" w14:textId="77777777">
                  <w:pPr>
                    <w:spacing w:after="0" w:line="240" w:lineRule="auto"/>
                  </w:pPr>
                  <w:r>
                    <w:rPr>
                      <w:rFonts w:eastAsia="Arial"/>
                      <w:color w:val="000000"/>
                    </w:rPr>
                    <w:t>No</w:t>
                  </w:r>
                </w:p>
              </w:tc>
            </w:tr>
            <w:tr w:rsidR="00571991" w:rsidTr="00A47A53" w14:paraId="3F4744D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1227EF4"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36D386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01A62A5" w14:textId="77777777">
                  <w:pPr>
                    <w:spacing w:after="0" w:line="240" w:lineRule="auto"/>
                  </w:pPr>
                  <w:r>
                    <w:rPr>
                      <w:rFonts w:ascii="Calibri" w:hAnsi="Calibri" w:eastAsia="Calibri"/>
                      <w:color w:val="000000"/>
                      <w:sz w:val="22"/>
                    </w:rPr>
                    <w:t>300</w:t>
                  </w:r>
                </w:p>
              </w:tc>
            </w:tr>
            <w:tr w:rsidR="00571991" w:rsidTr="00A47A53" w14:paraId="46AB94D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297B92"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E766D19"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04448DA" w14:textId="77777777">
                  <w:pPr>
                    <w:spacing w:after="0" w:line="240" w:lineRule="auto"/>
                  </w:pPr>
                  <w:r>
                    <w:rPr>
                      <w:rFonts w:ascii="Calibri" w:hAnsi="Calibri" w:eastAsia="Calibri"/>
                      <w:color w:val="000000"/>
                      <w:sz w:val="22"/>
                    </w:rPr>
                    <w:t>12</w:t>
                  </w:r>
                </w:p>
              </w:tc>
            </w:tr>
            <w:tr w:rsidR="00571991" w:rsidTr="00A47A53" w14:paraId="05CB75DD"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F798DB7"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53E7342"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7D87348" w14:textId="77777777">
                  <w:pPr>
                    <w:spacing w:after="0" w:line="240" w:lineRule="auto"/>
                  </w:pPr>
                  <w:r>
                    <w:rPr>
                      <w:rFonts w:ascii="Calibri" w:hAnsi="Calibri" w:eastAsia="Calibri"/>
                      <w:color w:val="000000"/>
                      <w:sz w:val="22"/>
                    </w:rPr>
                    <w:t>10</w:t>
                  </w:r>
                </w:p>
              </w:tc>
            </w:tr>
          </w:tbl>
          <w:p w:rsidR="00571991" w:rsidP="00A47A53" w:rsidRDefault="00571991" w14:paraId="6975578E" w14:textId="77777777">
            <w:pPr>
              <w:spacing w:after="0" w:line="240" w:lineRule="auto"/>
            </w:pPr>
          </w:p>
        </w:tc>
        <w:tc>
          <w:tcPr>
            <w:tcW w:w="149" w:type="dxa"/>
          </w:tcPr>
          <w:p w:rsidR="00571991" w:rsidP="00A47A53" w:rsidRDefault="00571991" w14:paraId="55ACCC3C" w14:textId="77777777">
            <w:pPr>
              <w:pStyle w:val="EmptyCellLayoutStyle"/>
              <w:spacing w:after="0" w:line="240" w:lineRule="auto"/>
            </w:pPr>
          </w:p>
        </w:tc>
      </w:tr>
      <w:tr w:rsidR="00571991" w:rsidTr="00A47A53" w14:paraId="7405972C" w14:textId="77777777">
        <w:trPr>
          <w:trHeight w:val="80"/>
        </w:trPr>
        <w:tc>
          <w:tcPr>
            <w:tcW w:w="54" w:type="dxa"/>
          </w:tcPr>
          <w:p w:rsidR="00571991" w:rsidP="00A47A53" w:rsidRDefault="00571991" w14:paraId="3BED3E63" w14:textId="77777777">
            <w:pPr>
              <w:pStyle w:val="EmptyCellLayoutStyle"/>
              <w:spacing w:after="0" w:line="240" w:lineRule="auto"/>
            </w:pPr>
          </w:p>
        </w:tc>
        <w:tc>
          <w:tcPr>
            <w:tcW w:w="10395" w:type="dxa"/>
          </w:tcPr>
          <w:p w:rsidR="00571991" w:rsidP="00A47A53" w:rsidRDefault="00571991" w14:paraId="177F2C84" w14:textId="77777777">
            <w:pPr>
              <w:pStyle w:val="EmptyCellLayoutStyle"/>
              <w:spacing w:after="0" w:line="240" w:lineRule="auto"/>
            </w:pPr>
          </w:p>
        </w:tc>
        <w:tc>
          <w:tcPr>
            <w:tcW w:w="149" w:type="dxa"/>
          </w:tcPr>
          <w:p w:rsidR="00571991" w:rsidP="00A47A53" w:rsidRDefault="00571991" w14:paraId="04DB818C" w14:textId="77777777">
            <w:pPr>
              <w:pStyle w:val="EmptyCellLayoutStyle"/>
              <w:spacing w:after="0" w:line="240" w:lineRule="auto"/>
            </w:pPr>
          </w:p>
        </w:tc>
      </w:tr>
    </w:tbl>
    <w:p w:rsidR="00571991" w:rsidP="00571991" w:rsidRDefault="00571991" w14:paraId="15855F7C" w14:textId="77777777">
      <w:pPr>
        <w:spacing w:after="0" w:line="240" w:lineRule="auto"/>
      </w:pPr>
    </w:p>
    <w:p w:rsidR="00571991" w:rsidP="00571991" w:rsidRDefault="00571991" w14:paraId="38ACCC1F" w14:textId="30B6FFE3">
      <w:pPr>
        <w:spacing w:after="0" w:line="240" w:lineRule="auto"/>
      </w:pPr>
      <w:r>
        <w:rPr>
          <w:rFonts w:ascii="Calibri" w:hAnsi="Calibri" w:eastAsia="Calibri"/>
          <w:b/>
          <w:color w:val="6495ED"/>
          <w:sz w:val="22"/>
        </w:rPr>
        <w:t xml:space="preserve">Collection Rule for Average Disk Seconds Per Read Windows Server 2016 and </w:t>
      </w:r>
      <w:r w:rsidR="0030263E">
        <w:rPr>
          <w:rFonts w:ascii="Calibri" w:hAnsi="Calibri" w:eastAsia="Calibri"/>
          <w:b/>
          <w:color w:val="6495ED"/>
          <w:sz w:val="22"/>
        </w:rPr>
        <w:t>above</w:t>
      </w:r>
    </w:p>
    <w:p w:rsidR="00571991" w:rsidP="00571991" w:rsidRDefault="00571991" w14:paraId="581FA451" w14:textId="77777777">
      <w:pPr>
        <w:spacing w:after="0" w:line="240" w:lineRule="auto"/>
      </w:pPr>
      <w:r>
        <w:rPr>
          <w:rFonts w:ascii="Calibri" w:hAnsi="Calibri" w:eastAsia="Calibri"/>
          <w:color w:val="000000"/>
          <w:sz w:val="22"/>
        </w:rPr>
        <w:t>Collects the performance counter LogicalDisk\Avg Disk Sec Per Read</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5910DF4F" w14:textId="77777777">
        <w:trPr>
          <w:trHeight w:val="54"/>
        </w:trPr>
        <w:tc>
          <w:tcPr>
            <w:tcW w:w="54" w:type="dxa"/>
          </w:tcPr>
          <w:p w:rsidR="00571991" w:rsidP="00A47A53" w:rsidRDefault="00571991" w14:paraId="50EF9636" w14:textId="77777777">
            <w:pPr>
              <w:pStyle w:val="EmptyCellLayoutStyle"/>
              <w:spacing w:after="0" w:line="240" w:lineRule="auto"/>
            </w:pPr>
          </w:p>
        </w:tc>
        <w:tc>
          <w:tcPr>
            <w:tcW w:w="10395" w:type="dxa"/>
          </w:tcPr>
          <w:p w:rsidR="00571991" w:rsidP="00A47A53" w:rsidRDefault="00571991" w14:paraId="126266D8" w14:textId="77777777">
            <w:pPr>
              <w:pStyle w:val="EmptyCellLayoutStyle"/>
              <w:spacing w:after="0" w:line="240" w:lineRule="auto"/>
            </w:pPr>
          </w:p>
        </w:tc>
        <w:tc>
          <w:tcPr>
            <w:tcW w:w="149" w:type="dxa"/>
          </w:tcPr>
          <w:p w:rsidR="00571991" w:rsidP="00A47A53" w:rsidRDefault="00571991" w14:paraId="64101C0C" w14:textId="77777777">
            <w:pPr>
              <w:pStyle w:val="EmptyCellLayoutStyle"/>
              <w:spacing w:after="0" w:line="240" w:lineRule="auto"/>
            </w:pPr>
          </w:p>
        </w:tc>
      </w:tr>
      <w:tr w:rsidR="00571991" w:rsidTr="00A47A53" w14:paraId="1E62406E" w14:textId="77777777">
        <w:tc>
          <w:tcPr>
            <w:tcW w:w="54" w:type="dxa"/>
          </w:tcPr>
          <w:p w:rsidR="00571991" w:rsidP="00A47A53" w:rsidRDefault="00571991" w14:paraId="7753C990"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7BDDBED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468A0C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CED0215"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B75A8E9" w14:textId="77777777">
                  <w:pPr>
                    <w:spacing w:after="0" w:line="240" w:lineRule="auto"/>
                  </w:pPr>
                  <w:r>
                    <w:rPr>
                      <w:rFonts w:ascii="Calibri" w:hAnsi="Calibri" w:eastAsia="Calibri"/>
                      <w:b/>
                      <w:color w:val="000000"/>
                      <w:sz w:val="22"/>
                    </w:rPr>
                    <w:t>Default value</w:t>
                  </w:r>
                </w:p>
              </w:tc>
            </w:tr>
            <w:tr w:rsidR="00571991" w:rsidTr="00A47A53" w14:paraId="34D506E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4EF5A4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D665E21"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B36151F" w14:textId="77777777">
                  <w:pPr>
                    <w:spacing w:after="0" w:line="240" w:lineRule="auto"/>
                  </w:pPr>
                  <w:r>
                    <w:rPr>
                      <w:rFonts w:ascii="Calibri" w:hAnsi="Calibri" w:eastAsia="Calibri"/>
                      <w:color w:val="000000"/>
                      <w:sz w:val="22"/>
                    </w:rPr>
                    <w:t>No</w:t>
                  </w:r>
                </w:p>
              </w:tc>
            </w:tr>
            <w:tr w:rsidR="00571991" w:rsidTr="00A47A53" w14:paraId="4F662DD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B77829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2D8F806"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8AFE80E" w14:textId="77777777">
                  <w:pPr>
                    <w:spacing w:after="0" w:line="240" w:lineRule="auto"/>
                  </w:pPr>
                  <w:r>
                    <w:rPr>
                      <w:rFonts w:eastAsia="Arial"/>
                      <w:color w:val="000000"/>
                    </w:rPr>
                    <w:t>No</w:t>
                  </w:r>
                </w:p>
              </w:tc>
            </w:tr>
            <w:tr w:rsidR="00571991" w:rsidTr="00A47A53" w14:paraId="18AC8B9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DF85E67"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C4A671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D61B6BF" w14:textId="77777777">
                  <w:pPr>
                    <w:spacing w:after="0" w:line="240" w:lineRule="auto"/>
                  </w:pPr>
                  <w:r>
                    <w:rPr>
                      <w:rFonts w:ascii="Calibri" w:hAnsi="Calibri" w:eastAsia="Calibri"/>
                      <w:color w:val="000000"/>
                      <w:sz w:val="22"/>
                    </w:rPr>
                    <w:t>300</w:t>
                  </w:r>
                </w:p>
              </w:tc>
            </w:tr>
            <w:tr w:rsidR="00571991" w:rsidTr="00A47A53" w14:paraId="26F1B4D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E74D1CA"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2A0FE5C"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4AF04F" w14:textId="77777777">
                  <w:pPr>
                    <w:spacing w:after="0" w:line="240" w:lineRule="auto"/>
                  </w:pPr>
                  <w:r>
                    <w:rPr>
                      <w:rFonts w:ascii="Calibri" w:hAnsi="Calibri" w:eastAsia="Calibri"/>
                      <w:color w:val="000000"/>
                      <w:sz w:val="22"/>
                    </w:rPr>
                    <w:t>12</w:t>
                  </w:r>
                </w:p>
              </w:tc>
            </w:tr>
            <w:tr w:rsidR="00571991" w:rsidTr="00A47A53" w14:paraId="6B19AD3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1B40B34"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31E94F9"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745C816" w14:textId="77777777">
                  <w:pPr>
                    <w:spacing w:after="0" w:line="240" w:lineRule="auto"/>
                  </w:pPr>
                  <w:r>
                    <w:rPr>
                      <w:rFonts w:ascii="Calibri" w:hAnsi="Calibri" w:eastAsia="Calibri"/>
                      <w:color w:val="000000"/>
                      <w:sz w:val="22"/>
                    </w:rPr>
                    <w:t>0.026</w:t>
                  </w:r>
                </w:p>
              </w:tc>
            </w:tr>
          </w:tbl>
          <w:p w:rsidR="00571991" w:rsidP="00A47A53" w:rsidRDefault="00571991" w14:paraId="5317CE4F" w14:textId="77777777">
            <w:pPr>
              <w:spacing w:after="0" w:line="240" w:lineRule="auto"/>
            </w:pPr>
          </w:p>
        </w:tc>
        <w:tc>
          <w:tcPr>
            <w:tcW w:w="149" w:type="dxa"/>
          </w:tcPr>
          <w:p w:rsidR="00571991" w:rsidP="00A47A53" w:rsidRDefault="00571991" w14:paraId="53527BBF" w14:textId="77777777">
            <w:pPr>
              <w:pStyle w:val="EmptyCellLayoutStyle"/>
              <w:spacing w:after="0" w:line="240" w:lineRule="auto"/>
            </w:pPr>
          </w:p>
        </w:tc>
      </w:tr>
      <w:tr w:rsidR="00571991" w:rsidTr="00A47A53" w14:paraId="5DD6384F" w14:textId="77777777">
        <w:trPr>
          <w:trHeight w:val="80"/>
        </w:trPr>
        <w:tc>
          <w:tcPr>
            <w:tcW w:w="54" w:type="dxa"/>
          </w:tcPr>
          <w:p w:rsidR="00571991" w:rsidP="00A47A53" w:rsidRDefault="00571991" w14:paraId="3A4E80F8" w14:textId="77777777">
            <w:pPr>
              <w:pStyle w:val="EmptyCellLayoutStyle"/>
              <w:spacing w:after="0" w:line="240" w:lineRule="auto"/>
            </w:pPr>
          </w:p>
        </w:tc>
        <w:tc>
          <w:tcPr>
            <w:tcW w:w="10395" w:type="dxa"/>
          </w:tcPr>
          <w:p w:rsidR="00571991" w:rsidP="00A47A53" w:rsidRDefault="00571991" w14:paraId="70B68F18" w14:textId="77777777">
            <w:pPr>
              <w:pStyle w:val="EmptyCellLayoutStyle"/>
              <w:spacing w:after="0" w:line="240" w:lineRule="auto"/>
            </w:pPr>
          </w:p>
        </w:tc>
        <w:tc>
          <w:tcPr>
            <w:tcW w:w="149" w:type="dxa"/>
          </w:tcPr>
          <w:p w:rsidR="00571991" w:rsidP="00A47A53" w:rsidRDefault="00571991" w14:paraId="269C863A" w14:textId="77777777">
            <w:pPr>
              <w:pStyle w:val="EmptyCellLayoutStyle"/>
              <w:spacing w:after="0" w:line="240" w:lineRule="auto"/>
            </w:pPr>
          </w:p>
        </w:tc>
      </w:tr>
    </w:tbl>
    <w:p w:rsidR="00571991" w:rsidP="00571991" w:rsidRDefault="00571991" w14:paraId="7E3B1559" w14:textId="77777777">
      <w:pPr>
        <w:spacing w:after="0" w:line="240" w:lineRule="auto"/>
      </w:pPr>
    </w:p>
    <w:p w:rsidR="00571991" w:rsidP="00571991" w:rsidRDefault="00571991" w14:paraId="3BAEF1B1" w14:textId="778365E1">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Logical Disk - Console Tasks</w:t>
      </w:r>
    </w:p>
    <w:p w:rsidR="00571991" w:rsidP="00571991" w:rsidRDefault="00571991" w14:paraId="417ADE9B" w14:textId="77777777">
      <w:pPr>
        <w:spacing w:after="0" w:line="240" w:lineRule="auto"/>
      </w:pPr>
      <w:r>
        <w:rPr>
          <w:rFonts w:ascii="Calibri" w:hAnsi="Calibri" w:eastAsia="Calibri"/>
          <w:b/>
          <w:color w:val="6495ED"/>
          <w:sz w:val="22"/>
        </w:rPr>
        <w:t>Start Computer Management Console</w:t>
      </w:r>
    </w:p>
    <w:p w:rsidR="00571991" w:rsidP="00571991" w:rsidRDefault="00571991" w14:paraId="21BAA8D7" w14:textId="77777777">
      <w:pPr>
        <w:spacing w:after="0" w:line="240" w:lineRule="auto"/>
      </w:pPr>
      <w:r>
        <w:rPr>
          <w:rFonts w:ascii="Calibri" w:hAnsi="Calibri" w:eastAsia="Calibri"/>
          <w:color w:val="000000"/>
          <w:sz w:val="22"/>
        </w:rPr>
        <w:t>This task starts the Computer Management console.</w:t>
      </w:r>
    </w:p>
    <w:p w:rsidR="00571991" w:rsidP="00571991" w:rsidRDefault="00571991" w14:paraId="10EC135B" w14:textId="77777777">
      <w:pPr>
        <w:spacing w:after="0" w:line="240" w:lineRule="auto"/>
      </w:pPr>
    </w:p>
    <w:p w:rsidR="00571991" w:rsidP="007E3493" w:rsidRDefault="00571991" w14:paraId="4BAF35F7" w14:textId="06E84E58">
      <w:pPr>
        <w:pStyle w:val="Heading3"/>
      </w:pPr>
      <w:bookmarkStart w:name="_Toc87445834" w:id="192"/>
      <w:r>
        <w:t xml:space="preserve">Windows Server 2016 and </w:t>
      </w:r>
      <w:r w:rsidR="0030263E">
        <w:t>above</w:t>
      </w:r>
      <w:r>
        <w:t xml:space="preserve"> Logical Processor</w:t>
      </w:r>
      <w:bookmarkEnd w:id="192"/>
    </w:p>
    <w:p w:rsidR="00571991" w:rsidP="00571991" w:rsidRDefault="00571991" w14:paraId="1BB62F81" w14:textId="7F7E0AD6">
      <w:pPr>
        <w:spacing w:after="0" w:line="240" w:lineRule="auto"/>
      </w:pPr>
      <w:r>
        <w:rPr>
          <w:rFonts w:ascii="Calibri" w:hAnsi="Calibri" w:eastAsia="Calibri"/>
          <w:color w:val="000000"/>
          <w:sz w:val="22"/>
        </w:rPr>
        <w:t xml:space="preserve">All instances of a Logical processor on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37493B7C" w14:textId="2172ACAE">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Logical Processor - Unit monitors</w:t>
      </w:r>
    </w:p>
    <w:p w:rsidR="00571991" w:rsidP="00571991" w:rsidRDefault="00571991" w14:paraId="0F7BD2CD" w14:textId="77777777">
      <w:pPr>
        <w:spacing w:after="0" w:line="240" w:lineRule="auto"/>
      </w:pPr>
      <w:r>
        <w:rPr>
          <w:rFonts w:ascii="Calibri" w:hAnsi="Calibri" w:eastAsia="Calibri"/>
          <w:b/>
          <w:color w:val="6495ED"/>
          <w:sz w:val="22"/>
        </w:rPr>
        <w:t>Logical CPU DPC Time Percentage</w:t>
      </w:r>
    </w:p>
    <w:p w:rsidR="00571991" w:rsidP="00571991" w:rsidRDefault="00571991" w14:paraId="1C52B248" w14:textId="77777777">
      <w:pPr>
        <w:spacing w:after="0" w:line="240" w:lineRule="auto"/>
      </w:pPr>
      <w:r>
        <w:rPr>
          <w:rFonts w:ascii="Calibri" w:hAnsi="Calibri" w:eastAsia="Calibri"/>
          <w:color w:val="000000"/>
          <w:sz w:val="22"/>
        </w:rPr>
        <w:t>Monitors the Percent DPC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2266601" w14:textId="77777777">
        <w:trPr>
          <w:trHeight w:val="54"/>
        </w:trPr>
        <w:tc>
          <w:tcPr>
            <w:tcW w:w="54" w:type="dxa"/>
          </w:tcPr>
          <w:p w:rsidR="00571991" w:rsidP="00A47A53" w:rsidRDefault="00571991" w14:paraId="2B8E234A" w14:textId="77777777">
            <w:pPr>
              <w:pStyle w:val="EmptyCellLayoutStyle"/>
              <w:spacing w:after="0" w:line="240" w:lineRule="auto"/>
            </w:pPr>
          </w:p>
        </w:tc>
        <w:tc>
          <w:tcPr>
            <w:tcW w:w="10395" w:type="dxa"/>
          </w:tcPr>
          <w:p w:rsidR="00571991" w:rsidP="00A47A53" w:rsidRDefault="00571991" w14:paraId="06EC8B07" w14:textId="77777777">
            <w:pPr>
              <w:pStyle w:val="EmptyCellLayoutStyle"/>
              <w:spacing w:after="0" w:line="240" w:lineRule="auto"/>
            </w:pPr>
          </w:p>
        </w:tc>
        <w:tc>
          <w:tcPr>
            <w:tcW w:w="149" w:type="dxa"/>
          </w:tcPr>
          <w:p w:rsidR="00571991" w:rsidP="00A47A53" w:rsidRDefault="00571991" w14:paraId="3B9E4769" w14:textId="77777777">
            <w:pPr>
              <w:pStyle w:val="EmptyCellLayoutStyle"/>
              <w:spacing w:after="0" w:line="240" w:lineRule="auto"/>
            </w:pPr>
          </w:p>
        </w:tc>
      </w:tr>
      <w:tr w:rsidR="00571991" w:rsidTr="00A47A53" w14:paraId="3B256D63" w14:textId="77777777">
        <w:tc>
          <w:tcPr>
            <w:tcW w:w="54" w:type="dxa"/>
          </w:tcPr>
          <w:p w:rsidR="00571991" w:rsidP="00A47A53" w:rsidRDefault="00571991" w14:paraId="56240C8E"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2428510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002756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95EFE1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C473E29" w14:textId="77777777">
                  <w:pPr>
                    <w:spacing w:after="0" w:line="240" w:lineRule="auto"/>
                  </w:pPr>
                  <w:r>
                    <w:rPr>
                      <w:rFonts w:ascii="Calibri" w:hAnsi="Calibri" w:eastAsia="Calibri"/>
                      <w:b/>
                      <w:color w:val="000000"/>
                      <w:sz w:val="22"/>
                    </w:rPr>
                    <w:t>Default value</w:t>
                  </w:r>
                </w:p>
              </w:tc>
            </w:tr>
            <w:tr w:rsidR="00571991" w:rsidTr="00A47A53" w14:paraId="2ACBD39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B98B3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E1E27EE"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EE875E" w14:textId="77777777">
                  <w:pPr>
                    <w:spacing w:after="0" w:line="240" w:lineRule="auto"/>
                  </w:pPr>
                  <w:r>
                    <w:rPr>
                      <w:rFonts w:ascii="Calibri" w:hAnsi="Calibri" w:eastAsia="Calibri"/>
                      <w:color w:val="000000"/>
                      <w:sz w:val="22"/>
                    </w:rPr>
                    <w:t>No</w:t>
                  </w:r>
                </w:p>
              </w:tc>
            </w:tr>
            <w:tr w:rsidR="00571991" w:rsidTr="00A47A53" w14:paraId="1A7D7E2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880919B"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75ED40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BF8FFE2" w14:textId="77777777">
                  <w:pPr>
                    <w:spacing w:after="0" w:line="240" w:lineRule="auto"/>
                  </w:pPr>
                  <w:r>
                    <w:rPr>
                      <w:rFonts w:eastAsia="Arial"/>
                      <w:color w:val="000000"/>
                    </w:rPr>
                    <w:t>False</w:t>
                  </w:r>
                </w:p>
              </w:tc>
            </w:tr>
            <w:tr w:rsidR="00571991" w:rsidTr="00A47A53" w14:paraId="4D7A3C1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B5DA483"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27D2994"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6B0F380" w14:textId="77777777">
                  <w:pPr>
                    <w:spacing w:after="0" w:line="240" w:lineRule="auto"/>
                  </w:pPr>
                  <w:r>
                    <w:rPr>
                      <w:rFonts w:ascii="Calibri" w:hAnsi="Calibri" w:eastAsia="Calibri"/>
                      <w:color w:val="000000"/>
                      <w:sz w:val="22"/>
                    </w:rPr>
                    <w:t>120</w:t>
                  </w:r>
                </w:p>
              </w:tc>
            </w:tr>
            <w:tr w:rsidR="00571991" w:rsidTr="00A47A53" w14:paraId="2E02DFE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55FCF83"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7A8C549"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0A53C31" w14:textId="77777777">
                  <w:pPr>
                    <w:spacing w:after="0" w:line="240" w:lineRule="auto"/>
                  </w:pPr>
                  <w:r>
                    <w:rPr>
                      <w:rFonts w:ascii="Calibri" w:hAnsi="Calibri" w:eastAsia="Calibri"/>
                      <w:color w:val="000000"/>
                      <w:sz w:val="22"/>
                    </w:rPr>
                    <w:t>5</w:t>
                  </w:r>
                </w:p>
              </w:tc>
            </w:tr>
            <w:tr w:rsidR="00571991" w:rsidTr="00A47A53" w14:paraId="03E4601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F542198"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999900D"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337EF4E" w14:textId="77777777">
                  <w:pPr>
                    <w:spacing w:after="0" w:line="240" w:lineRule="auto"/>
                  </w:pPr>
                  <w:r>
                    <w:rPr>
                      <w:rFonts w:ascii="Calibri" w:hAnsi="Calibri" w:eastAsia="Calibri"/>
                      <w:color w:val="000000"/>
                      <w:sz w:val="22"/>
                    </w:rPr>
                    <w:t>15</w:t>
                  </w:r>
                </w:p>
              </w:tc>
            </w:tr>
          </w:tbl>
          <w:p w:rsidR="00571991" w:rsidP="00A47A53" w:rsidRDefault="00571991" w14:paraId="6B4773F9" w14:textId="77777777">
            <w:pPr>
              <w:spacing w:after="0" w:line="240" w:lineRule="auto"/>
            </w:pPr>
          </w:p>
        </w:tc>
        <w:tc>
          <w:tcPr>
            <w:tcW w:w="149" w:type="dxa"/>
          </w:tcPr>
          <w:p w:rsidR="00571991" w:rsidP="00A47A53" w:rsidRDefault="00571991" w14:paraId="2F390FF1" w14:textId="77777777">
            <w:pPr>
              <w:pStyle w:val="EmptyCellLayoutStyle"/>
              <w:spacing w:after="0" w:line="240" w:lineRule="auto"/>
            </w:pPr>
          </w:p>
        </w:tc>
      </w:tr>
      <w:tr w:rsidR="00571991" w:rsidTr="00A47A53" w14:paraId="5F500D19" w14:textId="77777777">
        <w:trPr>
          <w:trHeight w:val="80"/>
        </w:trPr>
        <w:tc>
          <w:tcPr>
            <w:tcW w:w="54" w:type="dxa"/>
          </w:tcPr>
          <w:p w:rsidR="00571991" w:rsidP="00A47A53" w:rsidRDefault="00571991" w14:paraId="25E24AD4" w14:textId="77777777">
            <w:pPr>
              <w:pStyle w:val="EmptyCellLayoutStyle"/>
              <w:spacing w:after="0" w:line="240" w:lineRule="auto"/>
            </w:pPr>
          </w:p>
        </w:tc>
        <w:tc>
          <w:tcPr>
            <w:tcW w:w="10395" w:type="dxa"/>
          </w:tcPr>
          <w:p w:rsidR="00571991" w:rsidP="00A47A53" w:rsidRDefault="00571991" w14:paraId="755D7503" w14:textId="77777777">
            <w:pPr>
              <w:pStyle w:val="EmptyCellLayoutStyle"/>
              <w:spacing w:after="0" w:line="240" w:lineRule="auto"/>
            </w:pPr>
          </w:p>
        </w:tc>
        <w:tc>
          <w:tcPr>
            <w:tcW w:w="149" w:type="dxa"/>
          </w:tcPr>
          <w:p w:rsidR="00571991" w:rsidP="00A47A53" w:rsidRDefault="00571991" w14:paraId="1D5EF7AB" w14:textId="77777777">
            <w:pPr>
              <w:pStyle w:val="EmptyCellLayoutStyle"/>
              <w:spacing w:after="0" w:line="240" w:lineRule="auto"/>
            </w:pPr>
          </w:p>
        </w:tc>
      </w:tr>
    </w:tbl>
    <w:p w:rsidR="00571991" w:rsidP="00571991" w:rsidRDefault="00571991" w14:paraId="1D1357D8" w14:textId="77777777">
      <w:pPr>
        <w:spacing w:after="0" w:line="240" w:lineRule="auto"/>
      </w:pPr>
    </w:p>
    <w:p w:rsidR="00571991" w:rsidP="00571991" w:rsidRDefault="00571991" w14:paraId="0A1DB231" w14:textId="77777777">
      <w:pPr>
        <w:spacing w:after="0" w:line="240" w:lineRule="auto"/>
      </w:pPr>
      <w:r>
        <w:rPr>
          <w:rFonts w:ascii="Calibri" w:hAnsi="Calibri" w:eastAsia="Calibri"/>
          <w:b/>
          <w:color w:val="6495ED"/>
          <w:sz w:val="22"/>
        </w:rPr>
        <w:t>Logical CPU Percentage Utilization</w:t>
      </w:r>
    </w:p>
    <w:p w:rsidR="00571991" w:rsidP="00571991" w:rsidRDefault="00571991" w14:paraId="3049C889" w14:textId="77777777">
      <w:pPr>
        <w:spacing w:after="0" w:line="240" w:lineRule="auto"/>
      </w:pPr>
      <w:r>
        <w:rPr>
          <w:rFonts w:ascii="Calibri" w:hAnsi="Calibri" w:eastAsia="Calibri"/>
          <w:color w:val="000000"/>
          <w:sz w:val="22"/>
        </w:rPr>
        <w:t>Monitors total Logical CPU utilization.</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5049147F" w14:textId="77777777">
        <w:trPr>
          <w:trHeight w:val="54"/>
        </w:trPr>
        <w:tc>
          <w:tcPr>
            <w:tcW w:w="54" w:type="dxa"/>
          </w:tcPr>
          <w:p w:rsidR="00571991" w:rsidP="00A47A53" w:rsidRDefault="00571991" w14:paraId="199EF53B" w14:textId="77777777">
            <w:pPr>
              <w:pStyle w:val="EmptyCellLayoutStyle"/>
              <w:spacing w:after="0" w:line="240" w:lineRule="auto"/>
            </w:pPr>
          </w:p>
        </w:tc>
        <w:tc>
          <w:tcPr>
            <w:tcW w:w="10395" w:type="dxa"/>
          </w:tcPr>
          <w:p w:rsidR="00571991" w:rsidP="00A47A53" w:rsidRDefault="00571991" w14:paraId="02329A86" w14:textId="77777777">
            <w:pPr>
              <w:pStyle w:val="EmptyCellLayoutStyle"/>
              <w:spacing w:after="0" w:line="240" w:lineRule="auto"/>
            </w:pPr>
          </w:p>
        </w:tc>
        <w:tc>
          <w:tcPr>
            <w:tcW w:w="149" w:type="dxa"/>
          </w:tcPr>
          <w:p w:rsidR="00571991" w:rsidP="00A47A53" w:rsidRDefault="00571991" w14:paraId="6A5EC218" w14:textId="77777777">
            <w:pPr>
              <w:pStyle w:val="EmptyCellLayoutStyle"/>
              <w:spacing w:after="0" w:line="240" w:lineRule="auto"/>
            </w:pPr>
          </w:p>
        </w:tc>
      </w:tr>
      <w:tr w:rsidR="00571991" w:rsidTr="00A47A53" w14:paraId="2F16D3CD" w14:textId="77777777">
        <w:tc>
          <w:tcPr>
            <w:tcW w:w="54" w:type="dxa"/>
          </w:tcPr>
          <w:p w:rsidR="00571991" w:rsidP="00A47A53" w:rsidRDefault="00571991" w14:paraId="1EA42DB2"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06958CC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B79CC2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A9A8AE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5CF8E5F" w14:textId="77777777">
                  <w:pPr>
                    <w:spacing w:after="0" w:line="240" w:lineRule="auto"/>
                  </w:pPr>
                  <w:r>
                    <w:rPr>
                      <w:rFonts w:ascii="Calibri" w:hAnsi="Calibri" w:eastAsia="Calibri"/>
                      <w:b/>
                      <w:color w:val="000000"/>
                      <w:sz w:val="22"/>
                    </w:rPr>
                    <w:t>Default value</w:t>
                  </w:r>
                </w:p>
              </w:tc>
            </w:tr>
            <w:tr w:rsidR="00571991" w:rsidTr="00A47A53" w14:paraId="7A9C0BD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247A0D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0F12D93"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F6E03FE" w14:textId="77777777">
                  <w:pPr>
                    <w:spacing w:after="0" w:line="240" w:lineRule="auto"/>
                  </w:pPr>
                  <w:r>
                    <w:rPr>
                      <w:rFonts w:ascii="Calibri" w:hAnsi="Calibri" w:eastAsia="Calibri"/>
                      <w:color w:val="000000"/>
                      <w:sz w:val="22"/>
                    </w:rPr>
                    <w:t>No</w:t>
                  </w:r>
                </w:p>
              </w:tc>
            </w:tr>
            <w:tr w:rsidR="00571991" w:rsidTr="00A47A53" w14:paraId="7144F2F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F7EA02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7D3C85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2BABF2D" w14:textId="77777777">
                  <w:pPr>
                    <w:spacing w:after="0" w:line="240" w:lineRule="auto"/>
                  </w:pPr>
                  <w:r>
                    <w:rPr>
                      <w:rFonts w:eastAsia="Arial"/>
                      <w:color w:val="000000"/>
                    </w:rPr>
                    <w:t>False</w:t>
                  </w:r>
                </w:p>
              </w:tc>
            </w:tr>
            <w:tr w:rsidR="00571991" w:rsidTr="00A47A53" w14:paraId="7F9C062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D290055"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8FEB59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E892D4F" w14:textId="77777777">
                  <w:pPr>
                    <w:spacing w:after="0" w:line="240" w:lineRule="auto"/>
                  </w:pPr>
                  <w:r>
                    <w:rPr>
                      <w:rFonts w:ascii="Calibri" w:hAnsi="Calibri" w:eastAsia="Calibri"/>
                      <w:color w:val="000000"/>
                      <w:sz w:val="22"/>
                    </w:rPr>
                    <w:t>120</w:t>
                  </w:r>
                </w:p>
              </w:tc>
            </w:tr>
            <w:tr w:rsidR="00571991" w:rsidTr="00A47A53" w14:paraId="40CF2CA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FA56AA0"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7F84F39"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C04020A" w14:textId="77777777">
                  <w:pPr>
                    <w:spacing w:after="0" w:line="240" w:lineRule="auto"/>
                  </w:pPr>
                  <w:r>
                    <w:rPr>
                      <w:rFonts w:ascii="Calibri" w:hAnsi="Calibri" w:eastAsia="Calibri"/>
                      <w:color w:val="000000"/>
                      <w:sz w:val="22"/>
                    </w:rPr>
                    <w:t>5</w:t>
                  </w:r>
                </w:p>
              </w:tc>
            </w:tr>
            <w:tr w:rsidR="00571991" w:rsidTr="00A47A53" w14:paraId="143FDFA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6F0AF40"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A800703"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C99D2FB" w14:textId="77777777">
                  <w:pPr>
                    <w:spacing w:after="0" w:line="240" w:lineRule="auto"/>
                  </w:pPr>
                  <w:r>
                    <w:rPr>
                      <w:rFonts w:ascii="Calibri" w:hAnsi="Calibri" w:eastAsia="Calibri"/>
                      <w:color w:val="000000"/>
                      <w:sz w:val="22"/>
                    </w:rPr>
                    <w:t>95</w:t>
                  </w:r>
                </w:p>
              </w:tc>
            </w:tr>
          </w:tbl>
          <w:p w:rsidR="00571991" w:rsidP="00A47A53" w:rsidRDefault="00571991" w14:paraId="71747FF4" w14:textId="77777777">
            <w:pPr>
              <w:spacing w:after="0" w:line="240" w:lineRule="auto"/>
            </w:pPr>
          </w:p>
        </w:tc>
        <w:tc>
          <w:tcPr>
            <w:tcW w:w="149" w:type="dxa"/>
          </w:tcPr>
          <w:p w:rsidR="00571991" w:rsidP="00A47A53" w:rsidRDefault="00571991" w14:paraId="1D5DB5DE" w14:textId="77777777">
            <w:pPr>
              <w:pStyle w:val="EmptyCellLayoutStyle"/>
              <w:spacing w:after="0" w:line="240" w:lineRule="auto"/>
            </w:pPr>
          </w:p>
        </w:tc>
      </w:tr>
      <w:tr w:rsidR="00571991" w:rsidTr="00A47A53" w14:paraId="2208D130" w14:textId="77777777">
        <w:trPr>
          <w:trHeight w:val="80"/>
        </w:trPr>
        <w:tc>
          <w:tcPr>
            <w:tcW w:w="54" w:type="dxa"/>
          </w:tcPr>
          <w:p w:rsidR="00571991" w:rsidP="00A47A53" w:rsidRDefault="00571991" w14:paraId="19C82442" w14:textId="77777777">
            <w:pPr>
              <w:pStyle w:val="EmptyCellLayoutStyle"/>
              <w:spacing w:after="0" w:line="240" w:lineRule="auto"/>
            </w:pPr>
          </w:p>
        </w:tc>
        <w:tc>
          <w:tcPr>
            <w:tcW w:w="10395" w:type="dxa"/>
          </w:tcPr>
          <w:p w:rsidR="00571991" w:rsidP="00A47A53" w:rsidRDefault="00571991" w14:paraId="2E23C814" w14:textId="77777777">
            <w:pPr>
              <w:pStyle w:val="EmptyCellLayoutStyle"/>
              <w:spacing w:after="0" w:line="240" w:lineRule="auto"/>
            </w:pPr>
          </w:p>
        </w:tc>
        <w:tc>
          <w:tcPr>
            <w:tcW w:w="149" w:type="dxa"/>
          </w:tcPr>
          <w:p w:rsidR="00571991" w:rsidP="00A47A53" w:rsidRDefault="00571991" w14:paraId="2DBF6169" w14:textId="77777777">
            <w:pPr>
              <w:pStyle w:val="EmptyCellLayoutStyle"/>
              <w:spacing w:after="0" w:line="240" w:lineRule="auto"/>
            </w:pPr>
          </w:p>
        </w:tc>
      </w:tr>
    </w:tbl>
    <w:p w:rsidR="00571991" w:rsidP="00571991" w:rsidRDefault="00571991" w14:paraId="474DE253" w14:textId="77777777">
      <w:pPr>
        <w:spacing w:after="0" w:line="240" w:lineRule="auto"/>
      </w:pPr>
    </w:p>
    <w:p w:rsidR="00571991" w:rsidP="00571991" w:rsidRDefault="00571991" w14:paraId="11F0535C" w14:textId="77777777">
      <w:pPr>
        <w:spacing w:after="0" w:line="240" w:lineRule="auto"/>
      </w:pPr>
      <w:r>
        <w:rPr>
          <w:rFonts w:ascii="Calibri" w:hAnsi="Calibri" w:eastAsia="Calibri"/>
          <w:b/>
          <w:color w:val="6495ED"/>
          <w:sz w:val="22"/>
        </w:rPr>
        <w:t>Logical CPU Percentage Interrupt Time</w:t>
      </w:r>
    </w:p>
    <w:p w:rsidR="00571991" w:rsidP="00571991" w:rsidRDefault="00571991" w14:paraId="4BBAB5A8" w14:textId="77777777">
      <w:pPr>
        <w:spacing w:after="0" w:line="240" w:lineRule="auto"/>
      </w:pPr>
      <w:r>
        <w:rPr>
          <w:rFonts w:ascii="Calibri" w:hAnsi="Calibri" w:eastAsia="Calibri"/>
          <w:color w:val="000000"/>
          <w:sz w:val="22"/>
        </w:rPr>
        <w:t>Monitors the Logical CPU Percentage Interrupt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E4D0A00" w14:textId="77777777">
        <w:trPr>
          <w:trHeight w:val="54"/>
        </w:trPr>
        <w:tc>
          <w:tcPr>
            <w:tcW w:w="54" w:type="dxa"/>
          </w:tcPr>
          <w:p w:rsidR="00571991" w:rsidP="00A47A53" w:rsidRDefault="00571991" w14:paraId="54D7C193" w14:textId="77777777">
            <w:pPr>
              <w:pStyle w:val="EmptyCellLayoutStyle"/>
              <w:spacing w:after="0" w:line="240" w:lineRule="auto"/>
            </w:pPr>
          </w:p>
        </w:tc>
        <w:tc>
          <w:tcPr>
            <w:tcW w:w="10395" w:type="dxa"/>
          </w:tcPr>
          <w:p w:rsidR="00571991" w:rsidP="00A47A53" w:rsidRDefault="00571991" w14:paraId="742A128B" w14:textId="77777777">
            <w:pPr>
              <w:pStyle w:val="EmptyCellLayoutStyle"/>
              <w:spacing w:after="0" w:line="240" w:lineRule="auto"/>
            </w:pPr>
          </w:p>
        </w:tc>
        <w:tc>
          <w:tcPr>
            <w:tcW w:w="149" w:type="dxa"/>
          </w:tcPr>
          <w:p w:rsidR="00571991" w:rsidP="00A47A53" w:rsidRDefault="00571991" w14:paraId="0D165F27" w14:textId="77777777">
            <w:pPr>
              <w:pStyle w:val="EmptyCellLayoutStyle"/>
              <w:spacing w:after="0" w:line="240" w:lineRule="auto"/>
            </w:pPr>
          </w:p>
        </w:tc>
      </w:tr>
      <w:tr w:rsidR="00571991" w:rsidTr="00A47A53" w14:paraId="0053BD8E" w14:textId="77777777">
        <w:tc>
          <w:tcPr>
            <w:tcW w:w="54" w:type="dxa"/>
          </w:tcPr>
          <w:p w:rsidR="00571991" w:rsidP="00A47A53" w:rsidRDefault="00571991" w14:paraId="5C8569A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21D57BA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532383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2A3004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24D7D86" w14:textId="77777777">
                  <w:pPr>
                    <w:spacing w:after="0" w:line="240" w:lineRule="auto"/>
                  </w:pPr>
                  <w:r>
                    <w:rPr>
                      <w:rFonts w:ascii="Calibri" w:hAnsi="Calibri" w:eastAsia="Calibri"/>
                      <w:b/>
                      <w:color w:val="000000"/>
                      <w:sz w:val="22"/>
                    </w:rPr>
                    <w:t>Default value</w:t>
                  </w:r>
                </w:p>
              </w:tc>
            </w:tr>
            <w:tr w:rsidR="00571991" w:rsidTr="00A47A53" w14:paraId="3EF9156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5F4DCB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DC4B47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E4C44D3" w14:textId="77777777">
                  <w:pPr>
                    <w:spacing w:after="0" w:line="240" w:lineRule="auto"/>
                  </w:pPr>
                  <w:r>
                    <w:rPr>
                      <w:rFonts w:ascii="Calibri" w:hAnsi="Calibri" w:eastAsia="Calibri"/>
                      <w:color w:val="000000"/>
                      <w:sz w:val="22"/>
                    </w:rPr>
                    <w:t>No</w:t>
                  </w:r>
                </w:p>
              </w:tc>
            </w:tr>
            <w:tr w:rsidR="00571991" w:rsidTr="00A47A53" w14:paraId="6FE815C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4B75746"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89C1B7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7D70BAF" w14:textId="77777777">
                  <w:pPr>
                    <w:spacing w:after="0" w:line="240" w:lineRule="auto"/>
                  </w:pPr>
                  <w:r>
                    <w:rPr>
                      <w:rFonts w:eastAsia="Arial"/>
                      <w:color w:val="000000"/>
                    </w:rPr>
                    <w:t>False</w:t>
                  </w:r>
                </w:p>
              </w:tc>
            </w:tr>
            <w:tr w:rsidR="00571991" w:rsidTr="00A47A53" w14:paraId="670042B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598985C"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A19E141"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DE360AB" w14:textId="77777777">
                  <w:pPr>
                    <w:spacing w:after="0" w:line="240" w:lineRule="auto"/>
                  </w:pPr>
                  <w:r>
                    <w:rPr>
                      <w:rFonts w:ascii="Calibri" w:hAnsi="Calibri" w:eastAsia="Calibri"/>
                      <w:color w:val="000000"/>
                      <w:sz w:val="22"/>
                    </w:rPr>
                    <w:t>120</w:t>
                  </w:r>
                </w:p>
              </w:tc>
            </w:tr>
            <w:tr w:rsidR="00571991" w:rsidTr="00A47A53" w14:paraId="1ECAEE2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00CEC22"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ACB92EA"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ED00E8C" w14:textId="77777777">
                  <w:pPr>
                    <w:spacing w:after="0" w:line="240" w:lineRule="auto"/>
                  </w:pPr>
                  <w:r>
                    <w:rPr>
                      <w:rFonts w:ascii="Calibri" w:hAnsi="Calibri" w:eastAsia="Calibri"/>
                      <w:color w:val="000000"/>
                      <w:sz w:val="22"/>
                    </w:rPr>
                    <w:t>5</w:t>
                  </w:r>
                </w:p>
              </w:tc>
            </w:tr>
            <w:tr w:rsidR="00571991" w:rsidTr="00A47A53" w14:paraId="1132A2D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A1EE0BF"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DA10163"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4BF126C" w14:textId="77777777">
                  <w:pPr>
                    <w:spacing w:after="0" w:line="240" w:lineRule="auto"/>
                  </w:pPr>
                  <w:r>
                    <w:rPr>
                      <w:rFonts w:ascii="Calibri" w:hAnsi="Calibri" w:eastAsia="Calibri"/>
                      <w:color w:val="000000"/>
                      <w:sz w:val="22"/>
                    </w:rPr>
                    <w:t>10</w:t>
                  </w:r>
                </w:p>
              </w:tc>
            </w:tr>
          </w:tbl>
          <w:p w:rsidR="00571991" w:rsidP="00A47A53" w:rsidRDefault="00571991" w14:paraId="5E9CB66A" w14:textId="77777777">
            <w:pPr>
              <w:spacing w:after="0" w:line="240" w:lineRule="auto"/>
            </w:pPr>
          </w:p>
        </w:tc>
        <w:tc>
          <w:tcPr>
            <w:tcW w:w="149" w:type="dxa"/>
          </w:tcPr>
          <w:p w:rsidR="00571991" w:rsidP="00A47A53" w:rsidRDefault="00571991" w14:paraId="3D0EEAD5" w14:textId="77777777">
            <w:pPr>
              <w:pStyle w:val="EmptyCellLayoutStyle"/>
              <w:spacing w:after="0" w:line="240" w:lineRule="auto"/>
            </w:pPr>
          </w:p>
        </w:tc>
      </w:tr>
      <w:tr w:rsidR="00571991" w:rsidTr="00A47A53" w14:paraId="07FCDBFD" w14:textId="77777777">
        <w:trPr>
          <w:trHeight w:val="80"/>
        </w:trPr>
        <w:tc>
          <w:tcPr>
            <w:tcW w:w="54" w:type="dxa"/>
          </w:tcPr>
          <w:p w:rsidR="00571991" w:rsidP="00A47A53" w:rsidRDefault="00571991" w14:paraId="279BB1B3" w14:textId="77777777">
            <w:pPr>
              <w:pStyle w:val="EmptyCellLayoutStyle"/>
              <w:spacing w:after="0" w:line="240" w:lineRule="auto"/>
            </w:pPr>
          </w:p>
        </w:tc>
        <w:tc>
          <w:tcPr>
            <w:tcW w:w="10395" w:type="dxa"/>
          </w:tcPr>
          <w:p w:rsidR="00571991" w:rsidP="00A47A53" w:rsidRDefault="00571991" w14:paraId="1AFCF3F3" w14:textId="77777777">
            <w:pPr>
              <w:pStyle w:val="EmptyCellLayoutStyle"/>
              <w:spacing w:after="0" w:line="240" w:lineRule="auto"/>
            </w:pPr>
          </w:p>
        </w:tc>
        <w:tc>
          <w:tcPr>
            <w:tcW w:w="149" w:type="dxa"/>
          </w:tcPr>
          <w:p w:rsidR="00571991" w:rsidP="00A47A53" w:rsidRDefault="00571991" w14:paraId="752783EC" w14:textId="77777777">
            <w:pPr>
              <w:pStyle w:val="EmptyCellLayoutStyle"/>
              <w:spacing w:after="0" w:line="240" w:lineRule="auto"/>
            </w:pPr>
          </w:p>
        </w:tc>
      </w:tr>
    </w:tbl>
    <w:p w:rsidR="00571991" w:rsidP="00571991" w:rsidRDefault="00571991" w14:paraId="0A903814" w14:textId="77777777">
      <w:pPr>
        <w:spacing w:after="0" w:line="240" w:lineRule="auto"/>
      </w:pPr>
    </w:p>
    <w:p w:rsidR="00571991" w:rsidP="00571991" w:rsidRDefault="00571991" w14:paraId="59C40F76" w14:textId="47574948">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Logical Processor - Rules (non-alerting)</w:t>
      </w:r>
    </w:p>
    <w:p w:rsidR="00571991" w:rsidP="00571991" w:rsidRDefault="00571991" w14:paraId="5192048C" w14:textId="7AA3203A">
      <w:pPr>
        <w:spacing w:after="0" w:line="240" w:lineRule="auto"/>
      </w:pPr>
      <w:r>
        <w:rPr>
          <w:rFonts w:ascii="Calibri" w:hAnsi="Calibri" w:eastAsia="Calibri"/>
          <w:b/>
          <w:color w:val="6495ED"/>
          <w:sz w:val="22"/>
        </w:rPr>
        <w:t xml:space="preserve">Logical Processor Information % Interrupt Time Windows Server 2016 and </w:t>
      </w:r>
      <w:r w:rsidR="0030263E">
        <w:rPr>
          <w:rFonts w:ascii="Calibri" w:hAnsi="Calibri" w:eastAsia="Calibri"/>
          <w:b/>
          <w:color w:val="6495ED"/>
          <w:sz w:val="22"/>
        </w:rPr>
        <w:t>above</w:t>
      </w:r>
    </w:p>
    <w:p w:rsidR="00571991" w:rsidP="00571991" w:rsidRDefault="00571991" w14:paraId="69C5512A" w14:textId="77777777">
      <w:pPr>
        <w:spacing w:after="0" w:line="240" w:lineRule="auto"/>
      </w:pPr>
      <w:r>
        <w:rPr>
          <w:rFonts w:ascii="Calibri" w:hAnsi="Calibri" w:eastAsia="Calibri"/>
          <w:color w:val="000000"/>
          <w:sz w:val="22"/>
        </w:rPr>
        <w:t>Collects the performance counter Processor Information\% Interrupt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F83BE9A" w14:textId="77777777">
        <w:trPr>
          <w:trHeight w:val="54"/>
        </w:trPr>
        <w:tc>
          <w:tcPr>
            <w:tcW w:w="54" w:type="dxa"/>
          </w:tcPr>
          <w:p w:rsidR="00571991" w:rsidP="00A47A53" w:rsidRDefault="00571991" w14:paraId="51C79E16" w14:textId="77777777">
            <w:pPr>
              <w:pStyle w:val="EmptyCellLayoutStyle"/>
              <w:spacing w:after="0" w:line="240" w:lineRule="auto"/>
            </w:pPr>
          </w:p>
        </w:tc>
        <w:tc>
          <w:tcPr>
            <w:tcW w:w="10395" w:type="dxa"/>
          </w:tcPr>
          <w:p w:rsidR="00571991" w:rsidP="00A47A53" w:rsidRDefault="00571991" w14:paraId="7208860F" w14:textId="77777777">
            <w:pPr>
              <w:pStyle w:val="EmptyCellLayoutStyle"/>
              <w:spacing w:after="0" w:line="240" w:lineRule="auto"/>
            </w:pPr>
          </w:p>
        </w:tc>
        <w:tc>
          <w:tcPr>
            <w:tcW w:w="149" w:type="dxa"/>
          </w:tcPr>
          <w:p w:rsidR="00571991" w:rsidP="00A47A53" w:rsidRDefault="00571991" w14:paraId="4C0BE602" w14:textId="77777777">
            <w:pPr>
              <w:pStyle w:val="EmptyCellLayoutStyle"/>
              <w:spacing w:after="0" w:line="240" w:lineRule="auto"/>
            </w:pPr>
          </w:p>
        </w:tc>
      </w:tr>
      <w:tr w:rsidR="00571991" w:rsidTr="00A47A53" w14:paraId="24CC2910" w14:textId="77777777">
        <w:tc>
          <w:tcPr>
            <w:tcW w:w="54" w:type="dxa"/>
          </w:tcPr>
          <w:p w:rsidR="00571991" w:rsidP="00A47A53" w:rsidRDefault="00571991" w14:paraId="7C341F0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0242EA7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696CD1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24605A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354AB78" w14:textId="77777777">
                  <w:pPr>
                    <w:spacing w:after="0" w:line="240" w:lineRule="auto"/>
                  </w:pPr>
                  <w:r>
                    <w:rPr>
                      <w:rFonts w:ascii="Calibri" w:hAnsi="Calibri" w:eastAsia="Calibri"/>
                      <w:b/>
                      <w:color w:val="000000"/>
                      <w:sz w:val="22"/>
                    </w:rPr>
                    <w:t>Default value</w:t>
                  </w:r>
                </w:p>
              </w:tc>
            </w:tr>
            <w:tr w:rsidR="00571991" w:rsidTr="00A47A53" w14:paraId="28991A8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C29C93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A18679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54A25CE" w14:textId="77777777">
                  <w:pPr>
                    <w:spacing w:after="0" w:line="240" w:lineRule="auto"/>
                  </w:pPr>
                  <w:r>
                    <w:rPr>
                      <w:rFonts w:ascii="Calibri" w:hAnsi="Calibri" w:eastAsia="Calibri"/>
                      <w:color w:val="000000"/>
                      <w:sz w:val="22"/>
                    </w:rPr>
                    <w:t>No</w:t>
                  </w:r>
                </w:p>
              </w:tc>
            </w:tr>
            <w:tr w:rsidR="00571991" w:rsidTr="00A47A53" w14:paraId="6E59FF6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49BFDA5"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F5E70C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519EB06" w14:textId="77777777">
                  <w:pPr>
                    <w:spacing w:after="0" w:line="240" w:lineRule="auto"/>
                  </w:pPr>
                  <w:r>
                    <w:rPr>
                      <w:rFonts w:eastAsia="Arial"/>
                      <w:color w:val="000000"/>
                    </w:rPr>
                    <w:t>No</w:t>
                  </w:r>
                </w:p>
              </w:tc>
            </w:tr>
            <w:tr w:rsidR="00571991" w:rsidTr="00A47A53" w14:paraId="685F9F3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DA7CB1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9260AF0"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37E8921" w14:textId="77777777">
                  <w:pPr>
                    <w:spacing w:after="0" w:line="240" w:lineRule="auto"/>
                  </w:pPr>
                  <w:r>
                    <w:rPr>
                      <w:rFonts w:ascii="Calibri" w:hAnsi="Calibri" w:eastAsia="Calibri"/>
                      <w:color w:val="000000"/>
                      <w:sz w:val="22"/>
                    </w:rPr>
                    <w:t>300</w:t>
                  </w:r>
                </w:p>
              </w:tc>
            </w:tr>
            <w:tr w:rsidR="00571991" w:rsidTr="00A47A53" w14:paraId="26C05EA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76BCDDC"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DC53256"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128D6AC" w14:textId="77777777">
                  <w:pPr>
                    <w:spacing w:after="0" w:line="240" w:lineRule="auto"/>
                  </w:pPr>
                  <w:r>
                    <w:rPr>
                      <w:rFonts w:ascii="Calibri" w:hAnsi="Calibri" w:eastAsia="Calibri"/>
                      <w:color w:val="000000"/>
                      <w:sz w:val="22"/>
                    </w:rPr>
                    <w:t>12</w:t>
                  </w:r>
                </w:p>
              </w:tc>
            </w:tr>
            <w:tr w:rsidR="00571991" w:rsidTr="00A47A53" w14:paraId="7FB812E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CFAE74F"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0888A9C"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13A2C09" w14:textId="77777777">
                  <w:pPr>
                    <w:spacing w:after="0" w:line="240" w:lineRule="auto"/>
                  </w:pPr>
                  <w:r>
                    <w:rPr>
                      <w:rFonts w:ascii="Calibri" w:hAnsi="Calibri" w:eastAsia="Calibri"/>
                      <w:color w:val="000000"/>
                      <w:sz w:val="22"/>
                    </w:rPr>
                    <w:t>10</w:t>
                  </w:r>
                </w:p>
              </w:tc>
            </w:tr>
          </w:tbl>
          <w:p w:rsidR="00571991" w:rsidP="00A47A53" w:rsidRDefault="00571991" w14:paraId="53BB52F9" w14:textId="77777777">
            <w:pPr>
              <w:spacing w:after="0" w:line="240" w:lineRule="auto"/>
            </w:pPr>
          </w:p>
        </w:tc>
        <w:tc>
          <w:tcPr>
            <w:tcW w:w="149" w:type="dxa"/>
          </w:tcPr>
          <w:p w:rsidR="00571991" w:rsidP="00A47A53" w:rsidRDefault="00571991" w14:paraId="546AEB27" w14:textId="77777777">
            <w:pPr>
              <w:pStyle w:val="EmptyCellLayoutStyle"/>
              <w:spacing w:after="0" w:line="240" w:lineRule="auto"/>
            </w:pPr>
          </w:p>
        </w:tc>
      </w:tr>
      <w:tr w:rsidR="00571991" w:rsidTr="00A47A53" w14:paraId="66B40CC7" w14:textId="77777777">
        <w:trPr>
          <w:trHeight w:val="80"/>
        </w:trPr>
        <w:tc>
          <w:tcPr>
            <w:tcW w:w="54" w:type="dxa"/>
          </w:tcPr>
          <w:p w:rsidR="00571991" w:rsidP="00A47A53" w:rsidRDefault="00571991" w14:paraId="475001E2" w14:textId="77777777">
            <w:pPr>
              <w:pStyle w:val="EmptyCellLayoutStyle"/>
              <w:spacing w:after="0" w:line="240" w:lineRule="auto"/>
            </w:pPr>
          </w:p>
        </w:tc>
        <w:tc>
          <w:tcPr>
            <w:tcW w:w="10395" w:type="dxa"/>
          </w:tcPr>
          <w:p w:rsidR="00571991" w:rsidP="00A47A53" w:rsidRDefault="00571991" w14:paraId="63652858" w14:textId="77777777">
            <w:pPr>
              <w:pStyle w:val="EmptyCellLayoutStyle"/>
              <w:spacing w:after="0" w:line="240" w:lineRule="auto"/>
            </w:pPr>
          </w:p>
        </w:tc>
        <w:tc>
          <w:tcPr>
            <w:tcW w:w="149" w:type="dxa"/>
          </w:tcPr>
          <w:p w:rsidR="00571991" w:rsidP="00A47A53" w:rsidRDefault="00571991" w14:paraId="3AC9B1BA" w14:textId="77777777">
            <w:pPr>
              <w:pStyle w:val="EmptyCellLayoutStyle"/>
              <w:spacing w:after="0" w:line="240" w:lineRule="auto"/>
            </w:pPr>
          </w:p>
        </w:tc>
      </w:tr>
    </w:tbl>
    <w:p w:rsidR="00571991" w:rsidP="00571991" w:rsidRDefault="00571991" w14:paraId="245B10D3" w14:textId="77777777">
      <w:pPr>
        <w:spacing w:after="0" w:line="240" w:lineRule="auto"/>
      </w:pPr>
    </w:p>
    <w:p w:rsidR="00571991" w:rsidP="00571991" w:rsidRDefault="00571991" w14:paraId="54A14305" w14:textId="5F183F70">
      <w:pPr>
        <w:spacing w:after="0" w:line="240" w:lineRule="auto"/>
      </w:pPr>
      <w:r>
        <w:rPr>
          <w:rFonts w:ascii="Calibri" w:hAnsi="Calibri" w:eastAsia="Calibri"/>
          <w:b/>
          <w:color w:val="6495ED"/>
          <w:sz w:val="22"/>
        </w:rPr>
        <w:t xml:space="preserve">Logical Processor % Processor Time Windows Server 2016 and </w:t>
      </w:r>
      <w:r w:rsidR="0030263E">
        <w:rPr>
          <w:rFonts w:ascii="Calibri" w:hAnsi="Calibri" w:eastAsia="Calibri"/>
          <w:b/>
          <w:color w:val="6495ED"/>
          <w:sz w:val="22"/>
        </w:rPr>
        <w:t>above</w:t>
      </w:r>
    </w:p>
    <w:p w:rsidR="00571991" w:rsidP="00571991" w:rsidRDefault="00571991" w14:paraId="499504E3" w14:textId="77777777">
      <w:pPr>
        <w:spacing w:after="0" w:line="240" w:lineRule="auto"/>
      </w:pPr>
      <w:r>
        <w:rPr>
          <w:rFonts w:ascii="Calibri" w:hAnsi="Calibri" w:eastAsia="Calibri"/>
          <w:color w:val="000000"/>
          <w:sz w:val="22"/>
        </w:rPr>
        <w:t>Collects the performance counter Processor\% Processor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666655A" w14:textId="77777777">
        <w:trPr>
          <w:trHeight w:val="54"/>
        </w:trPr>
        <w:tc>
          <w:tcPr>
            <w:tcW w:w="54" w:type="dxa"/>
          </w:tcPr>
          <w:p w:rsidR="00571991" w:rsidP="00A47A53" w:rsidRDefault="00571991" w14:paraId="74E94BC8" w14:textId="77777777">
            <w:pPr>
              <w:pStyle w:val="EmptyCellLayoutStyle"/>
              <w:spacing w:after="0" w:line="240" w:lineRule="auto"/>
            </w:pPr>
          </w:p>
        </w:tc>
        <w:tc>
          <w:tcPr>
            <w:tcW w:w="10395" w:type="dxa"/>
          </w:tcPr>
          <w:p w:rsidR="00571991" w:rsidP="00A47A53" w:rsidRDefault="00571991" w14:paraId="350D3743" w14:textId="77777777">
            <w:pPr>
              <w:pStyle w:val="EmptyCellLayoutStyle"/>
              <w:spacing w:after="0" w:line="240" w:lineRule="auto"/>
            </w:pPr>
          </w:p>
        </w:tc>
        <w:tc>
          <w:tcPr>
            <w:tcW w:w="149" w:type="dxa"/>
          </w:tcPr>
          <w:p w:rsidR="00571991" w:rsidP="00A47A53" w:rsidRDefault="00571991" w14:paraId="570DC5B4" w14:textId="77777777">
            <w:pPr>
              <w:pStyle w:val="EmptyCellLayoutStyle"/>
              <w:spacing w:after="0" w:line="240" w:lineRule="auto"/>
            </w:pPr>
          </w:p>
        </w:tc>
      </w:tr>
      <w:tr w:rsidR="00571991" w:rsidTr="00A47A53" w14:paraId="7714DBA1" w14:textId="77777777">
        <w:tc>
          <w:tcPr>
            <w:tcW w:w="54" w:type="dxa"/>
          </w:tcPr>
          <w:p w:rsidR="00571991" w:rsidP="00A47A53" w:rsidRDefault="00571991" w14:paraId="614B1B2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4D9FF3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95E029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694FBCB"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C8C7E66" w14:textId="77777777">
                  <w:pPr>
                    <w:spacing w:after="0" w:line="240" w:lineRule="auto"/>
                  </w:pPr>
                  <w:r>
                    <w:rPr>
                      <w:rFonts w:ascii="Calibri" w:hAnsi="Calibri" w:eastAsia="Calibri"/>
                      <w:b/>
                      <w:color w:val="000000"/>
                      <w:sz w:val="22"/>
                    </w:rPr>
                    <w:t>Default value</w:t>
                  </w:r>
                </w:p>
              </w:tc>
            </w:tr>
            <w:tr w:rsidR="00571991" w:rsidTr="00A47A53" w14:paraId="114A489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21045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AFBD1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3F60C80" w14:textId="77777777">
                  <w:pPr>
                    <w:spacing w:after="0" w:line="240" w:lineRule="auto"/>
                  </w:pPr>
                  <w:r>
                    <w:rPr>
                      <w:rFonts w:ascii="Calibri" w:hAnsi="Calibri" w:eastAsia="Calibri"/>
                      <w:color w:val="000000"/>
                      <w:sz w:val="22"/>
                    </w:rPr>
                    <w:t>Yes</w:t>
                  </w:r>
                </w:p>
              </w:tc>
            </w:tr>
            <w:tr w:rsidR="00571991" w:rsidTr="00A47A53" w14:paraId="7657F43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9D09F2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37584A4"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E6E3E46" w14:textId="77777777">
                  <w:pPr>
                    <w:spacing w:after="0" w:line="240" w:lineRule="auto"/>
                  </w:pPr>
                  <w:r>
                    <w:rPr>
                      <w:rFonts w:eastAsia="Arial"/>
                      <w:color w:val="000000"/>
                    </w:rPr>
                    <w:t>No</w:t>
                  </w:r>
                </w:p>
              </w:tc>
            </w:tr>
            <w:tr w:rsidR="00571991" w:rsidTr="00A47A53" w14:paraId="477825F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7400A2B"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ED2CB9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7D953FE" w14:textId="77777777">
                  <w:pPr>
                    <w:spacing w:after="0" w:line="240" w:lineRule="auto"/>
                  </w:pPr>
                  <w:r>
                    <w:rPr>
                      <w:rFonts w:ascii="Calibri" w:hAnsi="Calibri" w:eastAsia="Calibri"/>
                      <w:color w:val="000000"/>
                      <w:sz w:val="22"/>
                    </w:rPr>
                    <w:t>300</w:t>
                  </w:r>
                </w:p>
              </w:tc>
            </w:tr>
            <w:tr w:rsidR="00571991" w:rsidTr="00A47A53" w14:paraId="6506D2F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7547341"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DD66340"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4AA518A" w14:textId="77777777">
                  <w:pPr>
                    <w:spacing w:after="0" w:line="240" w:lineRule="auto"/>
                  </w:pPr>
                  <w:r>
                    <w:rPr>
                      <w:rFonts w:ascii="Calibri" w:hAnsi="Calibri" w:eastAsia="Calibri"/>
                      <w:color w:val="000000"/>
                      <w:sz w:val="22"/>
                    </w:rPr>
                    <w:t>12</w:t>
                  </w:r>
                </w:p>
              </w:tc>
            </w:tr>
            <w:tr w:rsidR="00571991" w:rsidTr="00A47A53" w14:paraId="19F48B7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1D7C0D8"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D0DEF04"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A975067" w14:textId="77777777">
                  <w:pPr>
                    <w:spacing w:after="0" w:line="240" w:lineRule="auto"/>
                  </w:pPr>
                  <w:r>
                    <w:rPr>
                      <w:rFonts w:ascii="Calibri" w:hAnsi="Calibri" w:eastAsia="Calibri"/>
                      <w:color w:val="000000"/>
                      <w:sz w:val="22"/>
                    </w:rPr>
                    <w:t>5</w:t>
                  </w:r>
                </w:p>
              </w:tc>
            </w:tr>
          </w:tbl>
          <w:p w:rsidR="00571991" w:rsidP="00A47A53" w:rsidRDefault="00571991" w14:paraId="5596F413" w14:textId="77777777">
            <w:pPr>
              <w:spacing w:after="0" w:line="240" w:lineRule="auto"/>
            </w:pPr>
          </w:p>
        </w:tc>
        <w:tc>
          <w:tcPr>
            <w:tcW w:w="149" w:type="dxa"/>
          </w:tcPr>
          <w:p w:rsidR="00571991" w:rsidP="00A47A53" w:rsidRDefault="00571991" w14:paraId="1B1E5E50" w14:textId="77777777">
            <w:pPr>
              <w:pStyle w:val="EmptyCellLayoutStyle"/>
              <w:spacing w:after="0" w:line="240" w:lineRule="auto"/>
            </w:pPr>
          </w:p>
        </w:tc>
      </w:tr>
      <w:tr w:rsidR="00571991" w:rsidTr="00A47A53" w14:paraId="6031E41B" w14:textId="77777777">
        <w:trPr>
          <w:trHeight w:val="80"/>
        </w:trPr>
        <w:tc>
          <w:tcPr>
            <w:tcW w:w="54" w:type="dxa"/>
          </w:tcPr>
          <w:p w:rsidR="00571991" w:rsidP="00A47A53" w:rsidRDefault="00571991" w14:paraId="763AB502" w14:textId="77777777">
            <w:pPr>
              <w:pStyle w:val="EmptyCellLayoutStyle"/>
              <w:spacing w:after="0" w:line="240" w:lineRule="auto"/>
            </w:pPr>
          </w:p>
        </w:tc>
        <w:tc>
          <w:tcPr>
            <w:tcW w:w="10395" w:type="dxa"/>
          </w:tcPr>
          <w:p w:rsidR="00571991" w:rsidP="00A47A53" w:rsidRDefault="00571991" w14:paraId="453F01F1" w14:textId="77777777">
            <w:pPr>
              <w:pStyle w:val="EmptyCellLayoutStyle"/>
              <w:spacing w:after="0" w:line="240" w:lineRule="auto"/>
            </w:pPr>
          </w:p>
        </w:tc>
        <w:tc>
          <w:tcPr>
            <w:tcW w:w="149" w:type="dxa"/>
          </w:tcPr>
          <w:p w:rsidR="00571991" w:rsidP="00A47A53" w:rsidRDefault="00571991" w14:paraId="1D3A49E7" w14:textId="77777777">
            <w:pPr>
              <w:pStyle w:val="EmptyCellLayoutStyle"/>
              <w:spacing w:after="0" w:line="240" w:lineRule="auto"/>
            </w:pPr>
          </w:p>
        </w:tc>
      </w:tr>
    </w:tbl>
    <w:p w:rsidR="00571991" w:rsidP="00571991" w:rsidRDefault="00571991" w14:paraId="7508BAB2" w14:textId="77777777">
      <w:pPr>
        <w:spacing w:after="0" w:line="240" w:lineRule="auto"/>
      </w:pPr>
    </w:p>
    <w:p w:rsidR="00571991" w:rsidP="00571991" w:rsidRDefault="00571991" w14:paraId="6AEF252A" w14:textId="40469AF5">
      <w:pPr>
        <w:spacing w:after="0" w:line="240" w:lineRule="auto"/>
      </w:pPr>
      <w:r>
        <w:rPr>
          <w:rFonts w:ascii="Calibri" w:hAnsi="Calibri" w:eastAsia="Calibri"/>
          <w:b/>
          <w:color w:val="6495ED"/>
          <w:sz w:val="22"/>
        </w:rPr>
        <w:t xml:space="preserve">Logical Processor % DPC Time Windows Server 2016 and </w:t>
      </w:r>
      <w:r w:rsidR="0030263E">
        <w:rPr>
          <w:rFonts w:ascii="Calibri" w:hAnsi="Calibri" w:eastAsia="Calibri"/>
          <w:b/>
          <w:color w:val="6495ED"/>
          <w:sz w:val="22"/>
        </w:rPr>
        <w:t>above</w:t>
      </w:r>
    </w:p>
    <w:p w:rsidR="00571991" w:rsidP="00571991" w:rsidRDefault="00571991" w14:paraId="7371A8AD" w14:textId="77777777">
      <w:pPr>
        <w:spacing w:after="0" w:line="240" w:lineRule="auto"/>
      </w:pPr>
      <w:r>
        <w:rPr>
          <w:rFonts w:ascii="Calibri" w:hAnsi="Calibri" w:eastAsia="Calibri"/>
          <w:color w:val="000000"/>
          <w:sz w:val="22"/>
        </w:rPr>
        <w:t>Collects the performance counter Processor\%  DPC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87745B7" w14:textId="77777777">
        <w:trPr>
          <w:trHeight w:val="54"/>
        </w:trPr>
        <w:tc>
          <w:tcPr>
            <w:tcW w:w="54" w:type="dxa"/>
          </w:tcPr>
          <w:p w:rsidR="00571991" w:rsidP="00A47A53" w:rsidRDefault="00571991" w14:paraId="6A60EEC1" w14:textId="77777777">
            <w:pPr>
              <w:pStyle w:val="EmptyCellLayoutStyle"/>
              <w:spacing w:after="0" w:line="240" w:lineRule="auto"/>
            </w:pPr>
          </w:p>
        </w:tc>
        <w:tc>
          <w:tcPr>
            <w:tcW w:w="10395" w:type="dxa"/>
          </w:tcPr>
          <w:p w:rsidR="00571991" w:rsidP="00A47A53" w:rsidRDefault="00571991" w14:paraId="23B45056" w14:textId="77777777">
            <w:pPr>
              <w:pStyle w:val="EmptyCellLayoutStyle"/>
              <w:spacing w:after="0" w:line="240" w:lineRule="auto"/>
            </w:pPr>
          </w:p>
        </w:tc>
        <w:tc>
          <w:tcPr>
            <w:tcW w:w="149" w:type="dxa"/>
          </w:tcPr>
          <w:p w:rsidR="00571991" w:rsidP="00A47A53" w:rsidRDefault="00571991" w14:paraId="577AAE22" w14:textId="77777777">
            <w:pPr>
              <w:pStyle w:val="EmptyCellLayoutStyle"/>
              <w:spacing w:after="0" w:line="240" w:lineRule="auto"/>
            </w:pPr>
          </w:p>
        </w:tc>
      </w:tr>
      <w:tr w:rsidR="00571991" w:rsidTr="00A47A53" w14:paraId="624AC717" w14:textId="77777777">
        <w:tc>
          <w:tcPr>
            <w:tcW w:w="54" w:type="dxa"/>
          </w:tcPr>
          <w:p w:rsidR="00571991" w:rsidP="00A47A53" w:rsidRDefault="00571991" w14:paraId="32BA3E85"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34E11F8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DFD414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7BDBC7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4F34D15" w14:textId="77777777">
                  <w:pPr>
                    <w:spacing w:after="0" w:line="240" w:lineRule="auto"/>
                  </w:pPr>
                  <w:r>
                    <w:rPr>
                      <w:rFonts w:ascii="Calibri" w:hAnsi="Calibri" w:eastAsia="Calibri"/>
                      <w:b/>
                      <w:color w:val="000000"/>
                      <w:sz w:val="22"/>
                    </w:rPr>
                    <w:t>Default value</w:t>
                  </w:r>
                </w:p>
              </w:tc>
            </w:tr>
            <w:tr w:rsidR="00571991" w:rsidTr="00A47A53" w14:paraId="584DBFE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8281E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8BDBC21"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1E70F96" w14:textId="77777777">
                  <w:pPr>
                    <w:spacing w:after="0" w:line="240" w:lineRule="auto"/>
                  </w:pPr>
                  <w:r>
                    <w:rPr>
                      <w:rFonts w:ascii="Calibri" w:hAnsi="Calibri" w:eastAsia="Calibri"/>
                      <w:color w:val="000000"/>
                      <w:sz w:val="22"/>
                    </w:rPr>
                    <w:t>No</w:t>
                  </w:r>
                </w:p>
              </w:tc>
            </w:tr>
            <w:tr w:rsidR="00571991" w:rsidTr="00A47A53" w14:paraId="7FF3F48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C8465B"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33FDC7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3F8842F" w14:textId="77777777">
                  <w:pPr>
                    <w:spacing w:after="0" w:line="240" w:lineRule="auto"/>
                  </w:pPr>
                  <w:r>
                    <w:rPr>
                      <w:rFonts w:eastAsia="Arial"/>
                      <w:color w:val="000000"/>
                    </w:rPr>
                    <w:t>No</w:t>
                  </w:r>
                </w:p>
              </w:tc>
            </w:tr>
            <w:tr w:rsidR="00571991" w:rsidTr="00A47A53" w14:paraId="310B64C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CFA0AF5"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83405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947C2DC" w14:textId="77777777">
                  <w:pPr>
                    <w:spacing w:after="0" w:line="240" w:lineRule="auto"/>
                  </w:pPr>
                  <w:r>
                    <w:rPr>
                      <w:rFonts w:ascii="Calibri" w:hAnsi="Calibri" w:eastAsia="Calibri"/>
                      <w:color w:val="000000"/>
                      <w:sz w:val="22"/>
                    </w:rPr>
                    <w:t>300</w:t>
                  </w:r>
                </w:p>
              </w:tc>
            </w:tr>
            <w:tr w:rsidR="00571991" w:rsidTr="00A47A53" w14:paraId="7DC19B2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D265E52"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3FD2775"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1DFB223" w14:textId="77777777">
                  <w:pPr>
                    <w:spacing w:after="0" w:line="240" w:lineRule="auto"/>
                  </w:pPr>
                  <w:r>
                    <w:rPr>
                      <w:rFonts w:ascii="Calibri" w:hAnsi="Calibri" w:eastAsia="Calibri"/>
                      <w:color w:val="000000"/>
                      <w:sz w:val="22"/>
                    </w:rPr>
                    <w:t>12</w:t>
                  </w:r>
                </w:p>
              </w:tc>
            </w:tr>
            <w:tr w:rsidR="00571991" w:rsidTr="00A47A53" w14:paraId="37C8290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769974A"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8DDA8F4"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AA785E2" w14:textId="77777777">
                  <w:pPr>
                    <w:spacing w:after="0" w:line="240" w:lineRule="auto"/>
                  </w:pPr>
                  <w:r>
                    <w:rPr>
                      <w:rFonts w:ascii="Calibri" w:hAnsi="Calibri" w:eastAsia="Calibri"/>
                      <w:color w:val="000000"/>
                      <w:sz w:val="22"/>
                    </w:rPr>
                    <w:t>10</w:t>
                  </w:r>
                </w:p>
              </w:tc>
            </w:tr>
          </w:tbl>
          <w:p w:rsidR="00571991" w:rsidP="00A47A53" w:rsidRDefault="00571991" w14:paraId="14DA1FE0" w14:textId="77777777">
            <w:pPr>
              <w:spacing w:after="0" w:line="240" w:lineRule="auto"/>
            </w:pPr>
          </w:p>
        </w:tc>
        <w:tc>
          <w:tcPr>
            <w:tcW w:w="149" w:type="dxa"/>
          </w:tcPr>
          <w:p w:rsidR="00571991" w:rsidP="00A47A53" w:rsidRDefault="00571991" w14:paraId="0F05884E" w14:textId="77777777">
            <w:pPr>
              <w:pStyle w:val="EmptyCellLayoutStyle"/>
              <w:spacing w:after="0" w:line="240" w:lineRule="auto"/>
            </w:pPr>
          </w:p>
        </w:tc>
      </w:tr>
      <w:tr w:rsidR="00571991" w:rsidTr="00A47A53" w14:paraId="37D06344" w14:textId="77777777">
        <w:trPr>
          <w:trHeight w:val="80"/>
        </w:trPr>
        <w:tc>
          <w:tcPr>
            <w:tcW w:w="54" w:type="dxa"/>
          </w:tcPr>
          <w:p w:rsidR="00571991" w:rsidP="00A47A53" w:rsidRDefault="00571991" w14:paraId="69C4A461" w14:textId="77777777">
            <w:pPr>
              <w:pStyle w:val="EmptyCellLayoutStyle"/>
              <w:spacing w:after="0" w:line="240" w:lineRule="auto"/>
            </w:pPr>
          </w:p>
        </w:tc>
        <w:tc>
          <w:tcPr>
            <w:tcW w:w="10395" w:type="dxa"/>
          </w:tcPr>
          <w:p w:rsidR="00571991" w:rsidP="00A47A53" w:rsidRDefault="00571991" w14:paraId="37E31413" w14:textId="77777777">
            <w:pPr>
              <w:pStyle w:val="EmptyCellLayoutStyle"/>
              <w:spacing w:after="0" w:line="240" w:lineRule="auto"/>
            </w:pPr>
          </w:p>
        </w:tc>
        <w:tc>
          <w:tcPr>
            <w:tcW w:w="149" w:type="dxa"/>
          </w:tcPr>
          <w:p w:rsidR="00571991" w:rsidP="00A47A53" w:rsidRDefault="00571991" w14:paraId="1D85F9E4" w14:textId="77777777">
            <w:pPr>
              <w:pStyle w:val="EmptyCellLayoutStyle"/>
              <w:spacing w:after="0" w:line="240" w:lineRule="auto"/>
            </w:pPr>
          </w:p>
        </w:tc>
      </w:tr>
    </w:tbl>
    <w:p w:rsidR="00571991" w:rsidP="00571991" w:rsidRDefault="00571991" w14:paraId="507CED76" w14:textId="77777777">
      <w:pPr>
        <w:spacing w:after="0" w:line="240" w:lineRule="auto"/>
      </w:pPr>
    </w:p>
    <w:p w:rsidR="00571991" w:rsidP="007E3493" w:rsidRDefault="00571991" w14:paraId="63AEA5D3" w14:textId="6FB378BA">
      <w:pPr>
        <w:pStyle w:val="Heading3"/>
      </w:pPr>
      <w:bookmarkStart w:name="_Toc87445835" w:id="193"/>
      <w:r>
        <w:t xml:space="preserve">Windows Server 2016 and </w:t>
      </w:r>
      <w:r w:rsidR="0030263E">
        <w:t>above</w:t>
      </w:r>
      <w:r>
        <w:t xml:space="preserve"> Network Adapter</w:t>
      </w:r>
      <w:bookmarkEnd w:id="193"/>
    </w:p>
    <w:p w:rsidR="00571991" w:rsidP="00571991" w:rsidRDefault="00571991" w14:paraId="3E1C8750" w14:textId="2794B1BB">
      <w:pPr>
        <w:spacing w:after="0" w:line="240" w:lineRule="auto"/>
      </w:pPr>
      <w:r>
        <w:rPr>
          <w:rFonts w:ascii="Calibri" w:hAnsi="Calibri" w:eastAsia="Calibri"/>
          <w:color w:val="000000"/>
          <w:sz w:val="22"/>
        </w:rPr>
        <w:t xml:space="preserve">All instances of a network adapter on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677FE4F9" w14:textId="0E73244F">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Network Adapter - Discoveries</w:t>
      </w:r>
    </w:p>
    <w:p w:rsidR="00571991" w:rsidP="00571991" w:rsidRDefault="00571991" w14:paraId="3080074A" w14:textId="77777777">
      <w:pPr>
        <w:spacing w:after="0" w:line="240" w:lineRule="auto"/>
      </w:pPr>
      <w:r>
        <w:rPr>
          <w:rFonts w:ascii="Calibri" w:hAnsi="Calibri" w:eastAsia="Calibri"/>
          <w:b/>
          <w:color w:val="6495ED"/>
          <w:sz w:val="22"/>
        </w:rPr>
        <w:t>Discover Network Adapters (Both Enabled and Disabled)</w:t>
      </w:r>
    </w:p>
    <w:p w:rsidR="00571991" w:rsidP="00571991" w:rsidRDefault="00571991" w14:paraId="3AA46BC3" w14:textId="7244A836">
      <w:pPr>
        <w:spacing w:after="0" w:line="240" w:lineRule="auto"/>
      </w:pPr>
      <w:r>
        <w:rPr>
          <w:rFonts w:ascii="Calibri" w:hAnsi="Calibri" w:eastAsia="Calibri"/>
          <w:color w:val="000000"/>
          <w:sz w:val="22"/>
        </w:rPr>
        <w:t xml:space="preserve">This rule uses WMI to discover all network adapters reported by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56318E36" w14:textId="77777777">
        <w:trPr>
          <w:trHeight w:val="54"/>
        </w:trPr>
        <w:tc>
          <w:tcPr>
            <w:tcW w:w="54" w:type="dxa"/>
          </w:tcPr>
          <w:p w:rsidR="00571991" w:rsidP="00A47A53" w:rsidRDefault="00571991" w14:paraId="50C6F56D" w14:textId="77777777">
            <w:pPr>
              <w:pStyle w:val="EmptyCellLayoutStyle"/>
              <w:spacing w:after="0" w:line="240" w:lineRule="auto"/>
            </w:pPr>
          </w:p>
        </w:tc>
        <w:tc>
          <w:tcPr>
            <w:tcW w:w="10395" w:type="dxa"/>
          </w:tcPr>
          <w:p w:rsidR="00571991" w:rsidP="00A47A53" w:rsidRDefault="00571991" w14:paraId="7BC22B6A" w14:textId="77777777">
            <w:pPr>
              <w:pStyle w:val="EmptyCellLayoutStyle"/>
              <w:spacing w:after="0" w:line="240" w:lineRule="auto"/>
            </w:pPr>
          </w:p>
        </w:tc>
        <w:tc>
          <w:tcPr>
            <w:tcW w:w="149" w:type="dxa"/>
          </w:tcPr>
          <w:p w:rsidR="00571991" w:rsidP="00A47A53" w:rsidRDefault="00571991" w14:paraId="63087306" w14:textId="77777777">
            <w:pPr>
              <w:pStyle w:val="EmptyCellLayoutStyle"/>
              <w:spacing w:after="0" w:line="240" w:lineRule="auto"/>
            </w:pPr>
          </w:p>
        </w:tc>
      </w:tr>
      <w:tr w:rsidR="00571991" w:rsidTr="00A47A53" w14:paraId="30AA2812" w14:textId="77777777">
        <w:tc>
          <w:tcPr>
            <w:tcW w:w="54" w:type="dxa"/>
          </w:tcPr>
          <w:p w:rsidR="00571991" w:rsidP="00A47A53" w:rsidRDefault="00571991" w14:paraId="4629901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1"/>
              <w:gridCol w:w="2870"/>
              <w:gridCol w:w="2776"/>
            </w:tblGrid>
            <w:tr w:rsidR="00571991" w:rsidTr="00A47A53" w14:paraId="391CB7B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388F64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85DDA2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3875034" w14:textId="77777777">
                  <w:pPr>
                    <w:spacing w:after="0" w:line="240" w:lineRule="auto"/>
                  </w:pPr>
                  <w:r>
                    <w:rPr>
                      <w:rFonts w:ascii="Calibri" w:hAnsi="Calibri" w:eastAsia="Calibri"/>
                      <w:b/>
                      <w:color w:val="000000"/>
                      <w:sz w:val="22"/>
                    </w:rPr>
                    <w:t>Default value</w:t>
                  </w:r>
                </w:p>
              </w:tc>
            </w:tr>
            <w:tr w:rsidR="00571991" w:rsidTr="00A47A53" w14:paraId="537CBF2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DC1366F"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8520E54"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EFC635E" w14:textId="77777777">
                  <w:pPr>
                    <w:spacing w:after="0" w:line="240" w:lineRule="auto"/>
                  </w:pPr>
                  <w:r>
                    <w:rPr>
                      <w:rFonts w:ascii="Calibri" w:hAnsi="Calibri" w:eastAsia="Calibri"/>
                      <w:color w:val="000000"/>
                      <w:sz w:val="22"/>
                    </w:rPr>
                    <w:t>No</w:t>
                  </w:r>
                </w:p>
              </w:tc>
            </w:tr>
            <w:tr w:rsidR="00571991" w:rsidTr="00A47A53" w14:paraId="5A1FFDD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3BD0E61" w14:textId="77777777">
                  <w:pPr>
                    <w:spacing w:after="0" w:line="240" w:lineRule="auto"/>
                  </w:pPr>
                  <w:r>
                    <w:rPr>
                      <w:rFonts w:ascii="Calibri" w:hAnsi="Calibri" w:eastAsia="Calibri"/>
                      <w:color w:val="000000"/>
                      <w:sz w:val="22"/>
                    </w:rPr>
                    <w:t>Discover Disabled Network Adapters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6DDA4B0"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003BABE" w14:textId="77777777">
                  <w:pPr>
                    <w:spacing w:after="0" w:line="240" w:lineRule="auto"/>
                  </w:pPr>
                  <w:r>
                    <w:rPr>
                      <w:rFonts w:ascii="Calibri" w:hAnsi="Calibri" w:eastAsia="Calibri"/>
                      <w:color w:val="000000"/>
                      <w:sz w:val="22"/>
                    </w:rPr>
                    <w:t>true</w:t>
                  </w:r>
                </w:p>
              </w:tc>
            </w:tr>
            <w:tr w:rsidR="00571991" w:rsidTr="00A47A53" w14:paraId="6ACB37F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858F8E5"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85124F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C04AF70" w14:textId="77777777">
                  <w:pPr>
                    <w:spacing w:after="0" w:line="240" w:lineRule="auto"/>
                  </w:pPr>
                  <w:r>
                    <w:rPr>
                      <w:rFonts w:ascii="Calibri" w:hAnsi="Calibri" w:eastAsia="Calibri"/>
                      <w:color w:val="000000"/>
                      <w:sz w:val="22"/>
                    </w:rPr>
                    <w:t>86760</w:t>
                  </w:r>
                </w:p>
              </w:tc>
            </w:tr>
            <w:tr w:rsidR="00571991" w:rsidTr="00A47A53" w14:paraId="7826802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1302973"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FB2E555"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D14F5CD" w14:textId="77777777">
                  <w:pPr>
                    <w:spacing w:after="0" w:line="240" w:lineRule="auto"/>
                  </w:pPr>
                  <w:r>
                    <w:rPr>
                      <w:rFonts w:ascii="Calibri" w:hAnsi="Calibri" w:eastAsia="Calibri"/>
                      <w:color w:val="000000"/>
                      <w:sz w:val="22"/>
                    </w:rPr>
                    <w:t>360</w:t>
                  </w:r>
                </w:p>
              </w:tc>
            </w:tr>
          </w:tbl>
          <w:p w:rsidR="00571991" w:rsidP="00A47A53" w:rsidRDefault="00571991" w14:paraId="780E56D7" w14:textId="77777777">
            <w:pPr>
              <w:spacing w:after="0" w:line="240" w:lineRule="auto"/>
            </w:pPr>
          </w:p>
        </w:tc>
        <w:tc>
          <w:tcPr>
            <w:tcW w:w="149" w:type="dxa"/>
          </w:tcPr>
          <w:p w:rsidR="00571991" w:rsidP="00A47A53" w:rsidRDefault="00571991" w14:paraId="592662D3" w14:textId="77777777">
            <w:pPr>
              <w:pStyle w:val="EmptyCellLayoutStyle"/>
              <w:spacing w:after="0" w:line="240" w:lineRule="auto"/>
            </w:pPr>
          </w:p>
        </w:tc>
      </w:tr>
      <w:tr w:rsidR="00571991" w:rsidTr="00A47A53" w14:paraId="1C5063D7" w14:textId="77777777">
        <w:trPr>
          <w:trHeight w:val="80"/>
        </w:trPr>
        <w:tc>
          <w:tcPr>
            <w:tcW w:w="54" w:type="dxa"/>
          </w:tcPr>
          <w:p w:rsidR="00571991" w:rsidP="00A47A53" w:rsidRDefault="00571991" w14:paraId="0AD01834" w14:textId="77777777">
            <w:pPr>
              <w:pStyle w:val="EmptyCellLayoutStyle"/>
              <w:spacing w:after="0" w:line="240" w:lineRule="auto"/>
            </w:pPr>
          </w:p>
        </w:tc>
        <w:tc>
          <w:tcPr>
            <w:tcW w:w="10395" w:type="dxa"/>
          </w:tcPr>
          <w:p w:rsidR="00571991" w:rsidP="00A47A53" w:rsidRDefault="00571991" w14:paraId="6C3D3850" w14:textId="77777777">
            <w:pPr>
              <w:pStyle w:val="EmptyCellLayoutStyle"/>
              <w:spacing w:after="0" w:line="240" w:lineRule="auto"/>
            </w:pPr>
          </w:p>
        </w:tc>
        <w:tc>
          <w:tcPr>
            <w:tcW w:w="149" w:type="dxa"/>
          </w:tcPr>
          <w:p w:rsidR="00571991" w:rsidP="00A47A53" w:rsidRDefault="00571991" w14:paraId="03A64276" w14:textId="77777777">
            <w:pPr>
              <w:pStyle w:val="EmptyCellLayoutStyle"/>
              <w:spacing w:after="0" w:line="240" w:lineRule="auto"/>
            </w:pPr>
          </w:p>
        </w:tc>
      </w:tr>
    </w:tbl>
    <w:p w:rsidR="00571991" w:rsidP="00571991" w:rsidRDefault="00571991" w14:paraId="5312E0B5" w14:textId="77777777">
      <w:pPr>
        <w:spacing w:after="0" w:line="240" w:lineRule="auto"/>
      </w:pPr>
    </w:p>
    <w:p w:rsidR="00571991" w:rsidP="00571991" w:rsidRDefault="00571991" w14:paraId="16436309" w14:textId="77777777">
      <w:pPr>
        <w:spacing w:after="0" w:line="240" w:lineRule="auto"/>
      </w:pPr>
      <w:r>
        <w:rPr>
          <w:rFonts w:ascii="Calibri" w:hAnsi="Calibri" w:eastAsia="Calibri"/>
          <w:b/>
          <w:color w:val="6495ED"/>
          <w:sz w:val="22"/>
        </w:rPr>
        <w:t>Discover Network Adapters (Only Enabled)</w:t>
      </w:r>
    </w:p>
    <w:p w:rsidR="00571991" w:rsidP="00571991" w:rsidRDefault="00571991" w14:paraId="323B1D99" w14:textId="4EF624B0">
      <w:pPr>
        <w:spacing w:after="0" w:line="240" w:lineRule="auto"/>
      </w:pPr>
      <w:r>
        <w:rPr>
          <w:rFonts w:ascii="Calibri" w:hAnsi="Calibri" w:eastAsia="Calibri"/>
          <w:color w:val="000000"/>
          <w:sz w:val="22"/>
        </w:rPr>
        <w:t xml:space="preserve">This rule uses WMI to discover all enabled network adapters reported by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0F267503" w14:textId="77777777">
        <w:trPr>
          <w:trHeight w:val="54"/>
        </w:trPr>
        <w:tc>
          <w:tcPr>
            <w:tcW w:w="54" w:type="dxa"/>
          </w:tcPr>
          <w:p w:rsidR="00571991" w:rsidP="00A47A53" w:rsidRDefault="00571991" w14:paraId="20EB3B71" w14:textId="77777777">
            <w:pPr>
              <w:pStyle w:val="EmptyCellLayoutStyle"/>
              <w:spacing w:after="0" w:line="240" w:lineRule="auto"/>
            </w:pPr>
          </w:p>
        </w:tc>
        <w:tc>
          <w:tcPr>
            <w:tcW w:w="10395" w:type="dxa"/>
          </w:tcPr>
          <w:p w:rsidR="00571991" w:rsidP="00A47A53" w:rsidRDefault="00571991" w14:paraId="7B54351D" w14:textId="77777777">
            <w:pPr>
              <w:pStyle w:val="EmptyCellLayoutStyle"/>
              <w:spacing w:after="0" w:line="240" w:lineRule="auto"/>
            </w:pPr>
          </w:p>
        </w:tc>
        <w:tc>
          <w:tcPr>
            <w:tcW w:w="149" w:type="dxa"/>
          </w:tcPr>
          <w:p w:rsidR="00571991" w:rsidP="00A47A53" w:rsidRDefault="00571991" w14:paraId="68869C48" w14:textId="77777777">
            <w:pPr>
              <w:pStyle w:val="EmptyCellLayoutStyle"/>
              <w:spacing w:after="0" w:line="240" w:lineRule="auto"/>
            </w:pPr>
          </w:p>
        </w:tc>
      </w:tr>
      <w:tr w:rsidR="00571991" w:rsidTr="00A47A53" w14:paraId="6218754A" w14:textId="77777777">
        <w:tc>
          <w:tcPr>
            <w:tcW w:w="54" w:type="dxa"/>
          </w:tcPr>
          <w:p w:rsidR="00571991" w:rsidP="00A47A53" w:rsidRDefault="00571991" w14:paraId="5163BB6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1"/>
              <w:gridCol w:w="2870"/>
              <w:gridCol w:w="2776"/>
            </w:tblGrid>
            <w:tr w:rsidR="00571991" w:rsidTr="00A47A53" w14:paraId="5A40239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A19F51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0DBC7B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A8ACF51" w14:textId="77777777">
                  <w:pPr>
                    <w:spacing w:after="0" w:line="240" w:lineRule="auto"/>
                  </w:pPr>
                  <w:r>
                    <w:rPr>
                      <w:rFonts w:ascii="Calibri" w:hAnsi="Calibri" w:eastAsia="Calibri"/>
                      <w:b/>
                      <w:color w:val="000000"/>
                      <w:sz w:val="22"/>
                    </w:rPr>
                    <w:t>Default value</w:t>
                  </w:r>
                </w:p>
              </w:tc>
            </w:tr>
            <w:tr w:rsidR="00571991" w:rsidTr="00A47A53" w14:paraId="4C78E4D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9A2A83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01CBEB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9CE5AAA" w14:textId="77777777">
                  <w:pPr>
                    <w:spacing w:after="0" w:line="240" w:lineRule="auto"/>
                  </w:pPr>
                  <w:r>
                    <w:rPr>
                      <w:rFonts w:ascii="Calibri" w:hAnsi="Calibri" w:eastAsia="Calibri"/>
                      <w:color w:val="000000"/>
                      <w:sz w:val="22"/>
                    </w:rPr>
                    <w:t>Yes</w:t>
                  </w:r>
                </w:p>
              </w:tc>
            </w:tr>
            <w:tr w:rsidR="00571991" w:rsidTr="00A47A53" w14:paraId="4772CB5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4F068C5" w14:textId="77777777">
                  <w:pPr>
                    <w:spacing w:after="0" w:line="240" w:lineRule="auto"/>
                  </w:pPr>
                  <w:r>
                    <w:rPr>
                      <w:rFonts w:ascii="Calibri" w:hAnsi="Calibri" w:eastAsia="Calibri"/>
                      <w:color w:val="000000"/>
                      <w:sz w:val="22"/>
                    </w:rPr>
                    <w:t>Discover Disabled Network Adapters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5F024C9"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8BFF6FC" w14:textId="77777777">
                  <w:pPr>
                    <w:spacing w:after="0" w:line="240" w:lineRule="auto"/>
                  </w:pPr>
                  <w:r>
                    <w:rPr>
                      <w:rFonts w:ascii="Calibri" w:hAnsi="Calibri" w:eastAsia="Calibri"/>
                      <w:color w:val="000000"/>
                      <w:sz w:val="22"/>
                    </w:rPr>
                    <w:t>false</w:t>
                  </w:r>
                </w:p>
              </w:tc>
            </w:tr>
            <w:tr w:rsidR="00571991" w:rsidTr="00A47A53" w14:paraId="057D1C0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9F0498A"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241E0B1"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455AA90" w14:textId="77777777">
                  <w:pPr>
                    <w:spacing w:after="0" w:line="240" w:lineRule="auto"/>
                  </w:pPr>
                  <w:r>
                    <w:rPr>
                      <w:rFonts w:ascii="Calibri" w:hAnsi="Calibri" w:eastAsia="Calibri"/>
                      <w:color w:val="000000"/>
                      <w:sz w:val="22"/>
                    </w:rPr>
                    <w:t>86820</w:t>
                  </w:r>
                </w:p>
              </w:tc>
            </w:tr>
            <w:tr w:rsidR="00571991" w:rsidTr="00A47A53" w14:paraId="4346014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BA7DCA1"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1C7E1E8"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C325DD1" w14:textId="77777777">
                  <w:pPr>
                    <w:spacing w:after="0" w:line="240" w:lineRule="auto"/>
                  </w:pPr>
                  <w:r>
                    <w:rPr>
                      <w:rFonts w:ascii="Calibri" w:hAnsi="Calibri" w:eastAsia="Calibri"/>
                      <w:color w:val="000000"/>
                      <w:sz w:val="22"/>
                    </w:rPr>
                    <w:t>360</w:t>
                  </w:r>
                </w:p>
              </w:tc>
            </w:tr>
          </w:tbl>
          <w:p w:rsidR="00571991" w:rsidP="00A47A53" w:rsidRDefault="00571991" w14:paraId="6FABDF46" w14:textId="77777777">
            <w:pPr>
              <w:spacing w:after="0" w:line="240" w:lineRule="auto"/>
            </w:pPr>
          </w:p>
        </w:tc>
        <w:tc>
          <w:tcPr>
            <w:tcW w:w="149" w:type="dxa"/>
          </w:tcPr>
          <w:p w:rsidR="00571991" w:rsidP="00A47A53" w:rsidRDefault="00571991" w14:paraId="2FA18282" w14:textId="77777777">
            <w:pPr>
              <w:pStyle w:val="EmptyCellLayoutStyle"/>
              <w:spacing w:after="0" w:line="240" w:lineRule="auto"/>
            </w:pPr>
          </w:p>
        </w:tc>
      </w:tr>
      <w:tr w:rsidR="00571991" w:rsidTr="00A47A53" w14:paraId="326F8BA5" w14:textId="77777777">
        <w:trPr>
          <w:trHeight w:val="80"/>
        </w:trPr>
        <w:tc>
          <w:tcPr>
            <w:tcW w:w="54" w:type="dxa"/>
          </w:tcPr>
          <w:p w:rsidR="00571991" w:rsidP="00A47A53" w:rsidRDefault="00571991" w14:paraId="5F587D56" w14:textId="77777777">
            <w:pPr>
              <w:pStyle w:val="EmptyCellLayoutStyle"/>
              <w:spacing w:after="0" w:line="240" w:lineRule="auto"/>
            </w:pPr>
          </w:p>
        </w:tc>
        <w:tc>
          <w:tcPr>
            <w:tcW w:w="10395" w:type="dxa"/>
          </w:tcPr>
          <w:p w:rsidR="00571991" w:rsidP="00A47A53" w:rsidRDefault="00571991" w14:paraId="60CD23D5" w14:textId="77777777">
            <w:pPr>
              <w:pStyle w:val="EmptyCellLayoutStyle"/>
              <w:spacing w:after="0" w:line="240" w:lineRule="auto"/>
            </w:pPr>
          </w:p>
        </w:tc>
        <w:tc>
          <w:tcPr>
            <w:tcW w:w="149" w:type="dxa"/>
          </w:tcPr>
          <w:p w:rsidR="00571991" w:rsidP="00A47A53" w:rsidRDefault="00571991" w14:paraId="38E4892E" w14:textId="77777777">
            <w:pPr>
              <w:pStyle w:val="EmptyCellLayoutStyle"/>
              <w:spacing w:after="0" w:line="240" w:lineRule="auto"/>
            </w:pPr>
          </w:p>
        </w:tc>
      </w:tr>
    </w:tbl>
    <w:p w:rsidR="00571991" w:rsidP="00571991" w:rsidRDefault="00571991" w14:paraId="7C4CFBED" w14:textId="77777777">
      <w:pPr>
        <w:spacing w:after="0" w:line="240" w:lineRule="auto"/>
      </w:pPr>
    </w:p>
    <w:p w:rsidR="00571991" w:rsidP="00571991" w:rsidRDefault="00571991" w14:paraId="30699BC6" w14:textId="53EA648E">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Network Adapter - Unit monitors</w:t>
      </w:r>
    </w:p>
    <w:p w:rsidR="00571991" w:rsidP="00571991" w:rsidRDefault="00571991" w14:paraId="5E89CB54" w14:textId="77777777">
      <w:pPr>
        <w:spacing w:after="0" w:line="240" w:lineRule="auto"/>
      </w:pPr>
      <w:r>
        <w:rPr>
          <w:rFonts w:ascii="Calibri" w:hAnsi="Calibri" w:eastAsia="Calibri"/>
          <w:b/>
          <w:color w:val="6495ED"/>
          <w:sz w:val="22"/>
        </w:rPr>
        <w:t>Percent Bandwidth Used Read</w:t>
      </w:r>
    </w:p>
    <w:p w:rsidR="00571991" w:rsidP="00571991" w:rsidRDefault="00571991" w14:paraId="674A2B88" w14:textId="77777777">
      <w:pPr>
        <w:spacing w:after="0" w:line="240" w:lineRule="auto"/>
      </w:pPr>
      <w:r>
        <w:rPr>
          <w:rFonts w:ascii="Calibri" w:hAnsi="Calibri" w:eastAsia="Calibri"/>
          <w:color w:val="000000"/>
          <w:sz w:val="22"/>
        </w:rPr>
        <w:t>This monitor checks percentage of used network adapter read bandwidth.</w:t>
      </w:r>
    </w:p>
    <w:tbl>
      <w:tblPr>
        <w:tblW w:w="0" w:type="auto"/>
        <w:tblCellMar>
          <w:left w:w="0" w:type="dxa"/>
          <w:right w:w="0" w:type="dxa"/>
        </w:tblCellMar>
        <w:tblLook w:val="04A0" w:firstRow="1" w:lastRow="0" w:firstColumn="1" w:lastColumn="0" w:noHBand="0" w:noVBand="1"/>
      </w:tblPr>
      <w:tblGrid>
        <w:gridCol w:w="42"/>
        <w:gridCol w:w="8487"/>
        <w:gridCol w:w="111"/>
      </w:tblGrid>
      <w:tr w:rsidR="00571991" w:rsidTr="00A47A53" w14:paraId="1BC7AD2D" w14:textId="77777777">
        <w:trPr>
          <w:trHeight w:val="54"/>
        </w:trPr>
        <w:tc>
          <w:tcPr>
            <w:tcW w:w="54" w:type="dxa"/>
          </w:tcPr>
          <w:p w:rsidR="00571991" w:rsidP="00A47A53" w:rsidRDefault="00571991" w14:paraId="2374EE54" w14:textId="77777777">
            <w:pPr>
              <w:pStyle w:val="EmptyCellLayoutStyle"/>
              <w:spacing w:after="0" w:line="240" w:lineRule="auto"/>
            </w:pPr>
          </w:p>
        </w:tc>
        <w:tc>
          <w:tcPr>
            <w:tcW w:w="10395" w:type="dxa"/>
          </w:tcPr>
          <w:p w:rsidR="00571991" w:rsidP="00A47A53" w:rsidRDefault="00571991" w14:paraId="57E7D1E6" w14:textId="77777777">
            <w:pPr>
              <w:pStyle w:val="EmptyCellLayoutStyle"/>
              <w:spacing w:after="0" w:line="240" w:lineRule="auto"/>
            </w:pPr>
          </w:p>
        </w:tc>
        <w:tc>
          <w:tcPr>
            <w:tcW w:w="149" w:type="dxa"/>
          </w:tcPr>
          <w:p w:rsidR="00571991" w:rsidP="00A47A53" w:rsidRDefault="00571991" w14:paraId="736C4609" w14:textId="77777777">
            <w:pPr>
              <w:pStyle w:val="EmptyCellLayoutStyle"/>
              <w:spacing w:after="0" w:line="240" w:lineRule="auto"/>
            </w:pPr>
          </w:p>
        </w:tc>
      </w:tr>
      <w:tr w:rsidR="00571991" w:rsidTr="00A47A53" w14:paraId="27A69884" w14:textId="77777777">
        <w:tc>
          <w:tcPr>
            <w:tcW w:w="54" w:type="dxa"/>
          </w:tcPr>
          <w:p w:rsidR="00571991" w:rsidP="00A47A53" w:rsidRDefault="00571991" w14:paraId="564B4C05"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68"/>
              <w:gridCol w:w="2849"/>
              <w:gridCol w:w="2742"/>
            </w:tblGrid>
            <w:tr w:rsidR="00571991" w:rsidTr="00A47A53" w14:paraId="54D4BFDD"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1B0504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403B1C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CC88CF8" w14:textId="77777777">
                  <w:pPr>
                    <w:spacing w:after="0" w:line="240" w:lineRule="auto"/>
                  </w:pPr>
                  <w:r>
                    <w:rPr>
                      <w:rFonts w:ascii="Calibri" w:hAnsi="Calibri" w:eastAsia="Calibri"/>
                      <w:b/>
                      <w:color w:val="000000"/>
                      <w:sz w:val="22"/>
                    </w:rPr>
                    <w:t>Default value</w:t>
                  </w:r>
                </w:p>
              </w:tc>
            </w:tr>
            <w:tr w:rsidR="00571991" w:rsidTr="00A47A53" w14:paraId="50B0436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0D15CD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AE3C95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FAF3C7D" w14:textId="77777777">
                  <w:pPr>
                    <w:spacing w:after="0" w:line="240" w:lineRule="auto"/>
                  </w:pPr>
                  <w:r>
                    <w:rPr>
                      <w:rFonts w:ascii="Calibri" w:hAnsi="Calibri" w:eastAsia="Calibri"/>
                      <w:color w:val="000000"/>
                      <w:sz w:val="22"/>
                    </w:rPr>
                    <w:t>No</w:t>
                  </w:r>
                </w:p>
              </w:tc>
            </w:tr>
            <w:tr w:rsidR="00571991" w:rsidTr="00A47A53" w14:paraId="71659F1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5179965"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6487A4"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CB47126" w14:textId="77777777">
                  <w:pPr>
                    <w:spacing w:after="0" w:line="240" w:lineRule="auto"/>
                  </w:pPr>
                  <w:r>
                    <w:rPr>
                      <w:rFonts w:eastAsia="Arial"/>
                      <w:color w:val="000000"/>
                    </w:rPr>
                    <w:t>True</w:t>
                  </w:r>
                </w:p>
              </w:tc>
            </w:tr>
            <w:tr w:rsidR="00571991" w:rsidTr="00A47A53" w14:paraId="2DD8AA2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294F87D"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80DCA06"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40C1044" w14:textId="77777777">
                  <w:pPr>
                    <w:spacing w:after="0" w:line="240" w:lineRule="auto"/>
                  </w:pPr>
                  <w:r>
                    <w:rPr>
                      <w:rFonts w:ascii="Calibri" w:hAnsi="Calibri" w:eastAsia="Calibri"/>
                      <w:color w:val="000000"/>
                      <w:sz w:val="22"/>
                    </w:rPr>
                    <w:t>300</w:t>
                  </w:r>
                </w:p>
              </w:tc>
            </w:tr>
            <w:tr w:rsidR="00571991" w:rsidTr="00A47A53" w14:paraId="33500EC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C03EBB6"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D768DA4" w14:textId="77777777">
                  <w:pPr>
                    <w:spacing w:after="0" w:line="240" w:lineRule="auto"/>
                  </w:pPr>
                  <w:r>
                    <w:rPr>
                      <w:rFonts w:ascii="Calibri" w:hAnsi="Calibri" w:eastAsia="Calibri"/>
                      <w:color w:val="000000"/>
                      <w:sz w:val="22"/>
                    </w:rPr>
                    <w:t>The number of consecutive samples that need to be over the threshold before the monitor will change state.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824B566" w14:textId="77777777">
                  <w:pPr>
                    <w:spacing w:after="0" w:line="240" w:lineRule="auto"/>
                  </w:pPr>
                  <w:r>
                    <w:rPr>
                      <w:rFonts w:ascii="Calibri" w:hAnsi="Calibri" w:eastAsia="Calibri"/>
                      <w:color w:val="000000"/>
                      <w:sz w:val="22"/>
                    </w:rPr>
                    <w:t>12</w:t>
                  </w:r>
                </w:p>
              </w:tc>
            </w:tr>
            <w:tr w:rsidR="00571991" w:rsidTr="00A47A53" w14:paraId="630C06E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152CFF7" w14:textId="77777777">
                  <w:pPr>
                    <w:spacing w:after="0" w:line="240" w:lineRule="auto"/>
                  </w:pPr>
                  <w:r>
                    <w:rPr>
                      <w:rFonts w:ascii="Calibri" w:hAnsi="Calibri" w:eastAsia="Calibri"/>
                      <w:color w:val="000000"/>
                      <w:sz w:val="22"/>
                    </w:rPr>
                    <w:t>Threshold (percentage)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1010602" w14:textId="77777777">
                  <w:pPr>
                    <w:spacing w:after="0" w:line="240" w:lineRule="auto"/>
                  </w:pPr>
                  <w:r>
                    <w:rPr>
                      <w:rFonts w:ascii="Calibri" w:hAnsi="Calibri" w:eastAsia="Calibri"/>
                      <w:color w:val="000000"/>
                      <w:sz w:val="22"/>
                    </w:rPr>
                    <w:t>The threshold (in percentage) over which the monitor will change state.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F5034F3" w14:textId="77777777">
                  <w:pPr>
                    <w:spacing w:after="0" w:line="240" w:lineRule="auto"/>
                  </w:pPr>
                  <w:r>
                    <w:rPr>
                      <w:rFonts w:ascii="Calibri" w:hAnsi="Calibri" w:eastAsia="Calibri"/>
                      <w:color w:val="000000"/>
                      <w:sz w:val="22"/>
                    </w:rPr>
                    <w:t>60</w:t>
                  </w:r>
                </w:p>
              </w:tc>
            </w:tr>
          </w:tbl>
          <w:p w:rsidR="00571991" w:rsidP="00A47A53" w:rsidRDefault="00571991" w14:paraId="5F727D5D" w14:textId="77777777">
            <w:pPr>
              <w:spacing w:after="0" w:line="240" w:lineRule="auto"/>
            </w:pPr>
          </w:p>
        </w:tc>
        <w:tc>
          <w:tcPr>
            <w:tcW w:w="149" w:type="dxa"/>
          </w:tcPr>
          <w:p w:rsidR="00571991" w:rsidP="00A47A53" w:rsidRDefault="00571991" w14:paraId="4640310D" w14:textId="77777777">
            <w:pPr>
              <w:pStyle w:val="EmptyCellLayoutStyle"/>
              <w:spacing w:after="0" w:line="240" w:lineRule="auto"/>
            </w:pPr>
          </w:p>
        </w:tc>
      </w:tr>
      <w:tr w:rsidR="00571991" w:rsidTr="00A47A53" w14:paraId="2454D619" w14:textId="77777777">
        <w:trPr>
          <w:trHeight w:val="80"/>
        </w:trPr>
        <w:tc>
          <w:tcPr>
            <w:tcW w:w="54" w:type="dxa"/>
          </w:tcPr>
          <w:p w:rsidR="00571991" w:rsidP="00A47A53" w:rsidRDefault="00571991" w14:paraId="3D35BCCC" w14:textId="77777777">
            <w:pPr>
              <w:pStyle w:val="EmptyCellLayoutStyle"/>
              <w:spacing w:after="0" w:line="240" w:lineRule="auto"/>
            </w:pPr>
          </w:p>
        </w:tc>
        <w:tc>
          <w:tcPr>
            <w:tcW w:w="10395" w:type="dxa"/>
          </w:tcPr>
          <w:p w:rsidR="00571991" w:rsidP="00A47A53" w:rsidRDefault="00571991" w14:paraId="5198A477" w14:textId="77777777">
            <w:pPr>
              <w:pStyle w:val="EmptyCellLayoutStyle"/>
              <w:spacing w:after="0" w:line="240" w:lineRule="auto"/>
            </w:pPr>
          </w:p>
        </w:tc>
        <w:tc>
          <w:tcPr>
            <w:tcW w:w="149" w:type="dxa"/>
          </w:tcPr>
          <w:p w:rsidR="00571991" w:rsidP="00A47A53" w:rsidRDefault="00571991" w14:paraId="67EA5892" w14:textId="77777777">
            <w:pPr>
              <w:pStyle w:val="EmptyCellLayoutStyle"/>
              <w:spacing w:after="0" w:line="240" w:lineRule="auto"/>
            </w:pPr>
          </w:p>
        </w:tc>
      </w:tr>
    </w:tbl>
    <w:p w:rsidR="00571991" w:rsidP="00571991" w:rsidRDefault="00571991" w14:paraId="65A636A0" w14:textId="77777777">
      <w:pPr>
        <w:spacing w:after="0" w:line="240" w:lineRule="auto"/>
      </w:pPr>
    </w:p>
    <w:p w:rsidR="00571991" w:rsidP="00571991" w:rsidRDefault="00571991" w14:paraId="348A8526" w14:textId="77777777">
      <w:pPr>
        <w:spacing w:after="0" w:line="240" w:lineRule="auto"/>
      </w:pPr>
      <w:r>
        <w:rPr>
          <w:rFonts w:ascii="Calibri" w:hAnsi="Calibri" w:eastAsia="Calibri"/>
          <w:b/>
          <w:color w:val="6495ED"/>
          <w:sz w:val="22"/>
        </w:rPr>
        <w:t>Percent Bandwidth Used Write</w:t>
      </w:r>
    </w:p>
    <w:p w:rsidR="00571991" w:rsidP="00571991" w:rsidRDefault="00571991" w14:paraId="4122C14C" w14:textId="77777777">
      <w:pPr>
        <w:spacing w:after="0" w:line="240" w:lineRule="auto"/>
      </w:pPr>
      <w:r>
        <w:rPr>
          <w:rFonts w:ascii="Calibri" w:hAnsi="Calibri" w:eastAsia="Calibri"/>
          <w:color w:val="000000"/>
          <w:sz w:val="22"/>
        </w:rPr>
        <w:t>This monitor checks percentage of used network adapter write bandwidth.</w:t>
      </w:r>
    </w:p>
    <w:tbl>
      <w:tblPr>
        <w:tblW w:w="0" w:type="auto"/>
        <w:tblCellMar>
          <w:left w:w="0" w:type="dxa"/>
          <w:right w:w="0" w:type="dxa"/>
        </w:tblCellMar>
        <w:tblLook w:val="04A0" w:firstRow="1" w:lastRow="0" w:firstColumn="1" w:lastColumn="0" w:noHBand="0" w:noVBand="1"/>
      </w:tblPr>
      <w:tblGrid>
        <w:gridCol w:w="42"/>
        <w:gridCol w:w="8487"/>
        <w:gridCol w:w="111"/>
      </w:tblGrid>
      <w:tr w:rsidR="00571991" w:rsidTr="00A47A53" w14:paraId="405DC2B9" w14:textId="77777777">
        <w:trPr>
          <w:trHeight w:val="54"/>
        </w:trPr>
        <w:tc>
          <w:tcPr>
            <w:tcW w:w="54" w:type="dxa"/>
          </w:tcPr>
          <w:p w:rsidR="00571991" w:rsidP="00A47A53" w:rsidRDefault="00571991" w14:paraId="6D5E46D1" w14:textId="77777777">
            <w:pPr>
              <w:pStyle w:val="EmptyCellLayoutStyle"/>
              <w:spacing w:after="0" w:line="240" w:lineRule="auto"/>
            </w:pPr>
          </w:p>
        </w:tc>
        <w:tc>
          <w:tcPr>
            <w:tcW w:w="10395" w:type="dxa"/>
          </w:tcPr>
          <w:p w:rsidR="00571991" w:rsidP="00A47A53" w:rsidRDefault="00571991" w14:paraId="54CFA155" w14:textId="77777777">
            <w:pPr>
              <w:pStyle w:val="EmptyCellLayoutStyle"/>
              <w:spacing w:after="0" w:line="240" w:lineRule="auto"/>
            </w:pPr>
          </w:p>
        </w:tc>
        <w:tc>
          <w:tcPr>
            <w:tcW w:w="149" w:type="dxa"/>
          </w:tcPr>
          <w:p w:rsidR="00571991" w:rsidP="00A47A53" w:rsidRDefault="00571991" w14:paraId="3C6D18D0" w14:textId="77777777">
            <w:pPr>
              <w:pStyle w:val="EmptyCellLayoutStyle"/>
              <w:spacing w:after="0" w:line="240" w:lineRule="auto"/>
            </w:pPr>
          </w:p>
        </w:tc>
      </w:tr>
      <w:tr w:rsidR="00571991" w:rsidTr="00A47A53" w14:paraId="04D6D738" w14:textId="77777777">
        <w:tc>
          <w:tcPr>
            <w:tcW w:w="54" w:type="dxa"/>
          </w:tcPr>
          <w:p w:rsidR="00571991" w:rsidP="00A47A53" w:rsidRDefault="00571991" w14:paraId="680400E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68"/>
              <w:gridCol w:w="2849"/>
              <w:gridCol w:w="2742"/>
            </w:tblGrid>
            <w:tr w:rsidR="00571991" w:rsidTr="00A47A53" w14:paraId="429D5F9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CA3ABF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E09A50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30C1C10" w14:textId="77777777">
                  <w:pPr>
                    <w:spacing w:after="0" w:line="240" w:lineRule="auto"/>
                  </w:pPr>
                  <w:r>
                    <w:rPr>
                      <w:rFonts w:ascii="Calibri" w:hAnsi="Calibri" w:eastAsia="Calibri"/>
                      <w:b/>
                      <w:color w:val="000000"/>
                      <w:sz w:val="22"/>
                    </w:rPr>
                    <w:t>Default value</w:t>
                  </w:r>
                </w:p>
              </w:tc>
            </w:tr>
            <w:tr w:rsidR="00571991" w:rsidTr="00A47A53" w14:paraId="1E61F0A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A68EC2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638C59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B015D38" w14:textId="77777777">
                  <w:pPr>
                    <w:spacing w:after="0" w:line="240" w:lineRule="auto"/>
                  </w:pPr>
                  <w:r>
                    <w:rPr>
                      <w:rFonts w:ascii="Calibri" w:hAnsi="Calibri" w:eastAsia="Calibri"/>
                      <w:color w:val="000000"/>
                      <w:sz w:val="22"/>
                    </w:rPr>
                    <w:t>No</w:t>
                  </w:r>
                </w:p>
              </w:tc>
            </w:tr>
            <w:tr w:rsidR="00571991" w:rsidTr="00A47A53" w14:paraId="7982DAF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E592EA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E6062B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2B6CA7C" w14:textId="77777777">
                  <w:pPr>
                    <w:spacing w:after="0" w:line="240" w:lineRule="auto"/>
                  </w:pPr>
                  <w:r>
                    <w:rPr>
                      <w:rFonts w:eastAsia="Arial"/>
                      <w:color w:val="000000"/>
                    </w:rPr>
                    <w:t>True</w:t>
                  </w:r>
                </w:p>
              </w:tc>
            </w:tr>
            <w:tr w:rsidR="00571991" w:rsidTr="00A47A53" w14:paraId="392429B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1874AE"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140FD6B"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546D346" w14:textId="77777777">
                  <w:pPr>
                    <w:spacing w:after="0" w:line="240" w:lineRule="auto"/>
                  </w:pPr>
                  <w:r>
                    <w:rPr>
                      <w:rFonts w:ascii="Calibri" w:hAnsi="Calibri" w:eastAsia="Calibri"/>
                      <w:color w:val="000000"/>
                      <w:sz w:val="22"/>
                    </w:rPr>
                    <w:t>300</w:t>
                  </w:r>
                </w:p>
              </w:tc>
            </w:tr>
            <w:tr w:rsidR="00571991" w:rsidTr="00A47A53" w14:paraId="2CD8EA4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61A3CE"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BD5EA82" w14:textId="77777777">
                  <w:pPr>
                    <w:spacing w:after="0" w:line="240" w:lineRule="auto"/>
                  </w:pPr>
                  <w:r>
                    <w:rPr>
                      <w:rFonts w:ascii="Calibri" w:hAnsi="Calibri" w:eastAsia="Calibri"/>
                      <w:color w:val="000000"/>
                      <w:sz w:val="22"/>
                    </w:rPr>
                    <w:t>The number of consecutive samples that need to be over the threshold before the monitor will change state.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8923A71" w14:textId="77777777">
                  <w:pPr>
                    <w:spacing w:after="0" w:line="240" w:lineRule="auto"/>
                  </w:pPr>
                  <w:r>
                    <w:rPr>
                      <w:rFonts w:ascii="Calibri" w:hAnsi="Calibri" w:eastAsia="Calibri"/>
                      <w:color w:val="000000"/>
                      <w:sz w:val="22"/>
                    </w:rPr>
                    <w:t>12</w:t>
                  </w:r>
                </w:p>
              </w:tc>
            </w:tr>
            <w:tr w:rsidR="00571991" w:rsidTr="00A47A53" w14:paraId="7ABD357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89F73FE" w14:textId="77777777">
                  <w:pPr>
                    <w:spacing w:after="0" w:line="240" w:lineRule="auto"/>
                  </w:pPr>
                  <w:r>
                    <w:rPr>
                      <w:rFonts w:ascii="Calibri" w:hAnsi="Calibri" w:eastAsia="Calibri"/>
                      <w:color w:val="000000"/>
                      <w:sz w:val="22"/>
                    </w:rPr>
                    <w:t>Threshold (percentage)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831897A" w14:textId="77777777">
                  <w:pPr>
                    <w:spacing w:after="0" w:line="240" w:lineRule="auto"/>
                  </w:pPr>
                  <w:r>
                    <w:rPr>
                      <w:rFonts w:ascii="Calibri" w:hAnsi="Calibri" w:eastAsia="Calibri"/>
                      <w:color w:val="000000"/>
                      <w:sz w:val="22"/>
                    </w:rPr>
                    <w:t>The threshold (in percentage) over which the monitor will change state.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F73DB9E" w14:textId="77777777">
                  <w:pPr>
                    <w:spacing w:after="0" w:line="240" w:lineRule="auto"/>
                  </w:pPr>
                  <w:r>
                    <w:rPr>
                      <w:rFonts w:ascii="Calibri" w:hAnsi="Calibri" w:eastAsia="Calibri"/>
                      <w:color w:val="000000"/>
                      <w:sz w:val="22"/>
                    </w:rPr>
                    <w:t>60</w:t>
                  </w:r>
                </w:p>
              </w:tc>
            </w:tr>
          </w:tbl>
          <w:p w:rsidR="00571991" w:rsidP="00A47A53" w:rsidRDefault="00571991" w14:paraId="47B99DE7" w14:textId="77777777">
            <w:pPr>
              <w:spacing w:after="0" w:line="240" w:lineRule="auto"/>
            </w:pPr>
          </w:p>
        </w:tc>
        <w:tc>
          <w:tcPr>
            <w:tcW w:w="149" w:type="dxa"/>
          </w:tcPr>
          <w:p w:rsidR="00571991" w:rsidP="00A47A53" w:rsidRDefault="00571991" w14:paraId="36EB8840" w14:textId="77777777">
            <w:pPr>
              <w:pStyle w:val="EmptyCellLayoutStyle"/>
              <w:spacing w:after="0" w:line="240" w:lineRule="auto"/>
            </w:pPr>
          </w:p>
        </w:tc>
      </w:tr>
      <w:tr w:rsidR="00571991" w:rsidTr="00A47A53" w14:paraId="35BEC340" w14:textId="77777777">
        <w:trPr>
          <w:trHeight w:val="80"/>
        </w:trPr>
        <w:tc>
          <w:tcPr>
            <w:tcW w:w="54" w:type="dxa"/>
          </w:tcPr>
          <w:p w:rsidR="00571991" w:rsidP="00A47A53" w:rsidRDefault="00571991" w14:paraId="410B3C43" w14:textId="77777777">
            <w:pPr>
              <w:pStyle w:val="EmptyCellLayoutStyle"/>
              <w:spacing w:after="0" w:line="240" w:lineRule="auto"/>
            </w:pPr>
          </w:p>
        </w:tc>
        <w:tc>
          <w:tcPr>
            <w:tcW w:w="10395" w:type="dxa"/>
          </w:tcPr>
          <w:p w:rsidR="00571991" w:rsidP="00A47A53" w:rsidRDefault="00571991" w14:paraId="6713A3AA" w14:textId="77777777">
            <w:pPr>
              <w:pStyle w:val="EmptyCellLayoutStyle"/>
              <w:spacing w:after="0" w:line="240" w:lineRule="auto"/>
            </w:pPr>
          </w:p>
        </w:tc>
        <w:tc>
          <w:tcPr>
            <w:tcW w:w="149" w:type="dxa"/>
          </w:tcPr>
          <w:p w:rsidR="00571991" w:rsidP="00A47A53" w:rsidRDefault="00571991" w14:paraId="777A9BFA" w14:textId="77777777">
            <w:pPr>
              <w:pStyle w:val="EmptyCellLayoutStyle"/>
              <w:spacing w:after="0" w:line="240" w:lineRule="auto"/>
            </w:pPr>
          </w:p>
        </w:tc>
      </w:tr>
    </w:tbl>
    <w:p w:rsidR="00571991" w:rsidP="00571991" w:rsidRDefault="00571991" w14:paraId="72554AC9" w14:textId="77777777">
      <w:pPr>
        <w:spacing w:after="0" w:line="240" w:lineRule="auto"/>
      </w:pPr>
    </w:p>
    <w:p w:rsidR="00571991" w:rsidP="00571991" w:rsidRDefault="00571991" w14:paraId="4D22E75F" w14:textId="77777777">
      <w:pPr>
        <w:spacing w:after="0" w:line="240" w:lineRule="auto"/>
      </w:pPr>
      <w:r>
        <w:rPr>
          <w:rFonts w:ascii="Calibri" w:hAnsi="Calibri" w:eastAsia="Calibri"/>
          <w:b/>
          <w:color w:val="6495ED"/>
          <w:sz w:val="22"/>
        </w:rPr>
        <w:t>Percent Bandwidth Used Total</w:t>
      </w:r>
    </w:p>
    <w:p w:rsidR="00571991" w:rsidP="00571991" w:rsidRDefault="00571991" w14:paraId="4F130625" w14:textId="77777777">
      <w:pPr>
        <w:spacing w:after="0" w:line="240" w:lineRule="auto"/>
      </w:pPr>
      <w:r>
        <w:rPr>
          <w:rFonts w:ascii="Calibri" w:hAnsi="Calibri" w:eastAsia="Calibri"/>
          <w:color w:val="000000"/>
          <w:sz w:val="22"/>
        </w:rPr>
        <w:t>This monitor checks percentage of total used network adapter bandwidth..</w:t>
      </w:r>
    </w:p>
    <w:tbl>
      <w:tblPr>
        <w:tblW w:w="0" w:type="auto"/>
        <w:tblCellMar>
          <w:left w:w="0" w:type="dxa"/>
          <w:right w:w="0" w:type="dxa"/>
        </w:tblCellMar>
        <w:tblLook w:val="04A0" w:firstRow="1" w:lastRow="0" w:firstColumn="1" w:lastColumn="0" w:noHBand="0" w:noVBand="1"/>
      </w:tblPr>
      <w:tblGrid>
        <w:gridCol w:w="42"/>
        <w:gridCol w:w="8487"/>
        <w:gridCol w:w="111"/>
      </w:tblGrid>
      <w:tr w:rsidR="00571991" w:rsidTr="00A47A53" w14:paraId="44D976CA" w14:textId="77777777">
        <w:trPr>
          <w:trHeight w:val="54"/>
        </w:trPr>
        <w:tc>
          <w:tcPr>
            <w:tcW w:w="54" w:type="dxa"/>
          </w:tcPr>
          <w:p w:rsidR="00571991" w:rsidP="00A47A53" w:rsidRDefault="00571991" w14:paraId="27DFA318" w14:textId="77777777">
            <w:pPr>
              <w:pStyle w:val="EmptyCellLayoutStyle"/>
              <w:spacing w:after="0" w:line="240" w:lineRule="auto"/>
            </w:pPr>
          </w:p>
        </w:tc>
        <w:tc>
          <w:tcPr>
            <w:tcW w:w="10395" w:type="dxa"/>
          </w:tcPr>
          <w:p w:rsidR="00571991" w:rsidP="00A47A53" w:rsidRDefault="00571991" w14:paraId="4980878A" w14:textId="77777777">
            <w:pPr>
              <w:pStyle w:val="EmptyCellLayoutStyle"/>
              <w:spacing w:after="0" w:line="240" w:lineRule="auto"/>
            </w:pPr>
          </w:p>
        </w:tc>
        <w:tc>
          <w:tcPr>
            <w:tcW w:w="149" w:type="dxa"/>
          </w:tcPr>
          <w:p w:rsidR="00571991" w:rsidP="00A47A53" w:rsidRDefault="00571991" w14:paraId="62DC9F55" w14:textId="77777777">
            <w:pPr>
              <w:pStyle w:val="EmptyCellLayoutStyle"/>
              <w:spacing w:after="0" w:line="240" w:lineRule="auto"/>
            </w:pPr>
          </w:p>
        </w:tc>
      </w:tr>
      <w:tr w:rsidR="00571991" w:rsidTr="00A47A53" w14:paraId="4DF1EDA8" w14:textId="77777777">
        <w:tc>
          <w:tcPr>
            <w:tcW w:w="54" w:type="dxa"/>
          </w:tcPr>
          <w:p w:rsidR="00571991" w:rsidP="00A47A53" w:rsidRDefault="00571991" w14:paraId="65AF075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68"/>
              <w:gridCol w:w="2849"/>
              <w:gridCol w:w="2742"/>
            </w:tblGrid>
            <w:tr w:rsidR="00571991" w:rsidTr="00A47A53" w14:paraId="26848C0D"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6B953E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ED54AD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7A60117" w14:textId="77777777">
                  <w:pPr>
                    <w:spacing w:after="0" w:line="240" w:lineRule="auto"/>
                  </w:pPr>
                  <w:r>
                    <w:rPr>
                      <w:rFonts w:ascii="Calibri" w:hAnsi="Calibri" w:eastAsia="Calibri"/>
                      <w:b/>
                      <w:color w:val="000000"/>
                      <w:sz w:val="22"/>
                    </w:rPr>
                    <w:t>Default value</w:t>
                  </w:r>
                </w:p>
              </w:tc>
            </w:tr>
            <w:tr w:rsidR="00571991" w:rsidTr="00A47A53" w14:paraId="4F8E4BF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5FD8725"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A3667A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433BAB4" w14:textId="77777777">
                  <w:pPr>
                    <w:spacing w:after="0" w:line="240" w:lineRule="auto"/>
                  </w:pPr>
                  <w:r>
                    <w:rPr>
                      <w:rFonts w:ascii="Calibri" w:hAnsi="Calibri" w:eastAsia="Calibri"/>
                      <w:color w:val="000000"/>
                      <w:sz w:val="22"/>
                    </w:rPr>
                    <w:t>Yes</w:t>
                  </w:r>
                </w:p>
              </w:tc>
            </w:tr>
            <w:tr w:rsidR="00571991" w:rsidTr="00A47A53" w14:paraId="71742D9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105A5B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0B2320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F36B96B" w14:textId="77777777">
                  <w:pPr>
                    <w:spacing w:after="0" w:line="240" w:lineRule="auto"/>
                  </w:pPr>
                  <w:r>
                    <w:rPr>
                      <w:rFonts w:eastAsia="Arial"/>
                      <w:color w:val="000000"/>
                    </w:rPr>
                    <w:t>True</w:t>
                  </w:r>
                </w:p>
              </w:tc>
            </w:tr>
            <w:tr w:rsidR="00571991" w:rsidTr="00A47A53" w14:paraId="586E461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105CD1B"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69A30CB"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44EA721" w14:textId="77777777">
                  <w:pPr>
                    <w:spacing w:after="0" w:line="240" w:lineRule="auto"/>
                  </w:pPr>
                  <w:r>
                    <w:rPr>
                      <w:rFonts w:ascii="Calibri" w:hAnsi="Calibri" w:eastAsia="Calibri"/>
                      <w:color w:val="000000"/>
                      <w:sz w:val="22"/>
                    </w:rPr>
                    <w:t>300</w:t>
                  </w:r>
                </w:p>
              </w:tc>
            </w:tr>
            <w:tr w:rsidR="00571991" w:rsidTr="00A47A53" w14:paraId="146FC7E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98508C0"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FAD8066" w14:textId="77777777">
                  <w:pPr>
                    <w:spacing w:after="0" w:line="240" w:lineRule="auto"/>
                  </w:pPr>
                  <w:r>
                    <w:rPr>
                      <w:rFonts w:ascii="Calibri" w:hAnsi="Calibri" w:eastAsia="Calibri"/>
                      <w:color w:val="000000"/>
                      <w:sz w:val="22"/>
                    </w:rPr>
                    <w:t>The number of consecutive samples that need to be over the threshold before the monitor will change state.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E2389F1" w14:textId="77777777">
                  <w:pPr>
                    <w:spacing w:after="0" w:line="240" w:lineRule="auto"/>
                  </w:pPr>
                  <w:r>
                    <w:rPr>
                      <w:rFonts w:ascii="Calibri" w:hAnsi="Calibri" w:eastAsia="Calibri"/>
                      <w:color w:val="000000"/>
                      <w:sz w:val="22"/>
                    </w:rPr>
                    <w:t>12</w:t>
                  </w:r>
                </w:p>
              </w:tc>
            </w:tr>
            <w:tr w:rsidR="00571991" w:rsidTr="00A47A53" w14:paraId="5F9AE72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F55C616" w14:textId="77777777">
                  <w:pPr>
                    <w:spacing w:after="0" w:line="240" w:lineRule="auto"/>
                  </w:pPr>
                  <w:r>
                    <w:rPr>
                      <w:rFonts w:ascii="Calibri" w:hAnsi="Calibri" w:eastAsia="Calibri"/>
                      <w:color w:val="000000"/>
                      <w:sz w:val="22"/>
                    </w:rPr>
                    <w:t>Threshold (percentage)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89CFE8D" w14:textId="77777777">
                  <w:pPr>
                    <w:spacing w:after="0" w:line="240" w:lineRule="auto"/>
                  </w:pPr>
                  <w:r>
                    <w:rPr>
                      <w:rFonts w:ascii="Calibri" w:hAnsi="Calibri" w:eastAsia="Calibri"/>
                      <w:color w:val="000000"/>
                      <w:sz w:val="22"/>
                    </w:rPr>
                    <w:t>The threshold (in percentage) over which the monitor will change state.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9DE48C7" w14:textId="77777777">
                  <w:pPr>
                    <w:spacing w:after="0" w:line="240" w:lineRule="auto"/>
                  </w:pPr>
                  <w:r>
                    <w:rPr>
                      <w:rFonts w:ascii="Calibri" w:hAnsi="Calibri" w:eastAsia="Calibri"/>
                      <w:color w:val="000000"/>
                      <w:sz w:val="22"/>
                    </w:rPr>
                    <w:t>75</w:t>
                  </w:r>
                </w:p>
              </w:tc>
            </w:tr>
          </w:tbl>
          <w:p w:rsidR="00571991" w:rsidP="00A47A53" w:rsidRDefault="00571991" w14:paraId="54A30D40" w14:textId="77777777">
            <w:pPr>
              <w:spacing w:after="0" w:line="240" w:lineRule="auto"/>
            </w:pPr>
          </w:p>
        </w:tc>
        <w:tc>
          <w:tcPr>
            <w:tcW w:w="149" w:type="dxa"/>
          </w:tcPr>
          <w:p w:rsidR="00571991" w:rsidP="00A47A53" w:rsidRDefault="00571991" w14:paraId="0E4025AC" w14:textId="77777777">
            <w:pPr>
              <w:pStyle w:val="EmptyCellLayoutStyle"/>
              <w:spacing w:after="0" w:line="240" w:lineRule="auto"/>
            </w:pPr>
          </w:p>
        </w:tc>
      </w:tr>
      <w:tr w:rsidR="00571991" w:rsidTr="00A47A53" w14:paraId="70BC64D1" w14:textId="77777777">
        <w:trPr>
          <w:trHeight w:val="80"/>
        </w:trPr>
        <w:tc>
          <w:tcPr>
            <w:tcW w:w="54" w:type="dxa"/>
          </w:tcPr>
          <w:p w:rsidR="00571991" w:rsidP="00A47A53" w:rsidRDefault="00571991" w14:paraId="55372C62" w14:textId="77777777">
            <w:pPr>
              <w:pStyle w:val="EmptyCellLayoutStyle"/>
              <w:spacing w:after="0" w:line="240" w:lineRule="auto"/>
            </w:pPr>
          </w:p>
        </w:tc>
        <w:tc>
          <w:tcPr>
            <w:tcW w:w="10395" w:type="dxa"/>
          </w:tcPr>
          <w:p w:rsidR="00571991" w:rsidP="00A47A53" w:rsidRDefault="00571991" w14:paraId="40AE8A16" w14:textId="77777777">
            <w:pPr>
              <w:pStyle w:val="EmptyCellLayoutStyle"/>
              <w:spacing w:after="0" w:line="240" w:lineRule="auto"/>
            </w:pPr>
          </w:p>
        </w:tc>
        <w:tc>
          <w:tcPr>
            <w:tcW w:w="149" w:type="dxa"/>
          </w:tcPr>
          <w:p w:rsidR="00571991" w:rsidP="00A47A53" w:rsidRDefault="00571991" w14:paraId="02F449B5" w14:textId="77777777">
            <w:pPr>
              <w:pStyle w:val="EmptyCellLayoutStyle"/>
              <w:spacing w:after="0" w:line="240" w:lineRule="auto"/>
            </w:pPr>
          </w:p>
        </w:tc>
      </w:tr>
    </w:tbl>
    <w:p w:rsidR="00571991" w:rsidP="00571991" w:rsidRDefault="00571991" w14:paraId="06748B63" w14:textId="77777777">
      <w:pPr>
        <w:spacing w:after="0" w:line="240" w:lineRule="auto"/>
      </w:pPr>
    </w:p>
    <w:p w:rsidR="00571991" w:rsidP="00571991" w:rsidRDefault="00571991" w14:paraId="4013F6E8" w14:textId="77777777">
      <w:pPr>
        <w:spacing w:after="0" w:line="240" w:lineRule="auto"/>
      </w:pPr>
      <w:r>
        <w:rPr>
          <w:rFonts w:ascii="Calibri" w:hAnsi="Calibri" w:eastAsia="Calibri"/>
          <w:b/>
          <w:color w:val="6495ED"/>
          <w:sz w:val="22"/>
        </w:rPr>
        <w:t>Network Adapter Connection Health</w:t>
      </w:r>
    </w:p>
    <w:p w:rsidR="00571991" w:rsidP="00571991" w:rsidRDefault="00571991" w14:paraId="58F406FC" w14:textId="77777777">
      <w:pPr>
        <w:spacing w:after="0" w:line="240" w:lineRule="auto"/>
      </w:pPr>
      <w:r>
        <w:rPr>
          <w:rFonts w:ascii="Calibri" w:hAnsi="Calibri" w:eastAsia="Calibri"/>
          <w:color w:val="000000"/>
          <w:sz w:val="22"/>
        </w:rPr>
        <w:t>Monitors the network adapter connection's health.</w:t>
      </w:r>
    </w:p>
    <w:tbl>
      <w:tblPr>
        <w:tblW w:w="0" w:type="auto"/>
        <w:tblCellMar>
          <w:left w:w="0" w:type="dxa"/>
          <w:right w:w="0" w:type="dxa"/>
        </w:tblCellMar>
        <w:tblLook w:val="04A0" w:firstRow="1" w:lastRow="0" w:firstColumn="1" w:lastColumn="0" w:noHBand="0" w:noVBand="1"/>
      </w:tblPr>
      <w:tblGrid>
        <w:gridCol w:w="41"/>
        <w:gridCol w:w="8488"/>
        <w:gridCol w:w="111"/>
      </w:tblGrid>
      <w:tr w:rsidR="00571991" w:rsidTr="00A47A53" w14:paraId="266F9996" w14:textId="77777777">
        <w:trPr>
          <w:trHeight w:val="54"/>
        </w:trPr>
        <w:tc>
          <w:tcPr>
            <w:tcW w:w="54" w:type="dxa"/>
          </w:tcPr>
          <w:p w:rsidR="00571991" w:rsidP="00A47A53" w:rsidRDefault="00571991" w14:paraId="24BCD02F" w14:textId="77777777">
            <w:pPr>
              <w:pStyle w:val="EmptyCellLayoutStyle"/>
              <w:spacing w:after="0" w:line="240" w:lineRule="auto"/>
            </w:pPr>
          </w:p>
        </w:tc>
        <w:tc>
          <w:tcPr>
            <w:tcW w:w="10395" w:type="dxa"/>
          </w:tcPr>
          <w:p w:rsidR="00571991" w:rsidP="00A47A53" w:rsidRDefault="00571991" w14:paraId="7A8B5E5B" w14:textId="77777777">
            <w:pPr>
              <w:pStyle w:val="EmptyCellLayoutStyle"/>
              <w:spacing w:after="0" w:line="240" w:lineRule="auto"/>
            </w:pPr>
          </w:p>
        </w:tc>
        <w:tc>
          <w:tcPr>
            <w:tcW w:w="149" w:type="dxa"/>
          </w:tcPr>
          <w:p w:rsidR="00571991" w:rsidP="00A47A53" w:rsidRDefault="00571991" w14:paraId="4FAFCD9B" w14:textId="77777777">
            <w:pPr>
              <w:pStyle w:val="EmptyCellLayoutStyle"/>
              <w:spacing w:after="0" w:line="240" w:lineRule="auto"/>
            </w:pPr>
          </w:p>
        </w:tc>
      </w:tr>
      <w:tr w:rsidR="00571991" w:rsidTr="00A47A53" w14:paraId="50B94F01" w14:textId="77777777">
        <w:tc>
          <w:tcPr>
            <w:tcW w:w="54" w:type="dxa"/>
          </w:tcPr>
          <w:p w:rsidR="00571991" w:rsidP="00A47A53" w:rsidRDefault="00571991" w14:paraId="2263E70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94"/>
              <w:gridCol w:w="2833"/>
              <w:gridCol w:w="2733"/>
            </w:tblGrid>
            <w:tr w:rsidR="00571991" w:rsidTr="00A47A53" w14:paraId="6672AB7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DA2178F"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E6EAF0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73C7C1F" w14:textId="77777777">
                  <w:pPr>
                    <w:spacing w:after="0" w:line="240" w:lineRule="auto"/>
                  </w:pPr>
                  <w:r>
                    <w:rPr>
                      <w:rFonts w:ascii="Calibri" w:hAnsi="Calibri" w:eastAsia="Calibri"/>
                      <w:b/>
                      <w:color w:val="000000"/>
                      <w:sz w:val="22"/>
                    </w:rPr>
                    <w:t>Default value</w:t>
                  </w:r>
                </w:p>
              </w:tc>
            </w:tr>
            <w:tr w:rsidR="00571991" w:rsidTr="00A47A53" w14:paraId="6CC7148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828FE5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7B186E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0920498" w14:textId="77777777">
                  <w:pPr>
                    <w:spacing w:after="0" w:line="240" w:lineRule="auto"/>
                  </w:pPr>
                  <w:r>
                    <w:rPr>
                      <w:rFonts w:ascii="Calibri" w:hAnsi="Calibri" w:eastAsia="Calibri"/>
                      <w:color w:val="000000"/>
                      <w:sz w:val="22"/>
                    </w:rPr>
                    <w:t>No</w:t>
                  </w:r>
                </w:p>
              </w:tc>
            </w:tr>
            <w:tr w:rsidR="00571991" w:rsidTr="00A47A53" w14:paraId="59960F4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6B930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5F4437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6CE0B57" w14:textId="77777777">
                  <w:pPr>
                    <w:spacing w:after="0" w:line="240" w:lineRule="auto"/>
                  </w:pPr>
                  <w:r>
                    <w:rPr>
                      <w:rFonts w:eastAsia="Arial"/>
                      <w:color w:val="000000"/>
                    </w:rPr>
                    <w:t>True</w:t>
                  </w:r>
                </w:p>
              </w:tc>
            </w:tr>
            <w:tr w:rsidR="00571991" w:rsidTr="00A47A53" w14:paraId="481172A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CD3F3D2" w14:textId="77777777">
                  <w:pPr>
                    <w:spacing w:after="0" w:line="240" w:lineRule="auto"/>
                  </w:pPr>
                  <w:r>
                    <w:rPr>
                      <w:rFonts w:ascii="Calibri" w:hAnsi="Calibri" w:eastAsia="Calibri"/>
                      <w:color w:val="000000"/>
                      <w:sz w:val="22"/>
                    </w:rPr>
                    <w:t>Monitor Network Adapter Hardware Malfunction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A3DBCDF"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D837AF9" w14:textId="77777777">
                  <w:pPr>
                    <w:spacing w:after="0" w:line="240" w:lineRule="auto"/>
                  </w:pPr>
                  <w:r>
                    <w:rPr>
                      <w:rFonts w:ascii="Calibri" w:hAnsi="Calibri" w:eastAsia="Calibri"/>
                      <w:color w:val="000000"/>
                      <w:sz w:val="22"/>
                    </w:rPr>
                    <w:t>false</w:t>
                  </w:r>
                </w:p>
              </w:tc>
            </w:tr>
            <w:tr w:rsidR="00571991" w:rsidTr="00A47A53" w14:paraId="7810D63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06771F6" w14:textId="77777777">
                  <w:pPr>
                    <w:spacing w:after="0" w:line="240" w:lineRule="auto"/>
                  </w:pPr>
                  <w:r>
                    <w:rPr>
                      <w:rFonts w:ascii="Calibri" w:hAnsi="Calibri" w:eastAsia="Calibri"/>
                      <w:color w:val="000000"/>
                      <w:sz w:val="22"/>
                    </w:rPr>
                    <w:t>Monitor Network Adapter Media Disconnection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B8BE4A6"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0CF9EEE" w14:textId="77777777">
                  <w:pPr>
                    <w:spacing w:after="0" w:line="240" w:lineRule="auto"/>
                  </w:pPr>
                  <w:r>
                    <w:rPr>
                      <w:rFonts w:ascii="Calibri" w:hAnsi="Calibri" w:eastAsia="Calibri"/>
                      <w:color w:val="000000"/>
                      <w:sz w:val="22"/>
                    </w:rPr>
                    <w:t>false</w:t>
                  </w:r>
                </w:p>
              </w:tc>
            </w:tr>
            <w:tr w:rsidR="00571991" w:rsidTr="00A47A53" w14:paraId="08B3EF9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8F7004E" w14:textId="77777777">
                  <w:pPr>
                    <w:spacing w:after="0" w:line="240" w:lineRule="auto"/>
                  </w:pPr>
                  <w:r>
                    <w:rPr>
                      <w:rFonts w:ascii="Calibri" w:hAnsi="Calibri" w:eastAsia="Calibri"/>
                      <w:color w:val="000000"/>
                      <w:sz w:val="22"/>
                    </w:rPr>
                    <w:t>Network Adapter Connection Health Monitor Type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6D381C8" w14:textId="77777777">
                  <w:pPr>
                    <w:spacing w:after="0" w:line="240" w:lineRule="auto"/>
                  </w:pPr>
                  <w:r>
                    <w:rPr>
                      <w:rFonts w:ascii="Calibri" w:hAnsi="Calibri" w:eastAsia="Calibri"/>
                      <w:color w:val="000000"/>
                      <w:sz w:val="22"/>
                    </w:rPr>
                    <w:t>This monitor type is used as the basis for the monitor which detects the connection health of network adapters.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B26C081" w14:textId="77777777">
                  <w:pPr>
                    <w:spacing w:after="0" w:line="240" w:lineRule="auto"/>
                  </w:pPr>
                  <w:r>
                    <w:rPr>
                      <w:rFonts w:ascii="Calibri" w:hAnsi="Calibri" w:eastAsia="Calibri"/>
                      <w:color w:val="000000"/>
                      <w:sz w:val="22"/>
                    </w:rPr>
                    <w:t>true</w:t>
                  </w:r>
                </w:p>
              </w:tc>
            </w:tr>
            <w:tr w:rsidR="00571991" w:rsidTr="00A47A53" w14:paraId="005193F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9FBBF82"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9EED2E4"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A1D479F" w14:textId="77777777">
                  <w:pPr>
                    <w:spacing w:after="0" w:line="240" w:lineRule="auto"/>
                  </w:pPr>
                  <w:r>
                    <w:rPr>
                      <w:rFonts w:ascii="Calibri" w:hAnsi="Calibri" w:eastAsia="Calibri"/>
                      <w:color w:val="000000"/>
                      <w:sz w:val="22"/>
                    </w:rPr>
                    <w:t>300</w:t>
                  </w:r>
                </w:p>
              </w:tc>
            </w:tr>
          </w:tbl>
          <w:p w:rsidR="00571991" w:rsidP="00A47A53" w:rsidRDefault="00571991" w14:paraId="54A5AE6A" w14:textId="77777777">
            <w:pPr>
              <w:spacing w:after="0" w:line="240" w:lineRule="auto"/>
            </w:pPr>
          </w:p>
        </w:tc>
        <w:tc>
          <w:tcPr>
            <w:tcW w:w="149" w:type="dxa"/>
          </w:tcPr>
          <w:p w:rsidR="00571991" w:rsidP="00A47A53" w:rsidRDefault="00571991" w14:paraId="7320E9E1" w14:textId="77777777">
            <w:pPr>
              <w:pStyle w:val="EmptyCellLayoutStyle"/>
              <w:spacing w:after="0" w:line="240" w:lineRule="auto"/>
            </w:pPr>
          </w:p>
        </w:tc>
      </w:tr>
      <w:tr w:rsidR="00571991" w:rsidTr="00A47A53" w14:paraId="7D1DFC18" w14:textId="77777777">
        <w:trPr>
          <w:trHeight w:val="80"/>
        </w:trPr>
        <w:tc>
          <w:tcPr>
            <w:tcW w:w="54" w:type="dxa"/>
          </w:tcPr>
          <w:p w:rsidR="00571991" w:rsidP="00A47A53" w:rsidRDefault="00571991" w14:paraId="7018B359" w14:textId="77777777">
            <w:pPr>
              <w:pStyle w:val="EmptyCellLayoutStyle"/>
              <w:spacing w:after="0" w:line="240" w:lineRule="auto"/>
            </w:pPr>
          </w:p>
        </w:tc>
        <w:tc>
          <w:tcPr>
            <w:tcW w:w="10395" w:type="dxa"/>
          </w:tcPr>
          <w:p w:rsidR="00571991" w:rsidP="00A47A53" w:rsidRDefault="00571991" w14:paraId="7EA5634D" w14:textId="77777777">
            <w:pPr>
              <w:pStyle w:val="EmptyCellLayoutStyle"/>
              <w:spacing w:after="0" w:line="240" w:lineRule="auto"/>
            </w:pPr>
          </w:p>
        </w:tc>
        <w:tc>
          <w:tcPr>
            <w:tcW w:w="149" w:type="dxa"/>
          </w:tcPr>
          <w:p w:rsidR="00571991" w:rsidP="00A47A53" w:rsidRDefault="00571991" w14:paraId="29DF787C" w14:textId="77777777">
            <w:pPr>
              <w:pStyle w:val="EmptyCellLayoutStyle"/>
              <w:spacing w:after="0" w:line="240" w:lineRule="auto"/>
            </w:pPr>
          </w:p>
        </w:tc>
      </w:tr>
    </w:tbl>
    <w:p w:rsidR="00571991" w:rsidP="00571991" w:rsidRDefault="00571991" w14:paraId="025D16C4" w14:textId="77777777">
      <w:pPr>
        <w:spacing w:after="0" w:line="240" w:lineRule="auto"/>
      </w:pPr>
    </w:p>
    <w:p w:rsidR="00571991" w:rsidP="00571991" w:rsidRDefault="00571991" w14:paraId="483EFC00" w14:textId="622075A6">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Network Adapter - Rules (non-alerting)</w:t>
      </w:r>
    </w:p>
    <w:p w:rsidR="00571991" w:rsidP="00571991" w:rsidRDefault="00571991" w14:paraId="33565895" w14:textId="124E47E2">
      <w:pPr>
        <w:spacing w:after="0" w:line="240" w:lineRule="auto"/>
      </w:pPr>
      <w:r>
        <w:rPr>
          <w:rFonts w:ascii="Calibri" w:hAnsi="Calibri" w:eastAsia="Calibri"/>
          <w:b/>
          <w:color w:val="6495ED"/>
          <w:sz w:val="22"/>
        </w:rPr>
        <w:t xml:space="preserve">Network Adapter Bytes Sent per Second Windows Server 2016 and </w:t>
      </w:r>
      <w:r w:rsidR="0030263E">
        <w:rPr>
          <w:rFonts w:ascii="Calibri" w:hAnsi="Calibri" w:eastAsia="Calibri"/>
          <w:b/>
          <w:color w:val="6495ED"/>
          <w:sz w:val="22"/>
        </w:rPr>
        <w:t>above</w:t>
      </w:r>
    </w:p>
    <w:p w:rsidR="00571991" w:rsidP="00571991" w:rsidRDefault="00571991" w14:paraId="129108AD" w14:textId="77777777">
      <w:pPr>
        <w:spacing w:after="0" w:line="240" w:lineRule="auto"/>
      </w:pPr>
      <w:r>
        <w:rPr>
          <w:rFonts w:ascii="Calibri" w:hAnsi="Calibri" w:eastAsia="Calibri"/>
          <w:color w:val="000000"/>
          <w:sz w:val="22"/>
        </w:rPr>
        <w:t>Collects the performance counter Network Interface\Bytes Sent/sec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0A7224E5" w14:textId="77777777">
        <w:trPr>
          <w:trHeight w:val="54"/>
        </w:trPr>
        <w:tc>
          <w:tcPr>
            <w:tcW w:w="54" w:type="dxa"/>
          </w:tcPr>
          <w:p w:rsidR="00571991" w:rsidP="00A47A53" w:rsidRDefault="00571991" w14:paraId="61067F55" w14:textId="77777777">
            <w:pPr>
              <w:pStyle w:val="EmptyCellLayoutStyle"/>
              <w:spacing w:after="0" w:line="240" w:lineRule="auto"/>
            </w:pPr>
          </w:p>
        </w:tc>
        <w:tc>
          <w:tcPr>
            <w:tcW w:w="10395" w:type="dxa"/>
          </w:tcPr>
          <w:p w:rsidR="00571991" w:rsidP="00A47A53" w:rsidRDefault="00571991" w14:paraId="514FB958" w14:textId="77777777">
            <w:pPr>
              <w:pStyle w:val="EmptyCellLayoutStyle"/>
              <w:spacing w:after="0" w:line="240" w:lineRule="auto"/>
            </w:pPr>
          </w:p>
        </w:tc>
        <w:tc>
          <w:tcPr>
            <w:tcW w:w="149" w:type="dxa"/>
          </w:tcPr>
          <w:p w:rsidR="00571991" w:rsidP="00A47A53" w:rsidRDefault="00571991" w14:paraId="7A863A29" w14:textId="77777777">
            <w:pPr>
              <w:pStyle w:val="EmptyCellLayoutStyle"/>
              <w:spacing w:after="0" w:line="240" w:lineRule="auto"/>
            </w:pPr>
          </w:p>
        </w:tc>
      </w:tr>
      <w:tr w:rsidR="00571991" w:rsidTr="00A47A53" w14:paraId="75260674" w14:textId="77777777">
        <w:tc>
          <w:tcPr>
            <w:tcW w:w="54" w:type="dxa"/>
          </w:tcPr>
          <w:p w:rsidR="00571991" w:rsidP="00A47A53" w:rsidRDefault="00571991" w14:paraId="57FE0B2E"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7C7BD0E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7FFC11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99EB5D1"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8B1EA72" w14:textId="77777777">
                  <w:pPr>
                    <w:spacing w:after="0" w:line="240" w:lineRule="auto"/>
                  </w:pPr>
                  <w:r>
                    <w:rPr>
                      <w:rFonts w:ascii="Calibri" w:hAnsi="Calibri" w:eastAsia="Calibri"/>
                      <w:b/>
                      <w:color w:val="000000"/>
                      <w:sz w:val="22"/>
                    </w:rPr>
                    <w:t>Default value</w:t>
                  </w:r>
                </w:p>
              </w:tc>
            </w:tr>
            <w:tr w:rsidR="00571991" w:rsidTr="00A47A53" w14:paraId="2D56D02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5095428"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1EE454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CE52203" w14:textId="77777777">
                  <w:pPr>
                    <w:spacing w:after="0" w:line="240" w:lineRule="auto"/>
                  </w:pPr>
                  <w:r>
                    <w:rPr>
                      <w:rFonts w:ascii="Calibri" w:hAnsi="Calibri" w:eastAsia="Calibri"/>
                      <w:color w:val="000000"/>
                      <w:sz w:val="22"/>
                    </w:rPr>
                    <w:t>No</w:t>
                  </w:r>
                </w:p>
              </w:tc>
            </w:tr>
            <w:tr w:rsidR="00571991" w:rsidTr="00A47A53" w14:paraId="66D75E2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67BC313"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4F7B37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DAD27AA" w14:textId="77777777">
                  <w:pPr>
                    <w:spacing w:after="0" w:line="240" w:lineRule="auto"/>
                  </w:pPr>
                  <w:r>
                    <w:rPr>
                      <w:rFonts w:eastAsia="Arial"/>
                      <w:color w:val="000000"/>
                    </w:rPr>
                    <w:t>No</w:t>
                  </w:r>
                </w:p>
              </w:tc>
            </w:tr>
            <w:tr w:rsidR="00571991" w:rsidTr="00A47A53" w14:paraId="0BC5F1D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F43DD40"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98BCD5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35194CB" w14:textId="77777777">
                  <w:pPr>
                    <w:spacing w:after="0" w:line="240" w:lineRule="auto"/>
                  </w:pPr>
                  <w:r>
                    <w:rPr>
                      <w:rFonts w:ascii="Calibri" w:hAnsi="Calibri" w:eastAsia="Calibri"/>
                      <w:color w:val="000000"/>
                      <w:sz w:val="22"/>
                    </w:rPr>
                    <w:t>300</w:t>
                  </w:r>
                </w:p>
              </w:tc>
            </w:tr>
            <w:tr w:rsidR="00571991" w:rsidTr="00A47A53" w14:paraId="4372CC3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3DB5A29"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11EB24E"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1AB4B41" w14:textId="77777777">
                  <w:pPr>
                    <w:spacing w:after="0" w:line="240" w:lineRule="auto"/>
                  </w:pPr>
                  <w:r>
                    <w:rPr>
                      <w:rFonts w:ascii="Calibri" w:hAnsi="Calibri" w:eastAsia="Calibri"/>
                      <w:color w:val="000000"/>
                      <w:sz w:val="22"/>
                    </w:rPr>
                    <w:t>12</w:t>
                  </w:r>
                </w:p>
              </w:tc>
            </w:tr>
            <w:tr w:rsidR="00571991" w:rsidTr="00A47A53" w14:paraId="41CACDD9"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6102388"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42FE6EE"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CBB2016" w14:textId="77777777">
                  <w:pPr>
                    <w:spacing w:after="0" w:line="240" w:lineRule="auto"/>
                  </w:pPr>
                  <w:r>
                    <w:rPr>
                      <w:rFonts w:ascii="Calibri" w:hAnsi="Calibri" w:eastAsia="Calibri"/>
                      <w:color w:val="000000"/>
                      <w:sz w:val="22"/>
                    </w:rPr>
                    <w:t>25</w:t>
                  </w:r>
                </w:p>
              </w:tc>
            </w:tr>
          </w:tbl>
          <w:p w:rsidR="00571991" w:rsidP="00A47A53" w:rsidRDefault="00571991" w14:paraId="1C47E037" w14:textId="77777777">
            <w:pPr>
              <w:spacing w:after="0" w:line="240" w:lineRule="auto"/>
            </w:pPr>
          </w:p>
        </w:tc>
        <w:tc>
          <w:tcPr>
            <w:tcW w:w="149" w:type="dxa"/>
          </w:tcPr>
          <w:p w:rsidR="00571991" w:rsidP="00A47A53" w:rsidRDefault="00571991" w14:paraId="0C71646B" w14:textId="77777777">
            <w:pPr>
              <w:pStyle w:val="EmptyCellLayoutStyle"/>
              <w:spacing w:after="0" w:line="240" w:lineRule="auto"/>
            </w:pPr>
          </w:p>
        </w:tc>
      </w:tr>
      <w:tr w:rsidR="00571991" w:rsidTr="00A47A53" w14:paraId="16393D96" w14:textId="77777777">
        <w:trPr>
          <w:trHeight w:val="80"/>
        </w:trPr>
        <w:tc>
          <w:tcPr>
            <w:tcW w:w="54" w:type="dxa"/>
          </w:tcPr>
          <w:p w:rsidR="00571991" w:rsidP="00A47A53" w:rsidRDefault="00571991" w14:paraId="4ED28913" w14:textId="77777777">
            <w:pPr>
              <w:pStyle w:val="EmptyCellLayoutStyle"/>
              <w:spacing w:after="0" w:line="240" w:lineRule="auto"/>
            </w:pPr>
          </w:p>
        </w:tc>
        <w:tc>
          <w:tcPr>
            <w:tcW w:w="10395" w:type="dxa"/>
          </w:tcPr>
          <w:p w:rsidR="00571991" w:rsidP="00A47A53" w:rsidRDefault="00571991" w14:paraId="7DE17E55" w14:textId="77777777">
            <w:pPr>
              <w:pStyle w:val="EmptyCellLayoutStyle"/>
              <w:spacing w:after="0" w:line="240" w:lineRule="auto"/>
            </w:pPr>
          </w:p>
        </w:tc>
        <w:tc>
          <w:tcPr>
            <w:tcW w:w="149" w:type="dxa"/>
          </w:tcPr>
          <w:p w:rsidR="00571991" w:rsidP="00A47A53" w:rsidRDefault="00571991" w14:paraId="4EB87A50" w14:textId="77777777">
            <w:pPr>
              <w:pStyle w:val="EmptyCellLayoutStyle"/>
              <w:spacing w:after="0" w:line="240" w:lineRule="auto"/>
            </w:pPr>
          </w:p>
        </w:tc>
      </w:tr>
    </w:tbl>
    <w:p w:rsidR="00571991" w:rsidP="00571991" w:rsidRDefault="00571991" w14:paraId="2CFC53E6" w14:textId="77777777">
      <w:pPr>
        <w:spacing w:after="0" w:line="240" w:lineRule="auto"/>
      </w:pPr>
    </w:p>
    <w:p w:rsidR="00571991" w:rsidP="00571991" w:rsidRDefault="00571991" w14:paraId="672B5F11" w14:textId="77777777">
      <w:pPr>
        <w:spacing w:after="0" w:line="240" w:lineRule="auto"/>
      </w:pPr>
      <w:r>
        <w:rPr>
          <w:rFonts w:ascii="Calibri" w:hAnsi="Calibri" w:eastAsia="Calibri"/>
          <w:b/>
          <w:color w:val="6495ED"/>
          <w:sz w:val="22"/>
        </w:rPr>
        <w:t>Percent Bandwidth Used Total</w:t>
      </w:r>
    </w:p>
    <w:p w:rsidR="00571991" w:rsidP="00571991" w:rsidRDefault="00571991" w14:paraId="05EAF814" w14:textId="77777777">
      <w:pPr>
        <w:spacing w:after="0" w:line="240" w:lineRule="auto"/>
      </w:pPr>
      <w:r>
        <w:rPr>
          <w:rFonts w:ascii="Calibri" w:hAnsi="Calibri" w:eastAsia="Calibri"/>
          <w:color w:val="000000"/>
          <w:sz w:val="22"/>
        </w:rPr>
        <w:t>Rule collects Bandwidth Used Total counter for network adapters.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2FA64035" w14:textId="77777777">
        <w:trPr>
          <w:trHeight w:val="54"/>
        </w:trPr>
        <w:tc>
          <w:tcPr>
            <w:tcW w:w="54" w:type="dxa"/>
          </w:tcPr>
          <w:p w:rsidR="00571991" w:rsidP="00A47A53" w:rsidRDefault="00571991" w14:paraId="223BD622" w14:textId="77777777">
            <w:pPr>
              <w:pStyle w:val="EmptyCellLayoutStyle"/>
              <w:spacing w:after="0" w:line="240" w:lineRule="auto"/>
            </w:pPr>
          </w:p>
        </w:tc>
        <w:tc>
          <w:tcPr>
            <w:tcW w:w="10395" w:type="dxa"/>
          </w:tcPr>
          <w:p w:rsidR="00571991" w:rsidP="00A47A53" w:rsidRDefault="00571991" w14:paraId="6C929909" w14:textId="77777777">
            <w:pPr>
              <w:pStyle w:val="EmptyCellLayoutStyle"/>
              <w:spacing w:after="0" w:line="240" w:lineRule="auto"/>
            </w:pPr>
          </w:p>
        </w:tc>
        <w:tc>
          <w:tcPr>
            <w:tcW w:w="149" w:type="dxa"/>
          </w:tcPr>
          <w:p w:rsidR="00571991" w:rsidP="00A47A53" w:rsidRDefault="00571991" w14:paraId="4F05E16F" w14:textId="77777777">
            <w:pPr>
              <w:pStyle w:val="EmptyCellLayoutStyle"/>
              <w:spacing w:after="0" w:line="240" w:lineRule="auto"/>
            </w:pPr>
          </w:p>
        </w:tc>
      </w:tr>
      <w:tr w:rsidR="00571991" w:rsidTr="00A47A53" w14:paraId="2A6C4AE8" w14:textId="77777777">
        <w:tc>
          <w:tcPr>
            <w:tcW w:w="54" w:type="dxa"/>
          </w:tcPr>
          <w:p w:rsidR="00571991" w:rsidP="00A47A53" w:rsidRDefault="00571991" w14:paraId="17FA05C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265809E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DBC529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CB89C7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157F4D4" w14:textId="77777777">
                  <w:pPr>
                    <w:spacing w:after="0" w:line="240" w:lineRule="auto"/>
                  </w:pPr>
                  <w:r>
                    <w:rPr>
                      <w:rFonts w:ascii="Calibri" w:hAnsi="Calibri" w:eastAsia="Calibri"/>
                      <w:b/>
                      <w:color w:val="000000"/>
                      <w:sz w:val="22"/>
                    </w:rPr>
                    <w:t>Default value</w:t>
                  </w:r>
                </w:p>
              </w:tc>
            </w:tr>
            <w:tr w:rsidR="00571991" w:rsidTr="00A47A53" w14:paraId="33E21E3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A80FF86"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1D7686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FCDC3ED" w14:textId="77777777">
                  <w:pPr>
                    <w:spacing w:after="0" w:line="240" w:lineRule="auto"/>
                  </w:pPr>
                  <w:r>
                    <w:rPr>
                      <w:rFonts w:ascii="Calibri" w:hAnsi="Calibri" w:eastAsia="Calibri"/>
                      <w:color w:val="000000"/>
                      <w:sz w:val="22"/>
                    </w:rPr>
                    <w:t>Yes</w:t>
                  </w:r>
                </w:p>
              </w:tc>
            </w:tr>
            <w:tr w:rsidR="00571991" w:rsidTr="00A47A53" w14:paraId="3CEF2DD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4AEB40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D3DF87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D70D6DA" w14:textId="77777777">
                  <w:pPr>
                    <w:spacing w:after="0" w:line="240" w:lineRule="auto"/>
                  </w:pPr>
                  <w:r>
                    <w:rPr>
                      <w:rFonts w:eastAsia="Arial"/>
                      <w:color w:val="000000"/>
                    </w:rPr>
                    <w:t>No</w:t>
                  </w:r>
                </w:p>
              </w:tc>
            </w:tr>
            <w:tr w:rsidR="00571991" w:rsidTr="00A47A53" w14:paraId="0D7492A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EBE068A"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B0DC4E3" w14:textId="77777777">
                  <w:pPr>
                    <w:spacing w:after="0" w:line="240" w:lineRule="auto"/>
                  </w:pPr>
                  <w:r>
                    <w:rPr>
                      <w:rFonts w:ascii="Calibri" w:hAnsi="Calibri" w:eastAsia="Calibri"/>
                      <w:color w:val="000000"/>
                      <w:sz w:val="22"/>
                    </w:rPr>
                    <w:t>How frequently (in seconds) the value should be sampled.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A46E964" w14:textId="77777777">
                  <w:pPr>
                    <w:spacing w:after="0" w:line="240" w:lineRule="auto"/>
                  </w:pPr>
                  <w:r>
                    <w:rPr>
                      <w:rFonts w:ascii="Calibri" w:hAnsi="Calibri" w:eastAsia="Calibri"/>
                      <w:color w:val="000000"/>
                      <w:sz w:val="22"/>
                    </w:rPr>
                    <w:t>300</w:t>
                  </w:r>
                </w:p>
              </w:tc>
            </w:tr>
          </w:tbl>
          <w:p w:rsidR="00571991" w:rsidP="00A47A53" w:rsidRDefault="00571991" w14:paraId="4C29A9D0" w14:textId="77777777">
            <w:pPr>
              <w:spacing w:after="0" w:line="240" w:lineRule="auto"/>
            </w:pPr>
          </w:p>
        </w:tc>
        <w:tc>
          <w:tcPr>
            <w:tcW w:w="149" w:type="dxa"/>
          </w:tcPr>
          <w:p w:rsidR="00571991" w:rsidP="00A47A53" w:rsidRDefault="00571991" w14:paraId="75647869" w14:textId="77777777">
            <w:pPr>
              <w:pStyle w:val="EmptyCellLayoutStyle"/>
              <w:spacing w:after="0" w:line="240" w:lineRule="auto"/>
            </w:pPr>
          </w:p>
        </w:tc>
      </w:tr>
      <w:tr w:rsidR="00571991" w:rsidTr="00A47A53" w14:paraId="28774A12" w14:textId="77777777">
        <w:trPr>
          <w:trHeight w:val="80"/>
        </w:trPr>
        <w:tc>
          <w:tcPr>
            <w:tcW w:w="54" w:type="dxa"/>
          </w:tcPr>
          <w:p w:rsidR="00571991" w:rsidP="00A47A53" w:rsidRDefault="00571991" w14:paraId="17827C60" w14:textId="77777777">
            <w:pPr>
              <w:pStyle w:val="EmptyCellLayoutStyle"/>
              <w:spacing w:after="0" w:line="240" w:lineRule="auto"/>
            </w:pPr>
          </w:p>
        </w:tc>
        <w:tc>
          <w:tcPr>
            <w:tcW w:w="10395" w:type="dxa"/>
          </w:tcPr>
          <w:p w:rsidR="00571991" w:rsidP="00A47A53" w:rsidRDefault="00571991" w14:paraId="03EA3D67" w14:textId="77777777">
            <w:pPr>
              <w:pStyle w:val="EmptyCellLayoutStyle"/>
              <w:spacing w:after="0" w:line="240" w:lineRule="auto"/>
            </w:pPr>
          </w:p>
        </w:tc>
        <w:tc>
          <w:tcPr>
            <w:tcW w:w="149" w:type="dxa"/>
          </w:tcPr>
          <w:p w:rsidR="00571991" w:rsidP="00A47A53" w:rsidRDefault="00571991" w14:paraId="4C4259AE" w14:textId="77777777">
            <w:pPr>
              <w:pStyle w:val="EmptyCellLayoutStyle"/>
              <w:spacing w:after="0" w:line="240" w:lineRule="auto"/>
            </w:pPr>
          </w:p>
        </w:tc>
      </w:tr>
    </w:tbl>
    <w:p w:rsidR="00571991" w:rsidP="00571991" w:rsidRDefault="00571991" w14:paraId="03615090" w14:textId="77777777">
      <w:pPr>
        <w:spacing w:after="0" w:line="240" w:lineRule="auto"/>
      </w:pPr>
    </w:p>
    <w:p w:rsidR="00571991" w:rsidP="00571991" w:rsidRDefault="00571991" w14:paraId="475C4462" w14:textId="77777777">
      <w:pPr>
        <w:spacing w:after="0" w:line="240" w:lineRule="auto"/>
      </w:pPr>
      <w:r>
        <w:rPr>
          <w:rFonts w:ascii="Calibri" w:hAnsi="Calibri" w:eastAsia="Calibri"/>
          <w:b/>
          <w:color w:val="6495ED"/>
          <w:sz w:val="22"/>
        </w:rPr>
        <w:t>Current Bandwidth</w:t>
      </w:r>
    </w:p>
    <w:p w:rsidR="00571991" w:rsidP="00571991" w:rsidRDefault="00571991" w14:paraId="39B8338D" w14:textId="77777777">
      <w:pPr>
        <w:spacing w:after="0" w:line="240" w:lineRule="auto"/>
      </w:pPr>
      <w:r>
        <w:rPr>
          <w:rFonts w:ascii="Calibri" w:hAnsi="Calibri" w:eastAsia="Calibri"/>
          <w:color w:val="000000"/>
          <w:sz w:val="22"/>
        </w:rPr>
        <w:t>Rule collects Network Interface\Current Bandwidth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427E23E" w14:textId="77777777">
        <w:trPr>
          <w:trHeight w:val="54"/>
        </w:trPr>
        <w:tc>
          <w:tcPr>
            <w:tcW w:w="54" w:type="dxa"/>
          </w:tcPr>
          <w:p w:rsidR="00571991" w:rsidP="00A47A53" w:rsidRDefault="00571991" w14:paraId="6A9E7ACB" w14:textId="77777777">
            <w:pPr>
              <w:pStyle w:val="EmptyCellLayoutStyle"/>
              <w:spacing w:after="0" w:line="240" w:lineRule="auto"/>
            </w:pPr>
          </w:p>
        </w:tc>
        <w:tc>
          <w:tcPr>
            <w:tcW w:w="10395" w:type="dxa"/>
          </w:tcPr>
          <w:p w:rsidR="00571991" w:rsidP="00A47A53" w:rsidRDefault="00571991" w14:paraId="5CD99E07" w14:textId="77777777">
            <w:pPr>
              <w:pStyle w:val="EmptyCellLayoutStyle"/>
              <w:spacing w:after="0" w:line="240" w:lineRule="auto"/>
            </w:pPr>
          </w:p>
        </w:tc>
        <w:tc>
          <w:tcPr>
            <w:tcW w:w="149" w:type="dxa"/>
          </w:tcPr>
          <w:p w:rsidR="00571991" w:rsidP="00A47A53" w:rsidRDefault="00571991" w14:paraId="23905C0B" w14:textId="77777777">
            <w:pPr>
              <w:pStyle w:val="EmptyCellLayoutStyle"/>
              <w:spacing w:after="0" w:line="240" w:lineRule="auto"/>
            </w:pPr>
          </w:p>
        </w:tc>
      </w:tr>
      <w:tr w:rsidR="00571991" w:rsidTr="00A47A53" w14:paraId="01503142" w14:textId="77777777">
        <w:tc>
          <w:tcPr>
            <w:tcW w:w="54" w:type="dxa"/>
          </w:tcPr>
          <w:p w:rsidR="00571991" w:rsidP="00A47A53" w:rsidRDefault="00571991" w14:paraId="391F52F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C6DB58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1BEC40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E73AC9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6B016F7" w14:textId="77777777">
                  <w:pPr>
                    <w:spacing w:after="0" w:line="240" w:lineRule="auto"/>
                  </w:pPr>
                  <w:r>
                    <w:rPr>
                      <w:rFonts w:ascii="Calibri" w:hAnsi="Calibri" w:eastAsia="Calibri"/>
                      <w:b/>
                      <w:color w:val="000000"/>
                      <w:sz w:val="22"/>
                    </w:rPr>
                    <w:t>Default value</w:t>
                  </w:r>
                </w:p>
              </w:tc>
            </w:tr>
            <w:tr w:rsidR="00571991" w:rsidTr="00A47A53" w14:paraId="5D70EF7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7D9036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B649C0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DC36E72" w14:textId="77777777">
                  <w:pPr>
                    <w:spacing w:after="0" w:line="240" w:lineRule="auto"/>
                  </w:pPr>
                  <w:r>
                    <w:rPr>
                      <w:rFonts w:ascii="Calibri" w:hAnsi="Calibri" w:eastAsia="Calibri"/>
                      <w:color w:val="000000"/>
                      <w:sz w:val="22"/>
                    </w:rPr>
                    <w:t>Yes</w:t>
                  </w:r>
                </w:p>
              </w:tc>
            </w:tr>
            <w:tr w:rsidR="00571991" w:rsidTr="00A47A53" w14:paraId="3BCF09F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09EAEB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2A0CB0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D9A1973" w14:textId="77777777">
                  <w:pPr>
                    <w:spacing w:after="0" w:line="240" w:lineRule="auto"/>
                  </w:pPr>
                  <w:r>
                    <w:rPr>
                      <w:rFonts w:eastAsia="Arial"/>
                      <w:color w:val="000000"/>
                    </w:rPr>
                    <w:t>No</w:t>
                  </w:r>
                </w:p>
              </w:tc>
            </w:tr>
            <w:tr w:rsidR="00571991" w:rsidTr="00A47A53" w14:paraId="776CDEC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0BD7976"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FE9509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4C5E848" w14:textId="77777777">
                  <w:pPr>
                    <w:spacing w:after="0" w:line="240" w:lineRule="auto"/>
                  </w:pPr>
                  <w:r>
                    <w:rPr>
                      <w:rFonts w:ascii="Calibri" w:hAnsi="Calibri" w:eastAsia="Calibri"/>
                      <w:color w:val="000000"/>
                      <w:sz w:val="22"/>
                    </w:rPr>
                    <w:t>600</w:t>
                  </w:r>
                </w:p>
              </w:tc>
            </w:tr>
            <w:tr w:rsidR="00571991" w:rsidTr="00A47A53" w14:paraId="288D55B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6AC7E12"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26D4E7B"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668ABA2" w14:textId="77777777">
                  <w:pPr>
                    <w:spacing w:after="0" w:line="240" w:lineRule="auto"/>
                  </w:pPr>
                  <w:r>
                    <w:rPr>
                      <w:rFonts w:ascii="Calibri" w:hAnsi="Calibri" w:eastAsia="Calibri"/>
                      <w:color w:val="000000"/>
                      <w:sz w:val="22"/>
                    </w:rPr>
                    <w:t>100</w:t>
                  </w:r>
                </w:p>
              </w:tc>
            </w:tr>
            <w:tr w:rsidR="00571991" w:rsidTr="00A47A53" w14:paraId="16E92BE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11E5506"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3B0B793"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D7F478F" w14:textId="77777777">
                  <w:pPr>
                    <w:spacing w:after="0" w:line="240" w:lineRule="auto"/>
                  </w:pPr>
                  <w:r>
                    <w:rPr>
                      <w:rFonts w:ascii="Calibri" w:hAnsi="Calibri" w:eastAsia="Calibri"/>
                      <w:color w:val="000000"/>
                      <w:sz w:val="22"/>
                    </w:rPr>
                    <w:t>10</w:t>
                  </w:r>
                </w:p>
              </w:tc>
            </w:tr>
          </w:tbl>
          <w:p w:rsidR="00571991" w:rsidP="00A47A53" w:rsidRDefault="00571991" w14:paraId="0A4595E2" w14:textId="77777777">
            <w:pPr>
              <w:spacing w:after="0" w:line="240" w:lineRule="auto"/>
            </w:pPr>
          </w:p>
        </w:tc>
        <w:tc>
          <w:tcPr>
            <w:tcW w:w="149" w:type="dxa"/>
          </w:tcPr>
          <w:p w:rsidR="00571991" w:rsidP="00A47A53" w:rsidRDefault="00571991" w14:paraId="2A93C097" w14:textId="77777777">
            <w:pPr>
              <w:pStyle w:val="EmptyCellLayoutStyle"/>
              <w:spacing w:after="0" w:line="240" w:lineRule="auto"/>
            </w:pPr>
          </w:p>
        </w:tc>
      </w:tr>
      <w:tr w:rsidR="00571991" w:rsidTr="00A47A53" w14:paraId="1845637B" w14:textId="77777777">
        <w:trPr>
          <w:trHeight w:val="80"/>
        </w:trPr>
        <w:tc>
          <w:tcPr>
            <w:tcW w:w="54" w:type="dxa"/>
          </w:tcPr>
          <w:p w:rsidR="00571991" w:rsidP="00A47A53" w:rsidRDefault="00571991" w14:paraId="7C7E60A1" w14:textId="77777777">
            <w:pPr>
              <w:pStyle w:val="EmptyCellLayoutStyle"/>
              <w:spacing w:after="0" w:line="240" w:lineRule="auto"/>
            </w:pPr>
          </w:p>
        </w:tc>
        <w:tc>
          <w:tcPr>
            <w:tcW w:w="10395" w:type="dxa"/>
          </w:tcPr>
          <w:p w:rsidR="00571991" w:rsidP="00A47A53" w:rsidRDefault="00571991" w14:paraId="174DEE69" w14:textId="77777777">
            <w:pPr>
              <w:pStyle w:val="EmptyCellLayoutStyle"/>
              <w:spacing w:after="0" w:line="240" w:lineRule="auto"/>
            </w:pPr>
          </w:p>
        </w:tc>
        <w:tc>
          <w:tcPr>
            <w:tcW w:w="149" w:type="dxa"/>
          </w:tcPr>
          <w:p w:rsidR="00571991" w:rsidP="00A47A53" w:rsidRDefault="00571991" w14:paraId="23C00325" w14:textId="77777777">
            <w:pPr>
              <w:pStyle w:val="EmptyCellLayoutStyle"/>
              <w:spacing w:after="0" w:line="240" w:lineRule="auto"/>
            </w:pPr>
          </w:p>
        </w:tc>
      </w:tr>
    </w:tbl>
    <w:p w:rsidR="00571991" w:rsidP="00571991" w:rsidRDefault="00571991" w14:paraId="390632A3" w14:textId="77777777">
      <w:pPr>
        <w:spacing w:after="0" w:line="240" w:lineRule="auto"/>
      </w:pPr>
    </w:p>
    <w:p w:rsidR="00571991" w:rsidP="00571991" w:rsidRDefault="00571991" w14:paraId="3DD15F99" w14:textId="77777777">
      <w:pPr>
        <w:spacing w:after="0" w:line="240" w:lineRule="auto"/>
      </w:pPr>
      <w:r>
        <w:rPr>
          <w:rFonts w:ascii="Calibri" w:hAnsi="Calibri" w:eastAsia="Calibri"/>
          <w:b/>
          <w:color w:val="6495ED"/>
          <w:sz w:val="22"/>
        </w:rPr>
        <w:t>Percent Bandwidth Used Write</w:t>
      </w:r>
    </w:p>
    <w:p w:rsidR="00571991" w:rsidP="00571991" w:rsidRDefault="00571991" w14:paraId="244D35E5" w14:textId="77777777">
      <w:pPr>
        <w:spacing w:after="0" w:line="240" w:lineRule="auto"/>
      </w:pPr>
      <w:r>
        <w:rPr>
          <w:rFonts w:ascii="Calibri" w:hAnsi="Calibri" w:eastAsia="Calibri"/>
          <w:color w:val="000000"/>
          <w:sz w:val="22"/>
        </w:rPr>
        <w:t>Rule collects Bandwidth Used Write counter for network adapters.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67B901C4" w14:textId="77777777">
        <w:trPr>
          <w:trHeight w:val="54"/>
        </w:trPr>
        <w:tc>
          <w:tcPr>
            <w:tcW w:w="54" w:type="dxa"/>
          </w:tcPr>
          <w:p w:rsidR="00571991" w:rsidP="00A47A53" w:rsidRDefault="00571991" w14:paraId="41194657" w14:textId="77777777">
            <w:pPr>
              <w:pStyle w:val="EmptyCellLayoutStyle"/>
              <w:spacing w:after="0" w:line="240" w:lineRule="auto"/>
            </w:pPr>
          </w:p>
        </w:tc>
        <w:tc>
          <w:tcPr>
            <w:tcW w:w="10395" w:type="dxa"/>
          </w:tcPr>
          <w:p w:rsidR="00571991" w:rsidP="00A47A53" w:rsidRDefault="00571991" w14:paraId="01AC61A2" w14:textId="77777777">
            <w:pPr>
              <w:pStyle w:val="EmptyCellLayoutStyle"/>
              <w:spacing w:after="0" w:line="240" w:lineRule="auto"/>
            </w:pPr>
          </w:p>
        </w:tc>
        <w:tc>
          <w:tcPr>
            <w:tcW w:w="149" w:type="dxa"/>
          </w:tcPr>
          <w:p w:rsidR="00571991" w:rsidP="00A47A53" w:rsidRDefault="00571991" w14:paraId="4D2A3827" w14:textId="77777777">
            <w:pPr>
              <w:pStyle w:val="EmptyCellLayoutStyle"/>
              <w:spacing w:after="0" w:line="240" w:lineRule="auto"/>
            </w:pPr>
          </w:p>
        </w:tc>
      </w:tr>
      <w:tr w:rsidR="00571991" w:rsidTr="00A47A53" w14:paraId="064DBEF5" w14:textId="77777777">
        <w:tc>
          <w:tcPr>
            <w:tcW w:w="54" w:type="dxa"/>
          </w:tcPr>
          <w:p w:rsidR="00571991" w:rsidP="00A47A53" w:rsidRDefault="00571991" w14:paraId="3F85A5A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6D51376D"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52FDAC6"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7E883C5"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E13EBFD" w14:textId="77777777">
                  <w:pPr>
                    <w:spacing w:after="0" w:line="240" w:lineRule="auto"/>
                  </w:pPr>
                  <w:r>
                    <w:rPr>
                      <w:rFonts w:ascii="Calibri" w:hAnsi="Calibri" w:eastAsia="Calibri"/>
                      <w:b/>
                      <w:color w:val="000000"/>
                      <w:sz w:val="22"/>
                    </w:rPr>
                    <w:t>Default value</w:t>
                  </w:r>
                </w:p>
              </w:tc>
            </w:tr>
            <w:tr w:rsidR="00571991" w:rsidTr="00A47A53" w14:paraId="3E81F31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FC84DB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25ABF9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E75210F" w14:textId="77777777">
                  <w:pPr>
                    <w:spacing w:after="0" w:line="240" w:lineRule="auto"/>
                  </w:pPr>
                  <w:r>
                    <w:rPr>
                      <w:rFonts w:ascii="Calibri" w:hAnsi="Calibri" w:eastAsia="Calibri"/>
                      <w:color w:val="000000"/>
                      <w:sz w:val="22"/>
                    </w:rPr>
                    <w:t>No</w:t>
                  </w:r>
                </w:p>
              </w:tc>
            </w:tr>
            <w:tr w:rsidR="00571991" w:rsidTr="00A47A53" w14:paraId="3274DFA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A56E35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25C465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9043BBE" w14:textId="77777777">
                  <w:pPr>
                    <w:spacing w:after="0" w:line="240" w:lineRule="auto"/>
                  </w:pPr>
                  <w:r>
                    <w:rPr>
                      <w:rFonts w:eastAsia="Arial"/>
                      <w:color w:val="000000"/>
                    </w:rPr>
                    <w:t>No</w:t>
                  </w:r>
                </w:p>
              </w:tc>
            </w:tr>
            <w:tr w:rsidR="00571991" w:rsidTr="00A47A53" w14:paraId="7F21A42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8B6198F"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CFF6CC0" w14:textId="77777777">
                  <w:pPr>
                    <w:spacing w:after="0" w:line="240" w:lineRule="auto"/>
                  </w:pPr>
                  <w:r>
                    <w:rPr>
                      <w:rFonts w:ascii="Calibri" w:hAnsi="Calibri" w:eastAsia="Calibri"/>
                      <w:color w:val="000000"/>
                      <w:sz w:val="22"/>
                    </w:rPr>
                    <w:t>How frequently (in seconds) the value should be sampled.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DFBC782" w14:textId="77777777">
                  <w:pPr>
                    <w:spacing w:after="0" w:line="240" w:lineRule="auto"/>
                  </w:pPr>
                  <w:r>
                    <w:rPr>
                      <w:rFonts w:ascii="Calibri" w:hAnsi="Calibri" w:eastAsia="Calibri"/>
                      <w:color w:val="000000"/>
                      <w:sz w:val="22"/>
                    </w:rPr>
                    <w:t>300</w:t>
                  </w:r>
                </w:p>
              </w:tc>
            </w:tr>
          </w:tbl>
          <w:p w:rsidR="00571991" w:rsidP="00A47A53" w:rsidRDefault="00571991" w14:paraId="48A496BC" w14:textId="77777777">
            <w:pPr>
              <w:spacing w:after="0" w:line="240" w:lineRule="auto"/>
            </w:pPr>
          </w:p>
        </w:tc>
        <w:tc>
          <w:tcPr>
            <w:tcW w:w="149" w:type="dxa"/>
          </w:tcPr>
          <w:p w:rsidR="00571991" w:rsidP="00A47A53" w:rsidRDefault="00571991" w14:paraId="6D378748" w14:textId="77777777">
            <w:pPr>
              <w:pStyle w:val="EmptyCellLayoutStyle"/>
              <w:spacing w:after="0" w:line="240" w:lineRule="auto"/>
            </w:pPr>
          </w:p>
        </w:tc>
      </w:tr>
      <w:tr w:rsidR="00571991" w:rsidTr="00A47A53" w14:paraId="5261B74B" w14:textId="77777777">
        <w:trPr>
          <w:trHeight w:val="80"/>
        </w:trPr>
        <w:tc>
          <w:tcPr>
            <w:tcW w:w="54" w:type="dxa"/>
          </w:tcPr>
          <w:p w:rsidR="00571991" w:rsidP="00A47A53" w:rsidRDefault="00571991" w14:paraId="6FA382C2" w14:textId="77777777">
            <w:pPr>
              <w:pStyle w:val="EmptyCellLayoutStyle"/>
              <w:spacing w:after="0" w:line="240" w:lineRule="auto"/>
            </w:pPr>
          </w:p>
        </w:tc>
        <w:tc>
          <w:tcPr>
            <w:tcW w:w="10395" w:type="dxa"/>
          </w:tcPr>
          <w:p w:rsidR="00571991" w:rsidP="00A47A53" w:rsidRDefault="00571991" w14:paraId="6EDC50CC" w14:textId="77777777">
            <w:pPr>
              <w:pStyle w:val="EmptyCellLayoutStyle"/>
              <w:spacing w:after="0" w:line="240" w:lineRule="auto"/>
            </w:pPr>
          </w:p>
        </w:tc>
        <w:tc>
          <w:tcPr>
            <w:tcW w:w="149" w:type="dxa"/>
          </w:tcPr>
          <w:p w:rsidR="00571991" w:rsidP="00A47A53" w:rsidRDefault="00571991" w14:paraId="151499EC" w14:textId="77777777">
            <w:pPr>
              <w:pStyle w:val="EmptyCellLayoutStyle"/>
              <w:spacing w:after="0" w:line="240" w:lineRule="auto"/>
            </w:pPr>
          </w:p>
        </w:tc>
      </w:tr>
    </w:tbl>
    <w:p w:rsidR="00571991" w:rsidP="00571991" w:rsidRDefault="00571991" w14:paraId="09C199CE" w14:textId="77777777">
      <w:pPr>
        <w:spacing w:after="0" w:line="240" w:lineRule="auto"/>
      </w:pPr>
    </w:p>
    <w:p w:rsidR="00571991" w:rsidP="00571991" w:rsidRDefault="00571991" w14:paraId="63363A57" w14:textId="77777777">
      <w:pPr>
        <w:spacing w:after="0" w:line="240" w:lineRule="auto"/>
      </w:pPr>
      <w:r>
        <w:rPr>
          <w:rFonts w:ascii="Calibri" w:hAnsi="Calibri" w:eastAsia="Calibri"/>
          <w:b/>
          <w:color w:val="6495ED"/>
          <w:sz w:val="22"/>
        </w:rPr>
        <w:t>Output Queue Length</w:t>
      </w:r>
    </w:p>
    <w:p w:rsidR="00571991" w:rsidP="00571991" w:rsidRDefault="00571991" w14:paraId="326918E3" w14:textId="77777777">
      <w:pPr>
        <w:spacing w:after="0" w:line="240" w:lineRule="auto"/>
      </w:pPr>
      <w:r>
        <w:rPr>
          <w:rFonts w:ascii="Calibri" w:hAnsi="Calibri" w:eastAsia="Calibri"/>
          <w:color w:val="000000"/>
          <w:sz w:val="22"/>
        </w:rPr>
        <w:t>Rule collects Network Interface\Output Queue Length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59337C4E" w14:textId="77777777">
        <w:trPr>
          <w:trHeight w:val="54"/>
        </w:trPr>
        <w:tc>
          <w:tcPr>
            <w:tcW w:w="54" w:type="dxa"/>
          </w:tcPr>
          <w:p w:rsidR="00571991" w:rsidP="00A47A53" w:rsidRDefault="00571991" w14:paraId="04EC8AEB" w14:textId="77777777">
            <w:pPr>
              <w:pStyle w:val="EmptyCellLayoutStyle"/>
              <w:spacing w:after="0" w:line="240" w:lineRule="auto"/>
            </w:pPr>
          </w:p>
        </w:tc>
        <w:tc>
          <w:tcPr>
            <w:tcW w:w="10395" w:type="dxa"/>
          </w:tcPr>
          <w:p w:rsidR="00571991" w:rsidP="00A47A53" w:rsidRDefault="00571991" w14:paraId="019A13AB" w14:textId="77777777">
            <w:pPr>
              <w:pStyle w:val="EmptyCellLayoutStyle"/>
              <w:spacing w:after="0" w:line="240" w:lineRule="auto"/>
            </w:pPr>
          </w:p>
        </w:tc>
        <w:tc>
          <w:tcPr>
            <w:tcW w:w="149" w:type="dxa"/>
          </w:tcPr>
          <w:p w:rsidR="00571991" w:rsidP="00A47A53" w:rsidRDefault="00571991" w14:paraId="0EF146BD" w14:textId="77777777">
            <w:pPr>
              <w:pStyle w:val="EmptyCellLayoutStyle"/>
              <w:spacing w:after="0" w:line="240" w:lineRule="auto"/>
            </w:pPr>
          </w:p>
        </w:tc>
      </w:tr>
      <w:tr w:rsidR="00571991" w:rsidTr="00A47A53" w14:paraId="682C443A" w14:textId="77777777">
        <w:tc>
          <w:tcPr>
            <w:tcW w:w="54" w:type="dxa"/>
          </w:tcPr>
          <w:p w:rsidR="00571991" w:rsidP="00A47A53" w:rsidRDefault="00571991" w14:paraId="273491C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CB3F574"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6C9E5A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A7AEC8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8D13390" w14:textId="77777777">
                  <w:pPr>
                    <w:spacing w:after="0" w:line="240" w:lineRule="auto"/>
                  </w:pPr>
                  <w:r>
                    <w:rPr>
                      <w:rFonts w:ascii="Calibri" w:hAnsi="Calibri" w:eastAsia="Calibri"/>
                      <w:b/>
                      <w:color w:val="000000"/>
                      <w:sz w:val="22"/>
                    </w:rPr>
                    <w:t>Default value</w:t>
                  </w:r>
                </w:p>
              </w:tc>
            </w:tr>
            <w:tr w:rsidR="00571991" w:rsidTr="00A47A53" w14:paraId="71C5820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EDC2A5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F507B0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D8DBE2C" w14:textId="77777777">
                  <w:pPr>
                    <w:spacing w:after="0" w:line="240" w:lineRule="auto"/>
                  </w:pPr>
                  <w:r>
                    <w:rPr>
                      <w:rFonts w:ascii="Calibri" w:hAnsi="Calibri" w:eastAsia="Calibri"/>
                      <w:color w:val="000000"/>
                      <w:sz w:val="22"/>
                    </w:rPr>
                    <w:t>No</w:t>
                  </w:r>
                </w:p>
              </w:tc>
            </w:tr>
            <w:tr w:rsidR="00571991" w:rsidTr="00A47A53" w14:paraId="18A62B3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11999D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E2E899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A62500F" w14:textId="77777777">
                  <w:pPr>
                    <w:spacing w:after="0" w:line="240" w:lineRule="auto"/>
                  </w:pPr>
                  <w:r>
                    <w:rPr>
                      <w:rFonts w:eastAsia="Arial"/>
                      <w:color w:val="000000"/>
                    </w:rPr>
                    <w:t>No</w:t>
                  </w:r>
                </w:p>
              </w:tc>
            </w:tr>
            <w:tr w:rsidR="00571991" w:rsidTr="00A47A53" w14:paraId="052EA9B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D58A3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0235B2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76BFF50" w14:textId="77777777">
                  <w:pPr>
                    <w:spacing w:after="0" w:line="240" w:lineRule="auto"/>
                  </w:pPr>
                  <w:r>
                    <w:rPr>
                      <w:rFonts w:ascii="Calibri" w:hAnsi="Calibri" w:eastAsia="Calibri"/>
                      <w:color w:val="000000"/>
                      <w:sz w:val="22"/>
                    </w:rPr>
                    <w:t>300</w:t>
                  </w:r>
                </w:p>
              </w:tc>
            </w:tr>
            <w:tr w:rsidR="00571991" w:rsidTr="00A47A53" w14:paraId="6ED6D2E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A315227"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129945D"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32D605E" w14:textId="77777777">
                  <w:pPr>
                    <w:spacing w:after="0" w:line="240" w:lineRule="auto"/>
                  </w:pPr>
                  <w:r>
                    <w:rPr>
                      <w:rFonts w:ascii="Calibri" w:hAnsi="Calibri" w:eastAsia="Calibri"/>
                      <w:color w:val="000000"/>
                      <w:sz w:val="22"/>
                    </w:rPr>
                    <w:t>12</w:t>
                  </w:r>
                </w:p>
              </w:tc>
            </w:tr>
            <w:tr w:rsidR="00571991" w:rsidTr="00A47A53" w14:paraId="23AF6C9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266150A"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1420183"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C40F979" w14:textId="77777777">
                  <w:pPr>
                    <w:spacing w:after="0" w:line="240" w:lineRule="auto"/>
                  </w:pPr>
                  <w:r>
                    <w:rPr>
                      <w:rFonts w:ascii="Calibri" w:hAnsi="Calibri" w:eastAsia="Calibri"/>
                      <w:color w:val="000000"/>
                      <w:sz w:val="22"/>
                    </w:rPr>
                    <w:t>2</w:t>
                  </w:r>
                </w:p>
              </w:tc>
            </w:tr>
          </w:tbl>
          <w:p w:rsidR="00571991" w:rsidP="00A47A53" w:rsidRDefault="00571991" w14:paraId="1BE61B07" w14:textId="77777777">
            <w:pPr>
              <w:spacing w:after="0" w:line="240" w:lineRule="auto"/>
            </w:pPr>
          </w:p>
        </w:tc>
        <w:tc>
          <w:tcPr>
            <w:tcW w:w="149" w:type="dxa"/>
          </w:tcPr>
          <w:p w:rsidR="00571991" w:rsidP="00A47A53" w:rsidRDefault="00571991" w14:paraId="65A78F2B" w14:textId="77777777">
            <w:pPr>
              <w:pStyle w:val="EmptyCellLayoutStyle"/>
              <w:spacing w:after="0" w:line="240" w:lineRule="auto"/>
            </w:pPr>
          </w:p>
        </w:tc>
      </w:tr>
      <w:tr w:rsidR="00571991" w:rsidTr="00A47A53" w14:paraId="11B58E73" w14:textId="77777777">
        <w:trPr>
          <w:trHeight w:val="80"/>
        </w:trPr>
        <w:tc>
          <w:tcPr>
            <w:tcW w:w="54" w:type="dxa"/>
          </w:tcPr>
          <w:p w:rsidR="00571991" w:rsidP="00A47A53" w:rsidRDefault="00571991" w14:paraId="05425C96" w14:textId="77777777">
            <w:pPr>
              <w:pStyle w:val="EmptyCellLayoutStyle"/>
              <w:spacing w:after="0" w:line="240" w:lineRule="auto"/>
            </w:pPr>
          </w:p>
        </w:tc>
        <w:tc>
          <w:tcPr>
            <w:tcW w:w="10395" w:type="dxa"/>
          </w:tcPr>
          <w:p w:rsidR="00571991" w:rsidP="00A47A53" w:rsidRDefault="00571991" w14:paraId="5DE68F1A" w14:textId="77777777">
            <w:pPr>
              <w:pStyle w:val="EmptyCellLayoutStyle"/>
              <w:spacing w:after="0" w:line="240" w:lineRule="auto"/>
            </w:pPr>
          </w:p>
        </w:tc>
        <w:tc>
          <w:tcPr>
            <w:tcW w:w="149" w:type="dxa"/>
          </w:tcPr>
          <w:p w:rsidR="00571991" w:rsidP="00A47A53" w:rsidRDefault="00571991" w14:paraId="710CC384" w14:textId="77777777">
            <w:pPr>
              <w:pStyle w:val="EmptyCellLayoutStyle"/>
              <w:spacing w:after="0" w:line="240" w:lineRule="auto"/>
            </w:pPr>
          </w:p>
        </w:tc>
      </w:tr>
    </w:tbl>
    <w:p w:rsidR="00571991" w:rsidP="00571991" w:rsidRDefault="00571991" w14:paraId="7D26900A" w14:textId="77777777">
      <w:pPr>
        <w:spacing w:after="0" w:line="240" w:lineRule="auto"/>
      </w:pPr>
    </w:p>
    <w:p w:rsidR="00571991" w:rsidP="00571991" w:rsidRDefault="00571991" w14:paraId="4B70CDA9" w14:textId="60287620">
      <w:pPr>
        <w:spacing w:after="0" w:line="240" w:lineRule="auto"/>
      </w:pPr>
      <w:r>
        <w:rPr>
          <w:rFonts w:ascii="Calibri" w:hAnsi="Calibri" w:eastAsia="Calibri"/>
          <w:b/>
          <w:color w:val="6495ED"/>
          <w:sz w:val="22"/>
        </w:rPr>
        <w:t xml:space="preserve">Network Adapter Bytes Received per Second Windows Server 2016 and </w:t>
      </w:r>
      <w:r w:rsidR="0030263E">
        <w:rPr>
          <w:rFonts w:ascii="Calibri" w:hAnsi="Calibri" w:eastAsia="Calibri"/>
          <w:b/>
          <w:color w:val="6495ED"/>
          <w:sz w:val="22"/>
        </w:rPr>
        <w:t>above</w:t>
      </w:r>
    </w:p>
    <w:p w:rsidR="00571991" w:rsidP="00571991" w:rsidRDefault="00571991" w14:paraId="418EBA51" w14:textId="77777777">
      <w:pPr>
        <w:spacing w:after="0" w:line="240" w:lineRule="auto"/>
      </w:pPr>
      <w:r>
        <w:rPr>
          <w:rFonts w:ascii="Calibri" w:hAnsi="Calibri" w:eastAsia="Calibri"/>
          <w:color w:val="000000"/>
          <w:sz w:val="22"/>
        </w:rPr>
        <w:t>Collects the performance counter Network Interface\Bytes Received/sec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008DA094" w14:textId="77777777">
        <w:trPr>
          <w:trHeight w:val="54"/>
        </w:trPr>
        <w:tc>
          <w:tcPr>
            <w:tcW w:w="54" w:type="dxa"/>
          </w:tcPr>
          <w:p w:rsidR="00571991" w:rsidP="00A47A53" w:rsidRDefault="00571991" w14:paraId="1B8E7AD0" w14:textId="77777777">
            <w:pPr>
              <w:pStyle w:val="EmptyCellLayoutStyle"/>
              <w:spacing w:after="0" w:line="240" w:lineRule="auto"/>
            </w:pPr>
          </w:p>
        </w:tc>
        <w:tc>
          <w:tcPr>
            <w:tcW w:w="10395" w:type="dxa"/>
          </w:tcPr>
          <w:p w:rsidR="00571991" w:rsidP="00A47A53" w:rsidRDefault="00571991" w14:paraId="440A38AE" w14:textId="77777777">
            <w:pPr>
              <w:pStyle w:val="EmptyCellLayoutStyle"/>
              <w:spacing w:after="0" w:line="240" w:lineRule="auto"/>
            </w:pPr>
          </w:p>
        </w:tc>
        <w:tc>
          <w:tcPr>
            <w:tcW w:w="149" w:type="dxa"/>
          </w:tcPr>
          <w:p w:rsidR="00571991" w:rsidP="00A47A53" w:rsidRDefault="00571991" w14:paraId="572D511D" w14:textId="77777777">
            <w:pPr>
              <w:pStyle w:val="EmptyCellLayoutStyle"/>
              <w:spacing w:after="0" w:line="240" w:lineRule="auto"/>
            </w:pPr>
          </w:p>
        </w:tc>
      </w:tr>
      <w:tr w:rsidR="00571991" w:rsidTr="00A47A53" w14:paraId="3C1A06B2" w14:textId="77777777">
        <w:tc>
          <w:tcPr>
            <w:tcW w:w="54" w:type="dxa"/>
          </w:tcPr>
          <w:p w:rsidR="00571991" w:rsidP="00A47A53" w:rsidRDefault="00571991" w14:paraId="5455F57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033C842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0B72D8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E59673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6D84E32" w14:textId="77777777">
                  <w:pPr>
                    <w:spacing w:after="0" w:line="240" w:lineRule="auto"/>
                  </w:pPr>
                  <w:r>
                    <w:rPr>
                      <w:rFonts w:ascii="Calibri" w:hAnsi="Calibri" w:eastAsia="Calibri"/>
                      <w:b/>
                      <w:color w:val="000000"/>
                      <w:sz w:val="22"/>
                    </w:rPr>
                    <w:t>Default value</w:t>
                  </w:r>
                </w:p>
              </w:tc>
            </w:tr>
            <w:tr w:rsidR="00571991" w:rsidTr="00A47A53" w14:paraId="150BF17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3A6C64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010E4B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3238757" w14:textId="77777777">
                  <w:pPr>
                    <w:spacing w:after="0" w:line="240" w:lineRule="auto"/>
                  </w:pPr>
                  <w:r>
                    <w:rPr>
                      <w:rFonts w:ascii="Calibri" w:hAnsi="Calibri" w:eastAsia="Calibri"/>
                      <w:color w:val="000000"/>
                      <w:sz w:val="22"/>
                    </w:rPr>
                    <w:t>No</w:t>
                  </w:r>
                </w:p>
              </w:tc>
            </w:tr>
            <w:tr w:rsidR="00571991" w:rsidTr="00A47A53" w14:paraId="5C637E8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63A57EB"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74B7A0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5947BEF" w14:textId="77777777">
                  <w:pPr>
                    <w:spacing w:after="0" w:line="240" w:lineRule="auto"/>
                  </w:pPr>
                  <w:r>
                    <w:rPr>
                      <w:rFonts w:eastAsia="Arial"/>
                      <w:color w:val="000000"/>
                    </w:rPr>
                    <w:t>No</w:t>
                  </w:r>
                </w:p>
              </w:tc>
            </w:tr>
            <w:tr w:rsidR="00571991" w:rsidTr="00A47A53" w14:paraId="4133E1F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FF9E0E0"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034D76D"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63959B8" w14:textId="77777777">
                  <w:pPr>
                    <w:spacing w:after="0" w:line="240" w:lineRule="auto"/>
                  </w:pPr>
                  <w:r>
                    <w:rPr>
                      <w:rFonts w:ascii="Calibri" w:hAnsi="Calibri" w:eastAsia="Calibri"/>
                      <w:color w:val="000000"/>
                      <w:sz w:val="22"/>
                    </w:rPr>
                    <w:t>300</w:t>
                  </w:r>
                </w:p>
              </w:tc>
            </w:tr>
            <w:tr w:rsidR="00571991" w:rsidTr="00A47A53" w14:paraId="4CAD6F9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E711081"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2931927"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038C368" w14:textId="77777777">
                  <w:pPr>
                    <w:spacing w:after="0" w:line="240" w:lineRule="auto"/>
                  </w:pPr>
                  <w:r>
                    <w:rPr>
                      <w:rFonts w:ascii="Calibri" w:hAnsi="Calibri" w:eastAsia="Calibri"/>
                      <w:color w:val="000000"/>
                      <w:sz w:val="22"/>
                    </w:rPr>
                    <w:t>12</w:t>
                  </w:r>
                </w:p>
              </w:tc>
            </w:tr>
            <w:tr w:rsidR="00571991" w:rsidTr="00A47A53" w14:paraId="2CD9BEC1"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49F6CD8"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31F64A5"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6650766" w14:textId="77777777">
                  <w:pPr>
                    <w:spacing w:after="0" w:line="240" w:lineRule="auto"/>
                  </w:pPr>
                  <w:r>
                    <w:rPr>
                      <w:rFonts w:ascii="Calibri" w:hAnsi="Calibri" w:eastAsia="Calibri"/>
                      <w:color w:val="000000"/>
                      <w:sz w:val="22"/>
                    </w:rPr>
                    <w:t>25</w:t>
                  </w:r>
                </w:p>
              </w:tc>
            </w:tr>
          </w:tbl>
          <w:p w:rsidR="00571991" w:rsidP="00A47A53" w:rsidRDefault="00571991" w14:paraId="3877BEC4" w14:textId="77777777">
            <w:pPr>
              <w:spacing w:after="0" w:line="240" w:lineRule="auto"/>
            </w:pPr>
          </w:p>
        </w:tc>
        <w:tc>
          <w:tcPr>
            <w:tcW w:w="149" w:type="dxa"/>
          </w:tcPr>
          <w:p w:rsidR="00571991" w:rsidP="00A47A53" w:rsidRDefault="00571991" w14:paraId="64DE3812" w14:textId="77777777">
            <w:pPr>
              <w:pStyle w:val="EmptyCellLayoutStyle"/>
              <w:spacing w:after="0" w:line="240" w:lineRule="auto"/>
            </w:pPr>
          </w:p>
        </w:tc>
      </w:tr>
      <w:tr w:rsidR="00571991" w:rsidTr="00A47A53" w14:paraId="4CBC17E4" w14:textId="77777777">
        <w:trPr>
          <w:trHeight w:val="80"/>
        </w:trPr>
        <w:tc>
          <w:tcPr>
            <w:tcW w:w="54" w:type="dxa"/>
          </w:tcPr>
          <w:p w:rsidR="00571991" w:rsidP="00A47A53" w:rsidRDefault="00571991" w14:paraId="4D7FB3AE" w14:textId="77777777">
            <w:pPr>
              <w:pStyle w:val="EmptyCellLayoutStyle"/>
              <w:spacing w:after="0" w:line="240" w:lineRule="auto"/>
            </w:pPr>
          </w:p>
        </w:tc>
        <w:tc>
          <w:tcPr>
            <w:tcW w:w="10395" w:type="dxa"/>
          </w:tcPr>
          <w:p w:rsidR="00571991" w:rsidP="00A47A53" w:rsidRDefault="00571991" w14:paraId="371CEBF5" w14:textId="77777777">
            <w:pPr>
              <w:pStyle w:val="EmptyCellLayoutStyle"/>
              <w:spacing w:after="0" w:line="240" w:lineRule="auto"/>
            </w:pPr>
          </w:p>
        </w:tc>
        <w:tc>
          <w:tcPr>
            <w:tcW w:w="149" w:type="dxa"/>
          </w:tcPr>
          <w:p w:rsidR="00571991" w:rsidP="00A47A53" w:rsidRDefault="00571991" w14:paraId="6B94F65C" w14:textId="77777777">
            <w:pPr>
              <w:pStyle w:val="EmptyCellLayoutStyle"/>
              <w:spacing w:after="0" w:line="240" w:lineRule="auto"/>
            </w:pPr>
          </w:p>
        </w:tc>
      </w:tr>
    </w:tbl>
    <w:p w:rsidR="00571991" w:rsidP="00571991" w:rsidRDefault="00571991" w14:paraId="66ED5207" w14:textId="77777777">
      <w:pPr>
        <w:spacing w:after="0" w:line="240" w:lineRule="auto"/>
      </w:pPr>
    </w:p>
    <w:p w:rsidR="00571991" w:rsidP="00571991" w:rsidRDefault="00571991" w14:paraId="3970CC55" w14:textId="77777777">
      <w:pPr>
        <w:spacing w:after="0" w:line="240" w:lineRule="auto"/>
      </w:pPr>
      <w:r>
        <w:rPr>
          <w:rFonts w:ascii="Calibri" w:hAnsi="Calibri" w:eastAsia="Calibri"/>
          <w:b/>
          <w:color w:val="6495ED"/>
          <w:sz w:val="22"/>
        </w:rPr>
        <w:t>Percent Bandwidth Used Read</w:t>
      </w:r>
    </w:p>
    <w:p w:rsidR="00571991" w:rsidP="00571991" w:rsidRDefault="00571991" w14:paraId="375BA109" w14:textId="77777777">
      <w:pPr>
        <w:spacing w:after="0" w:line="240" w:lineRule="auto"/>
      </w:pPr>
      <w:r>
        <w:rPr>
          <w:rFonts w:ascii="Calibri" w:hAnsi="Calibri" w:eastAsia="Calibri"/>
          <w:color w:val="000000"/>
          <w:sz w:val="22"/>
        </w:rPr>
        <w:t>Rule collects Bandwidth Used Read counter for network adapters.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0DD2B3D6" w14:textId="77777777">
        <w:trPr>
          <w:trHeight w:val="54"/>
        </w:trPr>
        <w:tc>
          <w:tcPr>
            <w:tcW w:w="54" w:type="dxa"/>
          </w:tcPr>
          <w:p w:rsidR="00571991" w:rsidP="00A47A53" w:rsidRDefault="00571991" w14:paraId="513DAD09" w14:textId="77777777">
            <w:pPr>
              <w:pStyle w:val="EmptyCellLayoutStyle"/>
              <w:spacing w:after="0" w:line="240" w:lineRule="auto"/>
            </w:pPr>
          </w:p>
        </w:tc>
        <w:tc>
          <w:tcPr>
            <w:tcW w:w="10395" w:type="dxa"/>
          </w:tcPr>
          <w:p w:rsidR="00571991" w:rsidP="00A47A53" w:rsidRDefault="00571991" w14:paraId="46241925" w14:textId="77777777">
            <w:pPr>
              <w:pStyle w:val="EmptyCellLayoutStyle"/>
              <w:spacing w:after="0" w:line="240" w:lineRule="auto"/>
            </w:pPr>
          </w:p>
        </w:tc>
        <w:tc>
          <w:tcPr>
            <w:tcW w:w="149" w:type="dxa"/>
          </w:tcPr>
          <w:p w:rsidR="00571991" w:rsidP="00A47A53" w:rsidRDefault="00571991" w14:paraId="71E58957" w14:textId="77777777">
            <w:pPr>
              <w:pStyle w:val="EmptyCellLayoutStyle"/>
              <w:spacing w:after="0" w:line="240" w:lineRule="auto"/>
            </w:pPr>
          </w:p>
        </w:tc>
      </w:tr>
      <w:tr w:rsidR="00571991" w:rsidTr="00A47A53" w14:paraId="645FA562" w14:textId="77777777">
        <w:tc>
          <w:tcPr>
            <w:tcW w:w="54" w:type="dxa"/>
          </w:tcPr>
          <w:p w:rsidR="00571991" w:rsidP="00A47A53" w:rsidRDefault="00571991" w14:paraId="6749DB80"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4FEA2FB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776B7A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06F9E8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521E210" w14:textId="77777777">
                  <w:pPr>
                    <w:spacing w:after="0" w:line="240" w:lineRule="auto"/>
                  </w:pPr>
                  <w:r>
                    <w:rPr>
                      <w:rFonts w:ascii="Calibri" w:hAnsi="Calibri" w:eastAsia="Calibri"/>
                      <w:b/>
                      <w:color w:val="000000"/>
                      <w:sz w:val="22"/>
                    </w:rPr>
                    <w:t>Default value</w:t>
                  </w:r>
                </w:p>
              </w:tc>
            </w:tr>
            <w:tr w:rsidR="00571991" w:rsidTr="00A47A53" w14:paraId="5942926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63475C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596993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D81024F" w14:textId="77777777">
                  <w:pPr>
                    <w:spacing w:after="0" w:line="240" w:lineRule="auto"/>
                  </w:pPr>
                  <w:r>
                    <w:rPr>
                      <w:rFonts w:ascii="Calibri" w:hAnsi="Calibri" w:eastAsia="Calibri"/>
                      <w:color w:val="000000"/>
                      <w:sz w:val="22"/>
                    </w:rPr>
                    <w:t>No</w:t>
                  </w:r>
                </w:p>
              </w:tc>
            </w:tr>
            <w:tr w:rsidR="00571991" w:rsidTr="00A47A53" w14:paraId="0836AFE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9F73D13"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EF02E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8503610" w14:textId="77777777">
                  <w:pPr>
                    <w:spacing w:after="0" w:line="240" w:lineRule="auto"/>
                  </w:pPr>
                  <w:r>
                    <w:rPr>
                      <w:rFonts w:eastAsia="Arial"/>
                      <w:color w:val="000000"/>
                    </w:rPr>
                    <w:t>No</w:t>
                  </w:r>
                </w:p>
              </w:tc>
            </w:tr>
            <w:tr w:rsidR="00571991" w:rsidTr="00A47A53" w14:paraId="46CB6E9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505D05C"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B1724CD" w14:textId="77777777">
                  <w:pPr>
                    <w:spacing w:after="0" w:line="240" w:lineRule="auto"/>
                  </w:pPr>
                  <w:r>
                    <w:rPr>
                      <w:rFonts w:ascii="Calibri" w:hAnsi="Calibri" w:eastAsia="Calibri"/>
                      <w:color w:val="000000"/>
                      <w:sz w:val="22"/>
                    </w:rPr>
                    <w:t>How frequently (in seconds) the value should be sampled.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1EB9BFA" w14:textId="77777777">
                  <w:pPr>
                    <w:spacing w:after="0" w:line="240" w:lineRule="auto"/>
                  </w:pPr>
                  <w:r>
                    <w:rPr>
                      <w:rFonts w:ascii="Calibri" w:hAnsi="Calibri" w:eastAsia="Calibri"/>
                      <w:color w:val="000000"/>
                      <w:sz w:val="22"/>
                    </w:rPr>
                    <w:t>300</w:t>
                  </w:r>
                </w:p>
              </w:tc>
            </w:tr>
          </w:tbl>
          <w:p w:rsidR="00571991" w:rsidP="00A47A53" w:rsidRDefault="00571991" w14:paraId="055E1CC8" w14:textId="77777777">
            <w:pPr>
              <w:spacing w:after="0" w:line="240" w:lineRule="auto"/>
            </w:pPr>
          </w:p>
        </w:tc>
        <w:tc>
          <w:tcPr>
            <w:tcW w:w="149" w:type="dxa"/>
          </w:tcPr>
          <w:p w:rsidR="00571991" w:rsidP="00A47A53" w:rsidRDefault="00571991" w14:paraId="0682D630" w14:textId="77777777">
            <w:pPr>
              <w:pStyle w:val="EmptyCellLayoutStyle"/>
              <w:spacing w:after="0" w:line="240" w:lineRule="auto"/>
            </w:pPr>
          </w:p>
        </w:tc>
      </w:tr>
      <w:tr w:rsidR="00571991" w:rsidTr="00A47A53" w14:paraId="29F038EA" w14:textId="77777777">
        <w:trPr>
          <w:trHeight w:val="80"/>
        </w:trPr>
        <w:tc>
          <w:tcPr>
            <w:tcW w:w="54" w:type="dxa"/>
          </w:tcPr>
          <w:p w:rsidR="00571991" w:rsidP="00A47A53" w:rsidRDefault="00571991" w14:paraId="44589869" w14:textId="77777777">
            <w:pPr>
              <w:pStyle w:val="EmptyCellLayoutStyle"/>
              <w:spacing w:after="0" w:line="240" w:lineRule="auto"/>
            </w:pPr>
          </w:p>
        </w:tc>
        <w:tc>
          <w:tcPr>
            <w:tcW w:w="10395" w:type="dxa"/>
          </w:tcPr>
          <w:p w:rsidR="00571991" w:rsidP="00A47A53" w:rsidRDefault="00571991" w14:paraId="15DBDEFF" w14:textId="77777777">
            <w:pPr>
              <w:pStyle w:val="EmptyCellLayoutStyle"/>
              <w:spacing w:after="0" w:line="240" w:lineRule="auto"/>
            </w:pPr>
          </w:p>
        </w:tc>
        <w:tc>
          <w:tcPr>
            <w:tcW w:w="149" w:type="dxa"/>
          </w:tcPr>
          <w:p w:rsidR="00571991" w:rsidP="00A47A53" w:rsidRDefault="00571991" w14:paraId="2F0690DD" w14:textId="77777777">
            <w:pPr>
              <w:pStyle w:val="EmptyCellLayoutStyle"/>
              <w:spacing w:after="0" w:line="240" w:lineRule="auto"/>
            </w:pPr>
          </w:p>
        </w:tc>
      </w:tr>
    </w:tbl>
    <w:p w:rsidR="00571991" w:rsidP="00571991" w:rsidRDefault="00571991" w14:paraId="7FC43F8C" w14:textId="77777777">
      <w:pPr>
        <w:spacing w:after="0" w:line="240" w:lineRule="auto"/>
      </w:pPr>
    </w:p>
    <w:p w:rsidR="00571991" w:rsidP="00571991" w:rsidRDefault="00571991" w14:paraId="26C6D632" w14:textId="0B489F57">
      <w:pPr>
        <w:spacing w:after="0" w:line="240" w:lineRule="auto"/>
      </w:pPr>
      <w:r>
        <w:rPr>
          <w:rFonts w:ascii="Calibri" w:hAnsi="Calibri" w:eastAsia="Calibri"/>
          <w:b/>
          <w:color w:val="6495ED"/>
          <w:sz w:val="22"/>
        </w:rPr>
        <w:t xml:space="preserve">Network Adapter Bytes Total per Second Windows Server 2016 and </w:t>
      </w:r>
      <w:r w:rsidR="0030263E">
        <w:rPr>
          <w:rFonts w:ascii="Calibri" w:hAnsi="Calibri" w:eastAsia="Calibri"/>
          <w:b/>
          <w:color w:val="6495ED"/>
          <w:sz w:val="22"/>
        </w:rPr>
        <w:t>above</w:t>
      </w:r>
    </w:p>
    <w:p w:rsidR="00571991" w:rsidP="00571991" w:rsidRDefault="00571991" w14:paraId="35140B37" w14:textId="77777777">
      <w:pPr>
        <w:spacing w:after="0" w:line="240" w:lineRule="auto"/>
      </w:pPr>
      <w:r>
        <w:rPr>
          <w:rFonts w:ascii="Calibri" w:hAnsi="Calibri" w:eastAsia="Calibri"/>
          <w:color w:val="000000"/>
          <w:sz w:val="22"/>
        </w:rPr>
        <w:t>Collects the performance counter Network Interface/Bytes Total/sec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8BB8761" w14:textId="77777777">
        <w:trPr>
          <w:trHeight w:val="54"/>
        </w:trPr>
        <w:tc>
          <w:tcPr>
            <w:tcW w:w="54" w:type="dxa"/>
          </w:tcPr>
          <w:p w:rsidR="00571991" w:rsidP="00A47A53" w:rsidRDefault="00571991" w14:paraId="5CFF08A8" w14:textId="77777777">
            <w:pPr>
              <w:pStyle w:val="EmptyCellLayoutStyle"/>
              <w:spacing w:after="0" w:line="240" w:lineRule="auto"/>
            </w:pPr>
          </w:p>
        </w:tc>
        <w:tc>
          <w:tcPr>
            <w:tcW w:w="10395" w:type="dxa"/>
          </w:tcPr>
          <w:p w:rsidR="00571991" w:rsidP="00A47A53" w:rsidRDefault="00571991" w14:paraId="3EFC0067" w14:textId="77777777">
            <w:pPr>
              <w:pStyle w:val="EmptyCellLayoutStyle"/>
              <w:spacing w:after="0" w:line="240" w:lineRule="auto"/>
            </w:pPr>
          </w:p>
        </w:tc>
        <w:tc>
          <w:tcPr>
            <w:tcW w:w="149" w:type="dxa"/>
          </w:tcPr>
          <w:p w:rsidR="00571991" w:rsidP="00A47A53" w:rsidRDefault="00571991" w14:paraId="64A8546B" w14:textId="77777777">
            <w:pPr>
              <w:pStyle w:val="EmptyCellLayoutStyle"/>
              <w:spacing w:after="0" w:line="240" w:lineRule="auto"/>
            </w:pPr>
          </w:p>
        </w:tc>
      </w:tr>
      <w:tr w:rsidR="00571991" w:rsidTr="00A47A53" w14:paraId="0AC55EFF" w14:textId="77777777">
        <w:tc>
          <w:tcPr>
            <w:tcW w:w="54" w:type="dxa"/>
          </w:tcPr>
          <w:p w:rsidR="00571991" w:rsidP="00A47A53" w:rsidRDefault="00571991" w14:paraId="3D456D6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0625A6B5"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B82E81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80F058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355302A" w14:textId="77777777">
                  <w:pPr>
                    <w:spacing w:after="0" w:line="240" w:lineRule="auto"/>
                  </w:pPr>
                  <w:r>
                    <w:rPr>
                      <w:rFonts w:ascii="Calibri" w:hAnsi="Calibri" w:eastAsia="Calibri"/>
                      <w:b/>
                      <w:color w:val="000000"/>
                      <w:sz w:val="22"/>
                    </w:rPr>
                    <w:t>Default value</w:t>
                  </w:r>
                </w:p>
              </w:tc>
            </w:tr>
            <w:tr w:rsidR="00571991" w:rsidTr="00A47A53" w14:paraId="6145CAD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D79335C"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DB446C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80D4CBD" w14:textId="77777777">
                  <w:pPr>
                    <w:spacing w:after="0" w:line="240" w:lineRule="auto"/>
                  </w:pPr>
                  <w:r>
                    <w:rPr>
                      <w:rFonts w:ascii="Calibri" w:hAnsi="Calibri" w:eastAsia="Calibri"/>
                      <w:color w:val="000000"/>
                      <w:sz w:val="22"/>
                    </w:rPr>
                    <w:t>Yes</w:t>
                  </w:r>
                </w:p>
              </w:tc>
            </w:tr>
            <w:tr w:rsidR="00571991" w:rsidTr="00A47A53" w14:paraId="3B7293A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D82C42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CAC4BFC"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8EBDC62" w14:textId="77777777">
                  <w:pPr>
                    <w:spacing w:after="0" w:line="240" w:lineRule="auto"/>
                  </w:pPr>
                  <w:r>
                    <w:rPr>
                      <w:rFonts w:eastAsia="Arial"/>
                      <w:color w:val="000000"/>
                    </w:rPr>
                    <w:t>No</w:t>
                  </w:r>
                </w:p>
              </w:tc>
            </w:tr>
            <w:tr w:rsidR="00571991" w:rsidTr="00A47A53" w14:paraId="23D9B0B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596AD9B"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08EE18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46F1086" w14:textId="77777777">
                  <w:pPr>
                    <w:spacing w:after="0" w:line="240" w:lineRule="auto"/>
                  </w:pPr>
                  <w:r>
                    <w:rPr>
                      <w:rFonts w:ascii="Calibri" w:hAnsi="Calibri" w:eastAsia="Calibri"/>
                      <w:color w:val="000000"/>
                      <w:sz w:val="22"/>
                    </w:rPr>
                    <w:t>300</w:t>
                  </w:r>
                </w:p>
              </w:tc>
            </w:tr>
            <w:tr w:rsidR="00571991" w:rsidTr="00A47A53" w14:paraId="4848704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15DDDC8"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912386B"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B0B36F8" w14:textId="77777777">
                  <w:pPr>
                    <w:spacing w:after="0" w:line="240" w:lineRule="auto"/>
                  </w:pPr>
                  <w:r>
                    <w:rPr>
                      <w:rFonts w:ascii="Calibri" w:hAnsi="Calibri" w:eastAsia="Calibri"/>
                      <w:color w:val="000000"/>
                      <w:sz w:val="22"/>
                    </w:rPr>
                    <w:t>12</w:t>
                  </w:r>
                </w:p>
              </w:tc>
            </w:tr>
            <w:tr w:rsidR="00571991" w:rsidTr="00A47A53" w14:paraId="4F99E62D"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E07553E"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A5DE705"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F7466D6" w14:textId="77777777">
                  <w:pPr>
                    <w:spacing w:after="0" w:line="240" w:lineRule="auto"/>
                  </w:pPr>
                  <w:r>
                    <w:rPr>
                      <w:rFonts w:ascii="Calibri" w:hAnsi="Calibri" w:eastAsia="Calibri"/>
                      <w:color w:val="000000"/>
                      <w:sz w:val="22"/>
                    </w:rPr>
                    <w:t>25</w:t>
                  </w:r>
                </w:p>
              </w:tc>
            </w:tr>
          </w:tbl>
          <w:p w:rsidR="00571991" w:rsidP="00A47A53" w:rsidRDefault="00571991" w14:paraId="5E201C4B" w14:textId="77777777">
            <w:pPr>
              <w:spacing w:after="0" w:line="240" w:lineRule="auto"/>
            </w:pPr>
          </w:p>
        </w:tc>
        <w:tc>
          <w:tcPr>
            <w:tcW w:w="149" w:type="dxa"/>
          </w:tcPr>
          <w:p w:rsidR="00571991" w:rsidP="00A47A53" w:rsidRDefault="00571991" w14:paraId="10EA622F" w14:textId="77777777">
            <w:pPr>
              <w:pStyle w:val="EmptyCellLayoutStyle"/>
              <w:spacing w:after="0" w:line="240" w:lineRule="auto"/>
            </w:pPr>
          </w:p>
        </w:tc>
      </w:tr>
      <w:tr w:rsidR="00571991" w:rsidTr="00A47A53" w14:paraId="1C3AAE8C" w14:textId="77777777">
        <w:trPr>
          <w:trHeight w:val="80"/>
        </w:trPr>
        <w:tc>
          <w:tcPr>
            <w:tcW w:w="54" w:type="dxa"/>
          </w:tcPr>
          <w:p w:rsidR="00571991" w:rsidP="00A47A53" w:rsidRDefault="00571991" w14:paraId="50DA1FC6" w14:textId="77777777">
            <w:pPr>
              <w:pStyle w:val="EmptyCellLayoutStyle"/>
              <w:spacing w:after="0" w:line="240" w:lineRule="auto"/>
            </w:pPr>
          </w:p>
        </w:tc>
        <w:tc>
          <w:tcPr>
            <w:tcW w:w="10395" w:type="dxa"/>
          </w:tcPr>
          <w:p w:rsidR="00571991" w:rsidP="00A47A53" w:rsidRDefault="00571991" w14:paraId="5B01BF2D" w14:textId="77777777">
            <w:pPr>
              <w:pStyle w:val="EmptyCellLayoutStyle"/>
              <w:spacing w:after="0" w:line="240" w:lineRule="auto"/>
            </w:pPr>
          </w:p>
        </w:tc>
        <w:tc>
          <w:tcPr>
            <w:tcW w:w="149" w:type="dxa"/>
          </w:tcPr>
          <w:p w:rsidR="00571991" w:rsidP="00A47A53" w:rsidRDefault="00571991" w14:paraId="6D100FCA" w14:textId="77777777">
            <w:pPr>
              <w:pStyle w:val="EmptyCellLayoutStyle"/>
              <w:spacing w:after="0" w:line="240" w:lineRule="auto"/>
            </w:pPr>
          </w:p>
        </w:tc>
      </w:tr>
    </w:tbl>
    <w:p w:rsidR="00571991" w:rsidP="00571991" w:rsidRDefault="00571991" w14:paraId="1246F592" w14:textId="77777777">
      <w:pPr>
        <w:spacing w:after="0" w:line="240" w:lineRule="auto"/>
      </w:pPr>
    </w:p>
    <w:p w:rsidR="00571991" w:rsidP="00571991" w:rsidRDefault="00571991" w14:paraId="4747AB2B" w14:textId="7C158DCA">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Network Adapter - Console Tasks</w:t>
      </w:r>
    </w:p>
    <w:p w:rsidR="00571991" w:rsidP="00571991" w:rsidRDefault="00571991" w14:paraId="237E7540" w14:textId="77777777">
      <w:pPr>
        <w:spacing w:after="0" w:line="240" w:lineRule="auto"/>
      </w:pPr>
      <w:r>
        <w:rPr>
          <w:rFonts w:ascii="Calibri" w:hAnsi="Calibri" w:eastAsia="Calibri"/>
          <w:b/>
          <w:color w:val="6495ED"/>
          <w:sz w:val="22"/>
        </w:rPr>
        <w:t>Start Computer Management Console</w:t>
      </w:r>
    </w:p>
    <w:p w:rsidR="00571991" w:rsidP="00571991" w:rsidRDefault="00571991" w14:paraId="4564EFEB" w14:textId="77777777">
      <w:pPr>
        <w:spacing w:after="0" w:line="240" w:lineRule="auto"/>
      </w:pPr>
      <w:r>
        <w:rPr>
          <w:rFonts w:ascii="Calibri" w:hAnsi="Calibri" w:eastAsia="Calibri"/>
          <w:color w:val="000000"/>
          <w:sz w:val="22"/>
        </w:rPr>
        <w:t>This task starts the Computer Management console.</w:t>
      </w:r>
    </w:p>
    <w:p w:rsidR="00571991" w:rsidP="00571991" w:rsidRDefault="00571991" w14:paraId="4C54D1C7" w14:textId="77777777">
      <w:pPr>
        <w:spacing w:after="0" w:line="240" w:lineRule="auto"/>
      </w:pPr>
    </w:p>
    <w:p w:rsidR="00571991" w:rsidP="007E3493" w:rsidRDefault="00571991" w14:paraId="6D009D1A" w14:textId="61ED7FA2">
      <w:pPr>
        <w:pStyle w:val="Heading3"/>
      </w:pPr>
      <w:bookmarkStart w:name="_Toc87445836" w:id="194"/>
      <w:r>
        <w:t xml:space="preserve">Windows Server 2016 and </w:t>
      </w:r>
      <w:r w:rsidR="0030263E">
        <w:t>above</w:t>
      </w:r>
      <w:r>
        <w:t xml:space="preserve"> Operating System</w:t>
      </w:r>
      <w:bookmarkEnd w:id="194"/>
    </w:p>
    <w:p w:rsidR="00571991" w:rsidP="00571991" w:rsidRDefault="00571991" w14:paraId="4B97D82B" w14:textId="709B73DA">
      <w:pPr>
        <w:spacing w:after="0" w:line="240" w:lineRule="auto"/>
      </w:pPr>
      <w:r>
        <w:rPr>
          <w:rFonts w:ascii="Calibri" w:hAnsi="Calibri" w:eastAsia="Calibri"/>
          <w:color w:val="000000"/>
          <w:sz w:val="22"/>
        </w:rPr>
        <w:t xml:space="preserve">All instances of the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1B4CCEDA" w14:textId="16B85EFE">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Operating System - Discoveries</w:t>
      </w:r>
    </w:p>
    <w:p w:rsidR="00571991" w:rsidP="00571991" w:rsidRDefault="00571991" w14:paraId="6CA843E1" w14:textId="3A210639">
      <w:pPr>
        <w:spacing w:after="0" w:line="240" w:lineRule="auto"/>
      </w:pPr>
      <w:r>
        <w:rPr>
          <w:rFonts w:ascii="Calibri" w:hAnsi="Calibri" w:eastAsia="Calibri"/>
          <w:b/>
          <w:color w:val="6495ED"/>
          <w:sz w:val="22"/>
        </w:rPr>
        <w:t xml:space="preserve">Discover Windows 2016 and </w:t>
      </w:r>
      <w:r w:rsidR="0030263E">
        <w:rPr>
          <w:rFonts w:ascii="Calibri" w:hAnsi="Calibri" w:eastAsia="Calibri"/>
          <w:b/>
          <w:color w:val="6495ED"/>
          <w:sz w:val="22"/>
        </w:rPr>
        <w:t>above</w:t>
      </w:r>
      <w:r>
        <w:rPr>
          <w:rFonts w:ascii="Calibri" w:hAnsi="Calibri" w:eastAsia="Calibri"/>
          <w:b/>
          <w:color w:val="6495ED"/>
          <w:sz w:val="22"/>
        </w:rPr>
        <w:t xml:space="preserve"> Servers</w:t>
      </w:r>
    </w:p>
    <w:p w:rsidR="00571991" w:rsidP="00571991" w:rsidRDefault="00571991" w14:paraId="0E4101E8" w14:textId="1D040314">
      <w:pPr>
        <w:spacing w:after="0" w:line="240" w:lineRule="auto"/>
      </w:pPr>
      <w:r>
        <w:rPr>
          <w:rFonts w:ascii="Calibri" w:hAnsi="Calibri" w:eastAsia="Calibri"/>
          <w:color w:val="000000"/>
          <w:sz w:val="22"/>
        </w:rPr>
        <w:t xml:space="preserve">This Discovery Rule discovers and populates the Windows Server class named “Windows Server 2016 and </w:t>
      </w:r>
      <w:r w:rsidR="0030263E">
        <w:rPr>
          <w:rFonts w:ascii="Calibri" w:hAnsi="Calibri" w:eastAsia="Calibri"/>
          <w:color w:val="000000"/>
          <w:sz w:val="22"/>
        </w:rPr>
        <w:t>above</w:t>
      </w:r>
      <w:r>
        <w:rPr>
          <w:rFonts w:ascii="Calibri" w:hAnsi="Calibri" w:eastAsia="Calibri"/>
          <w:color w:val="000000"/>
          <w:sz w:val="22"/>
        </w:rPr>
        <w:t xml:space="preserve"> Computer" with instances of computers that are running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610E6686" w14:textId="77777777">
        <w:trPr>
          <w:trHeight w:val="54"/>
        </w:trPr>
        <w:tc>
          <w:tcPr>
            <w:tcW w:w="54" w:type="dxa"/>
          </w:tcPr>
          <w:p w:rsidR="00571991" w:rsidP="00A47A53" w:rsidRDefault="00571991" w14:paraId="6EF2DBCC" w14:textId="77777777">
            <w:pPr>
              <w:pStyle w:val="EmptyCellLayoutStyle"/>
              <w:spacing w:after="0" w:line="240" w:lineRule="auto"/>
            </w:pPr>
          </w:p>
        </w:tc>
        <w:tc>
          <w:tcPr>
            <w:tcW w:w="10395" w:type="dxa"/>
          </w:tcPr>
          <w:p w:rsidR="00571991" w:rsidP="00A47A53" w:rsidRDefault="00571991" w14:paraId="75E71BFD" w14:textId="77777777">
            <w:pPr>
              <w:pStyle w:val="EmptyCellLayoutStyle"/>
              <w:spacing w:after="0" w:line="240" w:lineRule="auto"/>
            </w:pPr>
          </w:p>
        </w:tc>
        <w:tc>
          <w:tcPr>
            <w:tcW w:w="149" w:type="dxa"/>
          </w:tcPr>
          <w:p w:rsidR="00571991" w:rsidP="00A47A53" w:rsidRDefault="00571991" w14:paraId="3E29B4EB" w14:textId="77777777">
            <w:pPr>
              <w:pStyle w:val="EmptyCellLayoutStyle"/>
              <w:spacing w:after="0" w:line="240" w:lineRule="auto"/>
            </w:pPr>
          </w:p>
        </w:tc>
      </w:tr>
      <w:tr w:rsidR="00571991" w:rsidTr="00A47A53" w14:paraId="40FEAE9F" w14:textId="77777777">
        <w:tc>
          <w:tcPr>
            <w:tcW w:w="54" w:type="dxa"/>
          </w:tcPr>
          <w:p w:rsidR="00571991" w:rsidP="00A47A53" w:rsidRDefault="00571991" w14:paraId="008003A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00"/>
              <w:gridCol w:w="2875"/>
              <w:gridCol w:w="2782"/>
            </w:tblGrid>
            <w:tr w:rsidR="00571991" w:rsidTr="00A47A53" w14:paraId="49F2B28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A185FB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41C4DE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CE5E0EC" w14:textId="77777777">
                  <w:pPr>
                    <w:spacing w:after="0" w:line="240" w:lineRule="auto"/>
                  </w:pPr>
                  <w:r>
                    <w:rPr>
                      <w:rFonts w:ascii="Calibri" w:hAnsi="Calibri" w:eastAsia="Calibri"/>
                      <w:b/>
                      <w:color w:val="000000"/>
                      <w:sz w:val="22"/>
                    </w:rPr>
                    <w:t>Default value</w:t>
                  </w:r>
                </w:p>
              </w:tc>
            </w:tr>
            <w:tr w:rsidR="00571991" w:rsidTr="00A47A53" w14:paraId="73BF1F7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EB88597"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7E9DECE"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2153C82" w14:textId="77777777">
                  <w:pPr>
                    <w:spacing w:after="0" w:line="240" w:lineRule="auto"/>
                  </w:pPr>
                  <w:r>
                    <w:rPr>
                      <w:rFonts w:ascii="Calibri" w:hAnsi="Calibri" w:eastAsia="Calibri"/>
                      <w:color w:val="000000"/>
                      <w:sz w:val="22"/>
                    </w:rPr>
                    <w:t>Yes</w:t>
                  </w:r>
                </w:p>
              </w:tc>
            </w:tr>
            <w:tr w:rsidR="00571991" w:rsidTr="00A47A53" w14:paraId="2B60E3B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627FD91"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737609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281748C" w14:textId="77777777">
                  <w:pPr>
                    <w:spacing w:after="0" w:line="240" w:lineRule="auto"/>
                  </w:pPr>
                  <w:r>
                    <w:rPr>
                      <w:rFonts w:ascii="Calibri" w:hAnsi="Calibri" w:eastAsia="Calibri"/>
                      <w:color w:val="000000"/>
                      <w:sz w:val="22"/>
                    </w:rPr>
                    <w:t>86400</w:t>
                  </w:r>
                </w:p>
              </w:tc>
            </w:tr>
            <w:tr w:rsidR="00571991" w:rsidTr="00A47A53" w14:paraId="0683CE8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F0CE0E9"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C1D2707"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56F3653" w14:textId="77777777">
                  <w:pPr>
                    <w:spacing w:after="0" w:line="240" w:lineRule="auto"/>
                  </w:pPr>
                  <w:r>
                    <w:rPr>
                      <w:rFonts w:ascii="Calibri" w:hAnsi="Calibri" w:eastAsia="Calibri"/>
                      <w:color w:val="000000"/>
                      <w:sz w:val="22"/>
                    </w:rPr>
                    <w:t>360</w:t>
                  </w:r>
                </w:p>
              </w:tc>
            </w:tr>
          </w:tbl>
          <w:p w:rsidR="00571991" w:rsidP="00A47A53" w:rsidRDefault="00571991" w14:paraId="099678EB" w14:textId="77777777">
            <w:pPr>
              <w:spacing w:after="0" w:line="240" w:lineRule="auto"/>
            </w:pPr>
          </w:p>
        </w:tc>
        <w:tc>
          <w:tcPr>
            <w:tcW w:w="149" w:type="dxa"/>
          </w:tcPr>
          <w:p w:rsidR="00571991" w:rsidP="00A47A53" w:rsidRDefault="00571991" w14:paraId="6CA9967A" w14:textId="77777777">
            <w:pPr>
              <w:pStyle w:val="EmptyCellLayoutStyle"/>
              <w:spacing w:after="0" w:line="240" w:lineRule="auto"/>
            </w:pPr>
          </w:p>
        </w:tc>
      </w:tr>
      <w:tr w:rsidR="00571991" w:rsidTr="00A47A53" w14:paraId="1387ED64" w14:textId="77777777">
        <w:trPr>
          <w:trHeight w:val="80"/>
        </w:trPr>
        <w:tc>
          <w:tcPr>
            <w:tcW w:w="54" w:type="dxa"/>
          </w:tcPr>
          <w:p w:rsidR="00571991" w:rsidP="00A47A53" w:rsidRDefault="00571991" w14:paraId="057DDD9C" w14:textId="77777777">
            <w:pPr>
              <w:pStyle w:val="EmptyCellLayoutStyle"/>
              <w:spacing w:after="0" w:line="240" w:lineRule="auto"/>
            </w:pPr>
          </w:p>
        </w:tc>
        <w:tc>
          <w:tcPr>
            <w:tcW w:w="10395" w:type="dxa"/>
          </w:tcPr>
          <w:p w:rsidR="00571991" w:rsidP="00A47A53" w:rsidRDefault="00571991" w14:paraId="48AB66F7" w14:textId="77777777">
            <w:pPr>
              <w:pStyle w:val="EmptyCellLayoutStyle"/>
              <w:spacing w:after="0" w:line="240" w:lineRule="auto"/>
            </w:pPr>
          </w:p>
        </w:tc>
        <w:tc>
          <w:tcPr>
            <w:tcW w:w="149" w:type="dxa"/>
          </w:tcPr>
          <w:p w:rsidR="00571991" w:rsidP="00A47A53" w:rsidRDefault="00571991" w14:paraId="7299DB88" w14:textId="77777777">
            <w:pPr>
              <w:pStyle w:val="EmptyCellLayoutStyle"/>
              <w:spacing w:after="0" w:line="240" w:lineRule="auto"/>
            </w:pPr>
          </w:p>
        </w:tc>
      </w:tr>
    </w:tbl>
    <w:p w:rsidR="00571991" w:rsidP="00571991" w:rsidRDefault="00571991" w14:paraId="60AAC7E7" w14:textId="77777777">
      <w:pPr>
        <w:spacing w:after="0" w:line="240" w:lineRule="auto"/>
      </w:pPr>
    </w:p>
    <w:p w:rsidR="00571991" w:rsidP="00571991" w:rsidRDefault="00571991" w14:paraId="12C3DA10" w14:textId="3DF6D967">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Operating System - Unit monitors</w:t>
      </w:r>
    </w:p>
    <w:p w:rsidR="00571991" w:rsidP="00571991" w:rsidRDefault="00571991" w14:paraId="7E9155ED" w14:textId="77777777">
      <w:pPr>
        <w:spacing w:after="0" w:line="240" w:lineRule="auto"/>
      </w:pPr>
      <w:r>
        <w:rPr>
          <w:rFonts w:ascii="Calibri" w:hAnsi="Calibri" w:eastAsia="Calibri"/>
          <w:b/>
          <w:color w:val="6495ED"/>
          <w:sz w:val="22"/>
        </w:rPr>
        <w:t>Server Service Health</w:t>
      </w:r>
    </w:p>
    <w:p w:rsidR="00571991" w:rsidP="00571991" w:rsidRDefault="00571991" w14:paraId="289A5531" w14:textId="77777777">
      <w:pPr>
        <w:spacing w:after="0" w:line="240" w:lineRule="auto"/>
      </w:pPr>
      <w:r>
        <w:rPr>
          <w:rFonts w:ascii="Calibri" w:hAnsi="Calibri" w:eastAsia="Calibri"/>
          <w:color w:val="000000"/>
          <w:sz w:val="22"/>
        </w:rPr>
        <w:t>Monitors the health of the Windows service for the Server</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5C2E1D3A" w14:textId="77777777">
        <w:trPr>
          <w:trHeight w:val="54"/>
        </w:trPr>
        <w:tc>
          <w:tcPr>
            <w:tcW w:w="54" w:type="dxa"/>
          </w:tcPr>
          <w:p w:rsidR="00571991" w:rsidP="00A47A53" w:rsidRDefault="00571991" w14:paraId="43C30873" w14:textId="77777777">
            <w:pPr>
              <w:pStyle w:val="EmptyCellLayoutStyle"/>
              <w:spacing w:after="0" w:line="240" w:lineRule="auto"/>
            </w:pPr>
          </w:p>
        </w:tc>
        <w:tc>
          <w:tcPr>
            <w:tcW w:w="10395" w:type="dxa"/>
          </w:tcPr>
          <w:p w:rsidR="00571991" w:rsidP="00A47A53" w:rsidRDefault="00571991" w14:paraId="2C2800D7" w14:textId="77777777">
            <w:pPr>
              <w:pStyle w:val="EmptyCellLayoutStyle"/>
              <w:spacing w:after="0" w:line="240" w:lineRule="auto"/>
            </w:pPr>
          </w:p>
        </w:tc>
        <w:tc>
          <w:tcPr>
            <w:tcW w:w="149" w:type="dxa"/>
          </w:tcPr>
          <w:p w:rsidR="00571991" w:rsidP="00A47A53" w:rsidRDefault="00571991" w14:paraId="15B50283" w14:textId="77777777">
            <w:pPr>
              <w:pStyle w:val="EmptyCellLayoutStyle"/>
              <w:spacing w:after="0" w:line="240" w:lineRule="auto"/>
            </w:pPr>
          </w:p>
        </w:tc>
      </w:tr>
      <w:tr w:rsidR="00571991" w:rsidTr="00A47A53" w14:paraId="5D90110E" w14:textId="77777777">
        <w:tc>
          <w:tcPr>
            <w:tcW w:w="54" w:type="dxa"/>
          </w:tcPr>
          <w:p w:rsidR="00571991" w:rsidP="00A47A53" w:rsidRDefault="00571991" w14:paraId="7024186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7"/>
              <w:gridCol w:w="2863"/>
              <w:gridCol w:w="2768"/>
            </w:tblGrid>
            <w:tr w:rsidR="00571991" w:rsidTr="00A47A53" w14:paraId="65AA9CD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3C91B8F"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533056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163330F" w14:textId="77777777">
                  <w:pPr>
                    <w:spacing w:after="0" w:line="240" w:lineRule="auto"/>
                  </w:pPr>
                  <w:r>
                    <w:rPr>
                      <w:rFonts w:ascii="Calibri" w:hAnsi="Calibri" w:eastAsia="Calibri"/>
                      <w:b/>
                      <w:color w:val="000000"/>
                      <w:sz w:val="22"/>
                    </w:rPr>
                    <w:t>Default value</w:t>
                  </w:r>
                </w:p>
              </w:tc>
            </w:tr>
            <w:tr w:rsidR="00571991" w:rsidTr="00A47A53" w14:paraId="34783E2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D4FCE8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9B20201"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D03C3B8" w14:textId="77777777">
                  <w:pPr>
                    <w:spacing w:after="0" w:line="240" w:lineRule="auto"/>
                  </w:pPr>
                  <w:r>
                    <w:rPr>
                      <w:rFonts w:ascii="Calibri" w:hAnsi="Calibri" w:eastAsia="Calibri"/>
                      <w:color w:val="000000"/>
                      <w:sz w:val="22"/>
                    </w:rPr>
                    <w:t>Yes</w:t>
                  </w:r>
                </w:p>
              </w:tc>
            </w:tr>
            <w:tr w:rsidR="00571991" w:rsidTr="00A47A53" w14:paraId="24A0B84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3F4ABD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C70485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A951703" w14:textId="77777777">
                  <w:pPr>
                    <w:spacing w:after="0" w:line="240" w:lineRule="auto"/>
                  </w:pPr>
                  <w:r>
                    <w:rPr>
                      <w:rFonts w:eastAsia="Arial"/>
                      <w:color w:val="000000"/>
                    </w:rPr>
                    <w:t>True</w:t>
                  </w:r>
                </w:p>
              </w:tc>
            </w:tr>
            <w:tr w:rsidR="00571991" w:rsidTr="00A47A53" w14:paraId="14C5907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4C9CAF1" w14:textId="77777777">
                  <w:pPr>
                    <w:spacing w:after="0" w:line="240" w:lineRule="auto"/>
                  </w:pPr>
                  <w:r>
                    <w:rPr>
                      <w:rFonts w:ascii="Calibri" w:hAnsi="Calibri" w:eastAsia="Calibri"/>
                      <w:color w:val="000000"/>
                      <w:sz w:val="22"/>
                    </w:rPr>
                    <w:t>Alert only if service startup type is automatic</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C7B48E9" w14:textId="77777777">
                  <w:pPr>
                    <w:spacing w:after="0" w:line="240" w:lineRule="auto"/>
                  </w:pPr>
                  <w:r>
                    <w:rPr>
                      <w:rFonts w:ascii="Calibri" w:hAnsi="Calibri" w:eastAsia="Calibri"/>
                      <w:color w:val="000000"/>
                      <w:sz w:val="22"/>
                    </w:rPr>
                    <w:t>This may only be set to 'true' or 'false'.  If set to 'false', then alerts will be triggered no matter what the startup type is set to.  Default is 'true'.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0A8BF73" w14:textId="77777777">
                  <w:pPr>
                    <w:spacing w:after="0" w:line="240" w:lineRule="auto"/>
                  </w:pPr>
                </w:p>
              </w:tc>
            </w:tr>
          </w:tbl>
          <w:p w:rsidR="00571991" w:rsidP="00A47A53" w:rsidRDefault="00571991" w14:paraId="7A432E04" w14:textId="77777777">
            <w:pPr>
              <w:spacing w:after="0" w:line="240" w:lineRule="auto"/>
            </w:pPr>
          </w:p>
        </w:tc>
        <w:tc>
          <w:tcPr>
            <w:tcW w:w="149" w:type="dxa"/>
          </w:tcPr>
          <w:p w:rsidR="00571991" w:rsidP="00A47A53" w:rsidRDefault="00571991" w14:paraId="7E495007" w14:textId="77777777">
            <w:pPr>
              <w:pStyle w:val="EmptyCellLayoutStyle"/>
              <w:spacing w:after="0" w:line="240" w:lineRule="auto"/>
            </w:pPr>
          </w:p>
        </w:tc>
      </w:tr>
      <w:tr w:rsidR="00571991" w:rsidTr="00A47A53" w14:paraId="573B7203" w14:textId="77777777">
        <w:trPr>
          <w:trHeight w:val="80"/>
        </w:trPr>
        <w:tc>
          <w:tcPr>
            <w:tcW w:w="54" w:type="dxa"/>
          </w:tcPr>
          <w:p w:rsidR="00571991" w:rsidP="00A47A53" w:rsidRDefault="00571991" w14:paraId="7AEB314E" w14:textId="77777777">
            <w:pPr>
              <w:pStyle w:val="EmptyCellLayoutStyle"/>
              <w:spacing w:after="0" w:line="240" w:lineRule="auto"/>
            </w:pPr>
          </w:p>
        </w:tc>
        <w:tc>
          <w:tcPr>
            <w:tcW w:w="10395" w:type="dxa"/>
          </w:tcPr>
          <w:p w:rsidR="00571991" w:rsidP="00A47A53" w:rsidRDefault="00571991" w14:paraId="2BCF7AC4" w14:textId="77777777">
            <w:pPr>
              <w:pStyle w:val="EmptyCellLayoutStyle"/>
              <w:spacing w:after="0" w:line="240" w:lineRule="auto"/>
            </w:pPr>
          </w:p>
        </w:tc>
        <w:tc>
          <w:tcPr>
            <w:tcW w:w="149" w:type="dxa"/>
          </w:tcPr>
          <w:p w:rsidR="00571991" w:rsidP="00A47A53" w:rsidRDefault="00571991" w14:paraId="51A58DBD" w14:textId="77777777">
            <w:pPr>
              <w:pStyle w:val="EmptyCellLayoutStyle"/>
              <w:spacing w:after="0" w:line="240" w:lineRule="auto"/>
            </w:pPr>
          </w:p>
        </w:tc>
      </w:tr>
    </w:tbl>
    <w:p w:rsidR="00571991" w:rsidP="00571991" w:rsidRDefault="00571991" w14:paraId="1E91BB94" w14:textId="77777777">
      <w:pPr>
        <w:spacing w:after="0" w:line="240" w:lineRule="auto"/>
      </w:pPr>
    </w:p>
    <w:p w:rsidR="00571991" w:rsidP="00571991" w:rsidRDefault="00571991" w14:paraId="57D5D21D" w14:textId="77777777">
      <w:pPr>
        <w:spacing w:after="0" w:line="240" w:lineRule="auto"/>
      </w:pPr>
      <w:r>
        <w:rPr>
          <w:rFonts w:ascii="Calibri" w:hAnsi="Calibri" w:eastAsia="Calibri"/>
          <w:b/>
          <w:color w:val="6495ED"/>
          <w:sz w:val="22"/>
        </w:rPr>
        <w:t>Free System Page Table Entries</w:t>
      </w:r>
    </w:p>
    <w:p w:rsidR="00571991" w:rsidP="00571991" w:rsidRDefault="00571991" w14:paraId="40EA88F6" w14:textId="77777777">
      <w:pPr>
        <w:spacing w:after="0" w:line="240" w:lineRule="auto"/>
      </w:pPr>
      <w:r>
        <w:rPr>
          <w:rFonts w:ascii="Calibri" w:hAnsi="Calibri" w:eastAsia="Calibri"/>
          <w:color w:val="000000"/>
          <w:sz w:val="22"/>
        </w:rPr>
        <w:t>Monitor the performance counter Memory\Free System Page Table Entries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0D5BDA9B" w14:textId="77777777">
        <w:trPr>
          <w:trHeight w:val="54"/>
        </w:trPr>
        <w:tc>
          <w:tcPr>
            <w:tcW w:w="54" w:type="dxa"/>
          </w:tcPr>
          <w:p w:rsidR="00571991" w:rsidP="00A47A53" w:rsidRDefault="00571991" w14:paraId="00952AD3" w14:textId="77777777">
            <w:pPr>
              <w:pStyle w:val="EmptyCellLayoutStyle"/>
              <w:spacing w:after="0" w:line="240" w:lineRule="auto"/>
            </w:pPr>
          </w:p>
        </w:tc>
        <w:tc>
          <w:tcPr>
            <w:tcW w:w="10395" w:type="dxa"/>
          </w:tcPr>
          <w:p w:rsidR="00571991" w:rsidP="00A47A53" w:rsidRDefault="00571991" w14:paraId="759891E1" w14:textId="77777777">
            <w:pPr>
              <w:pStyle w:val="EmptyCellLayoutStyle"/>
              <w:spacing w:after="0" w:line="240" w:lineRule="auto"/>
            </w:pPr>
          </w:p>
        </w:tc>
        <w:tc>
          <w:tcPr>
            <w:tcW w:w="149" w:type="dxa"/>
          </w:tcPr>
          <w:p w:rsidR="00571991" w:rsidP="00A47A53" w:rsidRDefault="00571991" w14:paraId="79214B8A" w14:textId="77777777">
            <w:pPr>
              <w:pStyle w:val="EmptyCellLayoutStyle"/>
              <w:spacing w:after="0" w:line="240" w:lineRule="auto"/>
            </w:pPr>
          </w:p>
        </w:tc>
      </w:tr>
      <w:tr w:rsidR="00571991" w:rsidTr="00A47A53" w14:paraId="2898FF28" w14:textId="77777777">
        <w:tc>
          <w:tcPr>
            <w:tcW w:w="54" w:type="dxa"/>
          </w:tcPr>
          <w:p w:rsidR="00571991" w:rsidP="00A47A53" w:rsidRDefault="00571991" w14:paraId="17DE2E5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36F9566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1A3DA9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606257B"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4D8A9DC" w14:textId="77777777">
                  <w:pPr>
                    <w:spacing w:after="0" w:line="240" w:lineRule="auto"/>
                  </w:pPr>
                  <w:r>
                    <w:rPr>
                      <w:rFonts w:ascii="Calibri" w:hAnsi="Calibri" w:eastAsia="Calibri"/>
                      <w:b/>
                      <w:color w:val="000000"/>
                      <w:sz w:val="22"/>
                    </w:rPr>
                    <w:t>Default value</w:t>
                  </w:r>
                </w:p>
              </w:tc>
            </w:tr>
            <w:tr w:rsidR="00571991" w:rsidTr="00A47A53" w14:paraId="3921CEE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673B20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F80F0B5"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09F44DE" w14:textId="77777777">
                  <w:pPr>
                    <w:spacing w:after="0" w:line="240" w:lineRule="auto"/>
                  </w:pPr>
                  <w:r>
                    <w:rPr>
                      <w:rFonts w:ascii="Calibri" w:hAnsi="Calibri" w:eastAsia="Calibri"/>
                      <w:color w:val="000000"/>
                      <w:sz w:val="22"/>
                    </w:rPr>
                    <w:t>Yes</w:t>
                  </w:r>
                </w:p>
              </w:tc>
            </w:tr>
            <w:tr w:rsidR="00571991" w:rsidTr="00A47A53" w14:paraId="6899100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10ADD4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8D83F4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AFFF650" w14:textId="77777777">
                  <w:pPr>
                    <w:spacing w:after="0" w:line="240" w:lineRule="auto"/>
                  </w:pPr>
                  <w:r>
                    <w:rPr>
                      <w:rFonts w:eastAsia="Arial"/>
                      <w:color w:val="000000"/>
                    </w:rPr>
                    <w:t>True</w:t>
                  </w:r>
                </w:p>
              </w:tc>
            </w:tr>
            <w:tr w:rsidR="00571991" w:rsidTr="00A47A53" w14:paraId="24F386B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091338"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E331F0B"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A3A985A" w14:textId="77777777">
                  <w:pPr>
                    <w:spacing w:after="0" w:line="240" w:lineRule="auto"/>
                  </w:pPr>
                  <w:r>
                    <w:rPr>
                      <w:rFonts w:ascii="Calibri" w:hAnsi="Calibri" w:eastAsia="Calibri"/>
                      <w:color w:val="000000"/>
                      <w:sz w:val="22"/>
                    </w:rPr>
                    <w:t>300</w:t>
                  </w:r>
                </w:p>
              </w:tc>
            </w:tr>
            <w:tr w:rsidR="00571991" w:rsidTr="00A47A53" w14:paraId="05CD4D2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D84FCE5"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1E696CF"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6347730" w14:textId="77777777">
                  <w:pPr>
                    <w:spacing w:after="0" w:line="240" w:lineRule="auto"/>
                  </w:pPr>
                  <w:r>
                    <w:rPr>
                      <w:rFonts w:ascii="Calibri" w:hAnsi="Calibri" w:eastAsia="Calibri"/>
                      <w:color w:val="000000"/>
                      <w:sz w:val="22"/>
                    </w:rPr>
                    <w:t>6</w:t>
                  </w:r>
                </w:p>
              </w:tc>
            </w:tr>
            <w:tr w:rsidR="00571991" w:rsidTr="00A47A53" w14:paraId="6A5EA59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0165791"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42A338F"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208E5A4" w14:textId="77777777">
                  <w:pPr>
                    <w:spacing w:after="0" w:line="240" w:lineRule="auto"/>
                  </w:pPr>
                  <w:r>
                    <w:rPr>
                      <w:rFonts w:ascii="Calibri" w:hAnsi="Calibri" w:eastAsia="Calibri"/>
                      <w:color w:val="000000"/>
                      <w:sz w:val="22"/>
                    </w:rPr>
                    <w:t>5000</w:t>
                  </w:r>
                </w:p>
              </w:tc>
            </w:tr>
          </w:tbl>
          <w:p w:rsidR="00571991" w:rsidP="00A47A53" w:rsidRDefault="00571991" w14:paraId="4C043421" w14:textId="77777777">
            <w:pPr>
              <w:spacing w:after="0" w:line="240" w:lineRule="auto"/>
            </w:pPr>
          </w:p>
        </w:tc>
        <w:tc>
          <w:tcPr>
            <w:tcW w:w="149" w:type="dxa"/>
          </w:tcPr>
          <w:p w:rsidR="00571991" w:rsidP="00A47A53" w:rsidRDefault="00571991" w14:paraId="5850A363" w14:textId="77777777">
            <w:pPr>
              <w:pStyle w:val="EmptyCellLayoutStyle"/>
              <w:spacing w:after="0" w:line="240" w:lineRule="auto"/>
            </w:pPr>
          </w:p>
        </w:tc>
      </w:tr>
      <w:tr w:rsidR="00571991" w:rsidTr="00A47A53" w14:paraId="44F709CD" w14:textId="77777777">
        <w:trPr>
          <w:trHeight w:val="80"/>
        </w:trPr>
        <w:tc>
          <w:tcPr>
            <w:tcW w:w="54" w:type="dxa"/>
          </w:tcPr>
          <w:p w:rsidR="00571991" w:rsidP="00A47A53" w:rsidRDefault="00571991" w14:paraId="1081747B" w14:textId="77777777">
            <w:pPr>
              <w:pStyle w:val="EmptyCellLayoutStyle"/>
              <w:spacing w:after="0" w:line="240" w:lineRule="auto"/>
            </w:pPr>
          </w:p>
        </w:tc>
        <w:tc>
          <w:tcPr>
            <w:tcW w:w="10395" w:type="dxa"/>
          </w:tcPr>
          <w:p w:rsidR="00571991" w:rsidP="00A47A53" w:rsidRDefault="00571991" w14:paraId="515E4915" w14:textId="77777777">
            <w:pPr>
              <w:pStyle w:val="EmptyCellLayoutStyle"/>
              <w:spacing w:after="0" w:line="240" w:lineRule="auto"/>
            </w:pPr>
          </w:p>
        </w:tc>
        <w:tc>
          <w:tcPr>
            <w:tcW w:w="149" w:type="dxa"/>
          </w:tcPr>
          <w:p w:rsidR="00571991" w:rsidP="00A47A53" w:rsidRDefault="00571991" w14:paraId="29267F86" w14:textId="77777777">
            <w:pPr>
              <w:pStyle w:val="EmptyCellLayoutStyle"/>
              <w:spacing w:after="0" w:line="240" w:lineRule="auto"/>
            </w:pPr>
          </w:p>
        </w:tc>
      </w:tr>
    </w:tbl>
    <w:p w:rsidR="00571991" w:rsidP="00571991" w:rsidRDefault="00571991" w14:paraId="543FDA4F" w14:textId="77777777">
      <w:pPr>
        <w:spacing w:after="0" w:line="240" w:lineRule="auto"/>
      </w:pPr>
    </w:p>
    <w:p w:rsidR="00571991" w:rsidP="00571991" w:rsidRDefault="00571991" w14:paraId="30A6E490" w14:textId="77777777">
      <w:pPr>
        <w:spacing w:after="0" w:line="240" w:lineRule="auto"/>
      </w:pPr>
      <w:r>
        <w:rPr>
          <w:rFonts w:ascii="Calibri" w:hAnsi="Calibri" w:eastAsia="Calibri"/>
          <w:b/>
          <w:color w:val="6495ED"/>
          <w:sz w:val="22"/>
        </w:rPr>
        <w:t>Total CPU Utilization Percentage</w:t>
      </w:r>
    </w:p>
    <w:p w:rsidR="00571991" w:rsidP="00571991" w:rsidRDefault="00571991" w14:paraId="0D9B3651" w14:textId="77777777">
      <w:pPr>
        <w:spacing w:after="0" w:line="240" w:lineRule="auto"/>
      </w:pPr>
      <w:r>
        <w:rPr>
          <w:rFonts w:ascii="Calibri" w:hAnsi="Calibri" w:eastAsia="Calibri"/>
          <w:color w:val="000000"/>
          <w:sz w:val="22"/>
        </w:rPr>
        <w:t>Monitors the total CPU utilization of this server by correlating the Processor Information\% Processor Time\_Total and the System\Processor Queue Length performance counters.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CCE153D" w14:textId="77777777">
        <w:trPr>
          <w:trHeight w:val="54"/>
        </w:trPr>
        <w:tc>
          <w:tcPr>
            <w:tcW w:w="54" w:type="dxa"/>
          </w:tcPr>
          <w:p w:rsidR="00571991" w:rsidP="00A47A53" w:rsidRDefault="00571991" w14:paraId="167F7847" w14:textId="77777777">
            <w:pPr>
              <w:pStyle w:val="EmptyCellLayoutStyle"/>
              <w:spacing w:after="0" w:line="240" w:lineRule="auto"/>
            </w:pPr>
          </w:p>
        </w:tc>
        <w:tc>
          <w:tcPr>
            <w:tcW w:w="10395" w:type="dxa"/>
          </w:tcPr>
          <w:p w:rsidR="00571991" w:rsidP="00A47A53" w:rsidRDefault="00571991" w14:paraId="3335EDC5" w14:textId="77777777">
            <w:pPr>
              <w:pStyle w:val="EmptyCellLayoutStyle"/>
              <w:spacing w:after="0" w:line="240" w:lineRule="auto"/>
            </w:pPr>
          </w:p>
        </w:tc>
        <w:tc>
          <w:tcPr>
            <w:tcW w:w="149" w:type="dxa"/>
          </w:tcPr>
          <w:p w:rsidR="00571991" w:rsidP="00A47A53" w:rsidRDefault="00571991" w14:paraId="36EF7E53" w14:textId="77777777">
            <w:pPr>
              <w:pStyle w:val="EmptyCellLayoutStyle"/>
              <w:spacing w:after="0" w:line="240" w:lineRule="auto"/>
            </w:pPr>
          </w:p>
        </w:tc>
      </w:tr>
      <w:tr w:rsidR="00571991" w:rsidTr="00A47A53" w14:paraId="5E64453A" w14:textId="77777777">
        <w:tc>
          <w:tcPr>
            <w:tcW w:w="54" w:type="dxa"/>
          </w:tcPr>
          <w:p w:rsidR="00571991" w:rsidP="00A47A53" w:rsidRDefault="00571991" w14:paraId="29118BE5"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45"/>
              <w:gridCol w:w="2855"/>
              <w:gridCol w:w="2758"/>
            </w:tblGrid>
            <w:tr w:rsidR="00571991" w:rsidTr="00A47A53" w14:paraId="0479969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13095A7"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FE9E9C1"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BB972E5" w14:textId="77777777">
                  <w:pPr>
                    <w:spacing w:after="0" w:line="240" w:lineRule="auto"/>
                  </w:pPr>
                  <w:r>
                    <w:rPr>
                      <w:rFonts w:ascii="Calibri" w:hAnsi="Calibri" w:eastAsia="Calibri"/>
                      <w:b/>
                      <w:color w:val="000000"/>
                      <w:sz w:val="22"/>
                    </w:rPr>
                    <w:t>Default value</w:t>
                  </w:r>
                </w:p>
              </w:tc>
            </w:tr>
            <w:tr w:rsidR="00571991" w:rsidTr="00A47A53" w14:paraId="22BEDCF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79382D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11027D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3D5F903" w14:textId="77777777">
                  <w:pPr>
                    <w:spacing w:after="0" w:line="240" w:lineRule="auto"/>
                  </w:pPr>
                  <w:r>
                    <w:rPr>
                      <w:rFonts w:ascii="Calibri" w:hAnsi="Calibri" w:eastAsia="Calibri"/>
                      <w:color w:val="000000"/>
                      <w:sz w:val="22"/>
                    </w:rPr>
                    <w:t>Yes</w:t>
                  </w:r>
                </w:p>
              </w:tc>
            </w:tr>
            <w:tr w:rsidR="00571991" w:rsidTr="00A47A53" w14:paraId="1443073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F3055E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5CA57C"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94557B9" w14:textId="77777777">
                  <w:pPr>
                    <w:spacing w:after="0" w:line="240" w:lineRule="auto"/>
                  </w:pPr>
                  <w:r>
                    <w:rPr>
                      <w:rFonts w:eastAsia="Arial"/>
                      <w:color w:val="000000"/>
                    </w:rPr>
                    <w:t>True</w:t>
                  </w:r>
                </w:p>
              </w:tc>
            </w:tr>
            <w:tr w:rsidR="00571991" w:rsidTr="00A47A53" w14:paraId="30BFF15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A795705" w14:textId="77777777">
                  <w:pPr>
                    <w:spacing w:after="0" w:line="240" w:lineRule="auto"/>
                  </w:pPr>
                  <w:r>
                    <w:rPr>
                      <w:rFonts w:ascii="Calibri" w:hAnsi="Calibri" w:eastAsia="Calibri"/>
                      <w:color w:val="000000"/>
                      <w:sz w:val="22"/>
                    </w:rPr>
                    <w:t>CPU Percentage Utilization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0C4CEF"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EF038CE" w14:textId="77777777">
                  <w:pPr>
                    <w:spacing w:after="0" w:line="240" w:lineRule="auto"/>
                  </w:pPr>
                  <w:r>
                    <w:rPr>
                      <w:rFonts w:ascii="Calibri" w:hAnsi="Calibri" w:eastAsia="Calibri"/>
                      <w:color w:val="000000"/>
                      <w:sz w:val="22"/>
                    </w:rPr>
                    <w:t>95</w:t>
                  </w:r>
                </w:p>
              </w:tc>
            </w:tr>
            <w:tr w:rsidR="00571991" w:rsidTr="00A47A53" w14:paraId="0557DEB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E9B0494" w14:textId="77777777">
                  <w:pPr>
                    <w:spacing w:after="0" w:line="240" w:lineRule="auto"/>
                  </w:pPr>
                  <w:r>
                    <w:rPr>
                      <w:rFonts w:ascii="Calibri" w:hAnsi="Calibri" w:eastAsia="Calibri"/>
                      <w:color w:val="000000"/>
                      <w:sz w:val="22"/>
                    </w:rPr>
                    <w:t>CPU Queue Length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C0B7769"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EF0C239" w14:textId="77777777">
                  <w:pPr>
                    <w:spacing w:after="0" w:line="240" w:lineRule="auto"/>
                  </w:pPr>
                  <w:r>
                    <w:rPr>
                      <w:rFonts w:ascii="Calibri" w:hAnsi="Calibri" w:eastAsia="Calibri"/>
                      <w:color w:val="000000"/>
                      <w:sz w:val="22"/>
                    </w:rPr>
                    <w:t>15</w:t>
                  </w:r>
                </w:p>
              </w:tc>
            </w:tr>
            <w:tr w:rsidR="00571991" w:rsidTr="00A47A53" w14:paraId="1C5D01B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7073246"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A20789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ABE94BE" w14:textId="77777777">
                  <w:pPr>
                    <w:spacing w:after="0" w:line="240" w:lineRule="auto"/>
                  </w:pPr>
                  <w:r>
                    <w:rPr>
                      <w:rFonts w:ascii="Calibri" w:hAnsi="Calibri" w:eastAsia="Calibri"/>
                      <w:color w:val="000000"/>
                      <w:sz w:val="22"/>
                    </w:rPr>
                    <w:t>900</w:t>
                  </w:r>
                </w:p>
              </w:tc>
            </w:tr>
            <w:tr w:rsidR="00571991" w:rsidTr="00A47A53" w14:paraId="7179A61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718526E"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B1F043A"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FF1FCBD" w14:textId="77777777">
                  <w:pPr>
                    <w:spacing w:after="0" w:line="240" w:lineRule="auto"/>
                  </w:pPr>
                  <w:r>
                    <w:rPr>
                      <w:rFonts w:ascii="Calibri" w:hAnsi="Calibri" w:eastAsia="Calibri"/>
                      <w:color w:val="000000"/>
                      <w:sz w:val="22"/>
                    </w:rPr>
                    <w:t>3</w:t>
                  </w:r>
                </w:p>
              </w:tc>
            </w:tr>
            <w:tr w:rsidR="00571991" w:rsidTr="00A47A53" w14:paraId="2F607A9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2E4B7FC"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B732844"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BDCC439" w14:textId="77777777">
                  <w:pPr>
                    <w:spacing w:after="0" w:line="240" w:lineRule="auto"/>
                  </w:pPr>
                  <w:r>
                    <w:rPr>
                      <w:rFonts w:ascii="Calibri" w:hAnsi="Calibri" w:eastAsia="Calibri"/>
                      <w:color w:val="000000"/>
                      <w:sz w:val="22"/>
                    </w:rPr>
                    <w:t>300</w:t>
                  </w:r>
                </w:p>
              </w:tc>
            </w:tr>
          </w:tbl>
          <w:p w:rsidR="00571991" w:rsidP="00A47A53" w:rsidRDefault="00571991" w14:paraId="234B3843" w14:textId="77777777">
            <w:pPr>
              <w:spacing w:after="0" w:line="240" w:lineRule="auto"/>
            </w:pPr>
          </w:p>
        </w:tc>
        <w:tc>
          <w:tcPr>
            <w:tcW w:w="149" w:type="dxa"/>
          </w:tcPr>
          <w:p w:rsidR="00571991" w:rsidP="00A47A53" w:rsidRDefault="00571991" w14:paraId="17BA3A89" w14:textId="77777777">
            <w:pPr>
              <w:pStyle w:val="EmptyCellLayoutStyle"/>
              <w:spacing w:after="0" w:line="240" w:lineRule="auto"/>
            </w:pPr>
          </w:p>
        </w:tc>
      </w:tr>
      <w:tr w:rsidR="00571991" w:rsidTr="00A47A53" w14:paraId="7571B3A5" w14:textId="77777777">
        <w:trPr>
          <w:trHeight w:val="80"/>
        </w:trPr>
        <w:tc>
          <w:tcPr>
            <w:tcW w:w="54" w:type="dxa"/>
          </w:tcPr>
          <w:p w:rsidR="00571991" w:rsidP="00A47A53" w:rsidRDefault="00571991" w14:paraId="47C0A965" w14:textId="77777777">
            <w:pPr>
              <w:pStyle w:val="EmptyCellLayoutStyle"/>
              <w:spacing w:after="0" w:line="240" w:lineRule="auto"/>
            </w:pPr>
          </w:p>
        </w:tc>
        <w:tc>
          <w:tcPr>
            <w:tcW w:w="10395" w:type="dxa"/>
          </w:tcPr>
          <w:p w:rsidR="00571991" w:rsidP="00A47A53" w:rsidRDefault="00571991" w14:paraId="452F740A" w14:textId="77777777">
            <w:pPr>
              <w:pStyle w:val="EmptyCellLayoutStyle"/>
              <w:spacing w:after="0" w:line="240" w:lineRule="auto"/>
            </w:pPr>
          </w:p>
        </w:tc>
        <w:tc>
          <w:tcPr>
            <w:tcW w:w="149" w:type="dxa"/>
          </w:tcPr>
          <w:p w:rsidR="00571991" w:rsidP="00A47A53" w:rsidRDefault="00571991" w14:paraId="48837022" w14:textId="77777777">
            <w:pPr>
              <w:pStyle w:val="EmptyCellLayoutStyle"/>
              <w:spacing w:after="0" w:line="240" w:lineRule="auto"/>
            </w:pPr>
          </w:p>
        </w:tc>
      </w:tr>
    </w:tbl>
    <w:p w:rsidR="00571991" w:rsidP="00571991" w:rsidRDefault="00571991" w14:paraId="2605C557" w14:textId="77777777">
      <w:pPr>
        <w:spacing w:after="0" w:line="240" w:lineRule="auto"/>
      </w:pPr>
    </w:p>
    <w:p w:rsidR="00571991" w:rsidP="00571991" w:rsidRDefault="00571991" w14:paraId="467072F2" w14:textId="77777777">
      <w:pPr>
        <w:spacing w:after="0" w:line="240" w:lineRule="auto"/>
      </w:pPr>
      <w:r>
        <w:rPr>
          <w:rFonts w:ascii="Calibri" w:hAnsi="Calibri" w:eastAsia="Calibri"/>
          <w:b/>
          <w:color w:val="6495ED"/>
          <w:sz w:val="22"/>
        </w:rPr>
        <w:t>RPC Service Health</w:t>
      </w:r>
    </w:p>
    <w:p w:rsidR="00571991" w:rsidP="00571991" w:rsidRDefault="00571991" w14:paraId="62F68DAC" w14:textId="77777777">
      <w:pPr>
        <w:spacing w:after="0" w:line="240" w:lineRule="auto"/>
      </w:pPr>
      <w:r>
        <w:rPr>
          <w:rFonts w:ascii="Calibri" w:hAnsi="Calibri" w:eastAsia="Calibri"/>
          <w:color w:val="000000"/>
          <w:sz w:val="22"/>
        </w:rPr>
        <w:t>Monitors the health of the Windows service for RPC</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187A406B" w14:textId="77777777">
        <w:trPr>
          <w:trHeight w:val="54"/>
        </w:trPr>
        <w:tc>
          <w:tcPr>
            <w:tcW w:w="54" w:type="dxa"/>
          </w:tcPr>
          <w:p w:rsidR="00571991" w:rsidP="00A47A53" w:rsidRDefault="00571991" w14:paraId="27A5DE92" w14:textId="77777777">
            <w:pPr>
              <w:pStyle w:val="EmptyCellLayoutStyle"/>
              <w:spacing w:after="0" w:line="240" w:lineRule="auto"/>
            </w:pPr>
          </w:p>
        </w:tc>
        <w:tc>
          <w:tcPr>
            <w:tcW w:w="10395" w:type="dxa"/>
          </w:tcPr>
          <w:p w:rsidR="00571991" w:rsidP="00A47A53" w:rsidRDefault="00571991" w14:paraId="21584DC6" w14:textId="77777777">
            <w:pPr>
              <w:pStyle w:val="EmptyCellLayoutStyle"/>
              <w:spacing w:after="0" w:line="240" w:lineRule="auto"/>
            </w:pPr>
          </w:p>
        </w:tc>
        <w:tc>
          <w:tcPr>
            <w:tcW w:w="149" w:type="dxa"/>
          </w:tcPr>
          <w:p w:rsidR="00571991" w:rsidP="00A47A53" w:rsidRDefault="00571991" w14:paraId="53AC6A63" w14:textId="77777777">
            <w:pPr>
              <w:pStyle w:val="EmptyCellLayoutStyle"/>
              <w:spacing w:after="0" w:line="240" w:lineRule="auto"/>
            </w:pPr>
          </w:p>
        </w:tc>
      </w:tr>
      <w:tr w:rsidR="00571991" w:rsidTr="00A47A53" w14:paraId="0E67BC01" w14:textId="77777777">
        <w:tc>
          <w:tcPr>
            <w:tcW w:w="54" w:type="dxa"/>
          </w:tcPr>
          <w:p w:rsidR="00571991" w:rsidP="00A47A53" w:rsidRDefault="00571991" w14:paraId="2506044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7"/>
              <w:gridCol w:w="2863"/>
              <w:gridCol w:w="2768"/>
            </w:tblGrid>
            <w:tr w:rsidR="00571991" w:rsidTr="00A47A53" w14:paraId="10FB2F6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2DF664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F643C2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364E6E8" w14:textId="77777777">
                  <w:pPr>
                    <w:spacing w:after="0" w:line="240" w:lineRule="auto"/>
                  </w:pPr>
                  <w:r>
                    <w:rPr>
                      <w:rFonts w:ascii="Calibri" w:hAnsi="Calibri" w:eastAsia="Calibri"/>
                      <w:b/>
                      <w:color w:val="000000"/>
                      <w:sz w:val="22"/>
                    </w:rPr>
                    <w:t>Default value</w:t>
                  </w:r>
                </w:p>
              </w:tc>
            </w:tr>
            <w:tr w:rsidR="00571991" w:rsidTr="00A47A53" w14:paraId="2B28D13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F56ED3F"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4D8476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8381921" w14:textId="77777777">
                  <w:pPr>
                    <w:spacing w:after="0" w:line="240" w:lineRule="auto"/>
                  </w:pPr>
                  <w:r>
                    <w:rPr>
                      <w:rFonts w:ascii="Calibri" w:hAnsi="Calibri" w:eastAsia="Calibri"/>
                      <w:color w:val="000000"/>
                      <w:sz w:val="22"/>
                    </w:rPr>
                    <w:t>Yes</w:t>
                  </w:r>
                </w:p>
              </w:tc>
            </w:tr>
            <w:tr w:rsidR="00571991" w:rsidTr="00A47A53" w14:paraId="50FA2B0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7F01196"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DF8E12"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E5A1591" w14:textId="77777777">
                  <w:pPr>
                    <w:spacing w:after="0" w:line="240" w:lineRule="auto"/>
                  </w:pPr>
                  <w:r>
                    <w:rPr>
                      <w:rFonts w:eastAsia="Arial"/>
                      <w:color w:val="000000"/>
                    </w:rPr>
                    <w:t>True</w:t>
                  </w:r>
                </w:p>
              </w:tc>
            </w:tr>
            <w:tr w:rsidR="00571991" w:rsidTr="00A47A53" w14:paraId="1AAC53C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8516CBB" w14:textId="77777777">
                  <w:pPr>
                    <w:spacing w:after="0" w:line="240" w:lineRule="auto"/>
                  </w:pPr>
                  <w:r>
                    <w:rPr>
                      <w:rFonts w:ascii="Calibri" w:hAnsi="Calibri" w:eastAsia="Calibri"/>
                      <w:color w:val="000000"/>
                      <w:sz w:val="22"/>
                    </w:rPr>
                    <w:t>Alert only if service startup type is automatic</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6C51CD2" w14:textId="77777777">
                  <w:pPr>
                    <w:spacing w:after="0" w:line="240" w:lineRule="auto"/>
                  </w:pPr>
                  <w:r>
                    <w:rPr>
                      <w:rFonts w:ascii="Calibri" w:hAnsi="Calibri" w:eastAsia="Calibri"/>
                      <w:color w:val="000000"/>
                      <w:sz w:val="22"/>
                    </w:rPr>
                    <w:t>This may only be set to 'true' or 'false'.  If set to 'false', then alerts will be triggered no matter what the startup type is set to.  Default is 'true'.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2EF8ACA" w14:textId="77777777">
                  <w:pPr>
                    <w:spacing w:after="0" w:line="240" w:lineRule="auto"/>
                  </w:pPr>
                </w:p>
              </w:tc>
            </w:tr>
          </w:tbl>
          <w:p w:rsidR="00571991" w:rsidP="00A47A53" w:rsidRDefault="00571991" w14:paraId="6017D94E" w14:textId="77777777">
            <w:pPr>
              <w:spacing w:after="0" w:line="240" w:lineRule="auto"/>
            </w:pPr>
          </w:p>
        </w:tc>
        <w:tc>
          <w:tcPr>
            <w:tcW w:w="149" w:type="dxa"/>
          </w:tcPr>
          <w:p w:rsidR="00571991" w:rsidP="00A47A53" w:rsidRDefault="00571991" w14:paraId="0DF86C84" w14:textId="77777777">
            <w:pPr>
              <w:pStyle w:val="EmptyCellLayoutStyle"/>
              <w:spacing w:after="0" w:line="240" w:lineRule="auto"/>
            </w:pPr>
          </w:p>
        </w:tc>
      </w:tr>
      <w:tr w:rsidR="00571991" w:rsidTr="00A47A53" w14:paraId="26E1A317" w14:textId="77777777">
        <w:trPr>
          <w:trHeight w:val="80"/>
        </w:trPr>
        <w:tc>
          <w:tcPr>
            <w:tcW w:w="54" w:type="dxa"/>
          </w:tcPr>
          <w:p w:rsidR="00571991" w:rsidP="00A47A53" w:rsidRDefault="00571991" w14:paraId="3CA420BF" w14:textId="77777777">
            <w:pPr>
              <w:pStyle w:val="EmptyCellLayoutStyle"/>
              <w:spacing w:after="0" w:line="240" w:lineRule="auto"/>
            </w:pPr>
          </w:p>
        </w:tc>
        <w:tc>
          <w:tcPr>
            <w:tcW w:w="10395" w:type="dxa"/>
          </w:tcPr>
          <w:p w:rsidR="00571991" w:rsidP="00A47A53" w:rsidRDefault="00571991" w14:paraId="7F890391" w14:textId="77777777">
            <w:pPr>
              <w:pStyle w:val="EmptyCellLayoutStyle"/>
              <w:spacing w:after="0" w:line="240" w:lineRule="auto"/>
            </w:pPr>
          </w:p>
        </w:tc>
        <w:tc>
          <w:tcPr>
            <w:tcW w:w="149" w:type="dxa"/>
          </w:tcPr>
          <w:p w:rsidR="00571991" w:rsidP="00A47A53" w:rsidRDefault="00571991" w14:paraId="465ADD1E" w14:textId="77777777">
            <w:pPr>
              <w:pStyle w:val="EmptyCellLayoutStyle"/>
              <w:spacing w:after="0" w:line="240" w:lineRule="auto"/>
            </w:pPr>
          </w:p>
        </w:tc>
      </w:tr>
    </w:tbl>
    <w:p w:rsidR="00571991" w:rsidP="00571991" w:rsidRDefault="00571991" w14:paraId="393A5F01" w14:textId="77777777">
      <w:pPr>
        <w:spacing w:after="0" w:line="240" w:lineRule="auto"/>
      </w:pPr>
    </w:p>
    <w:p w:rsidR="00571991" w:rsidP="00571991" w:rsidRDefault="00571991" w14:paraId="0F5B854E" w14:textId="77777777">
      <w:pPr>
        <w:spacing w:after="0" w:line="240" w:lineRule="auto"/>
      </w:pPr>
      <w:r>
        <w:rPr>
          <w:rFonts w:ascii="Calibri" w:hAnsi="Calibri" w:eastAsia="Calibri"/>
          <w:b/>
          <w:color w:val="6495ED"/>
          <w:sz w:val="22"/>
        </w:rPr>
        <w:t>Workstation Service Health</w:t>
      </w:r>
    </w:p>
    <w:p w:rsidR="00571991" w:rsidP="00571991" w:rsidRDefault="00571991" w14:paraId="4515AFF1" w14:textId="77777777">
      <w:pPr>
        <w:spacing w:after="0" w:line="240" w:lineRule="auto"/>
      </w:pPr>
      <w:r>
        <w:rPr>
          <w:rFonts w:ascii="Calibri" w:hAnsi="Calibri" w:eastAsia="Calibri"/>
          <w:color w:val="000000"/>
          <w:sz w:val="22"/>
        </w:rPr>
        <w:t>Monitors the health of the Workstation service</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15F5ED87" w14:textId="77777777">
        <w:trPr>
          <w:trHeight w:val="54"/>
        </w:trPr>
        <w:tc>
          <w:tcPr>
            <w:tcW w:w="54" w:type="dxa"/>
          </w:tcPr>
          <w:p w:rsidR="00571991" w:rsidP="00A47A53" w:rsidRDefault="00571991" w14:paraId="6C0B89A3" w14:textId="77777777">
            <w:pPr>
              <w:pStyle w:val="EmptyCellLayoutStyle"/>
              <w:spacing w:after="0" w:line="240" w:lineRule="auto"/>
            </w:pPr>
          </w:p>
        </w:tc>
        <w:tc>
          <w:tcPr>
            <w:tcW w:w="10395" w:type="dxa"/>
          </w:tcPr>
          <w:p w:rsidR="00571991" w:rsidP="00A47A53" w:rsidRDefault="00571991" w14:paraId="11AC314C" w14:textId="77777777">
            <w:pPr>
              <w:pStyle w:val="EmptyCellLayoutStyle"/>
              <w:spacing w:after="0" w:line="240" w:lineRule="auto"/>
            </w:pPr>
          </w:p>
        </w:tc>
        <w:tc>
          <w:tcPr>
            <w:tcW w:w="149" w:type="dxa"/>
          </w:tcPr>
          <w:p w:rsidR="00571991" w:rsidP="00A47A53" w:rsidRDefault="00571991" w14:paraId="15EBE67C" w14:textId="77777777">
            <w:pPr>
              <w:pStyle w:val="EmptyCellLayoutStyle"/>
              <w:spacing w:after="0" w:line="240" w:lineRule="auto"/>
            </w:pPr>
          </w:p>
        </w:tc>
      </w:tr>
      <w:tr w:rsidR="00571991" w:rsidTr="00A47A53" w14:paraId="01ECC222" w14:textId="77777777">
        <w:tc>
          <w:tcPr>
            <w:tcW w:w="54" w:type="dxa"/>
          </w:tcPr>
          <w:p w:rsidR="00571991" w:rsidP="00A47A53" w:rsidRDefault="00571991" w14:paraId="16A61CA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7"/>
              <w:gridCol w:w="2863"/>
              <w:gridCol w:w="2768"/>
            </w:tblGrid>
            <w:tr w:rsidR="00571991" w:rsidTr="00A47A53" w14:paraId="63371335"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DA5E68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0894A7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DFAA275" w14:textId="77777777">
                  <w:pPr>
                    <w:spacing w:after="0" w:line="240" w:lineRule="auto"/>
                  </w:pPr>
                  <w:r>
                    <w:rPr>
                      <w:rFonts w:ascii="Calibri" w:hAnsi="Calibri" w:eastAsia="Calibri"/>
                      <w:b/>
                      <w:color w:val="000000"/>
                      <w:sz w:val="22"/>
                    </w:rPr>
                    <w:t>Default value</w:t>
                  </w:r>
                </w:p>
              </w:tc>
            </w:tr>
            <w:tr w:rsidR="00571991" w:rsidTr="00A47A53" w14:paraId="19C61CF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2E8B4A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466CFFE"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7462A00" w14:textId="77777777">
                  <w:pPr>
                    <w:spacing w:after="0" w:line="240" w:lineRule="auto"/>
                  </w:pPr>
                  <w:r>
                    <w:rPr>
                      <w:rFonts w:ascii="Calibri" w:hAnsi="Calibri" w:eastAsia="Calibri"/>
                      <w:color w:val="000000"/>
                      <w:sz w:val="22"/>
                    </w:rPr>
                    <w:t>Yes</w:t>
                  </w:r>
                </w:p>
              </w:tc>
            </w:tr>
            <w:tr w:rsidR="00571991" w:rsidTr="00A47A53" w14:paraId="521128C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051F6D6"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377580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47971D7" w14:textId="77777777">
                  <w:pPr>
                    <w:spacing w:after="0" w:line="240" w:lineRule="auto"/>
                  </w:pPr>
                  <w:r>
                    <w:rPr>
                      <w:rFonts w:eastAsia="Arial"/>
                      <w:color w:val="000000"/>
                    </w:rPr>
                    <w:t>True</w:t>
                  </w:r>
                </w:p>
              </w:tc>
            </w:tr>
            <w:tr w:rsidR="00571991" w:rsidTr="00A47A53" w14:paraId="6F50259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7558AA4" w14:textId="77777777">
                  <w:pPr>
                    <w:spacing w:after="0" w:line="240" w:lineRule="auto"/>
                  </w:pPr>
                  <w:r>
                    <w:rPr>
                      <w:rFonts w:ascii="Calibri" w:hAnsi="Calibri" w:eastAsia="Calibri"/>
                      <w:color w:val="000000"/>
                      <w:sz w:val="22"/>
                    </w:rPr>
                    <w:t>Alert only if service startup type is automatic</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7B4B28F" w14:textId="77777777">
                  <w:pPr>
                    <w:spacing w:after="0" w:line="240" w:lineRule="auto"/>
                  </w:pPr>
                  <w:r>
                    <w:rPr>
                      <w:rFonts w:ascii="Calibri" w:hAnsi="Calibri" w:eastAsia="Calibri"/>
                      <w:color w:val="000000"/>
                      <w:sz w:val="22"/>
                    </w:rPr>
                    <w:t>This may only be set to 'true' or 'false'.  If set to 'false', then alerts will be triggered no matter what the startup type is set to.  Default is 'true'.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A32F0E3" w14:textId="77777777">
                  <w:pPr>
                    <w:spacing w:after="0" w:line="240" w:lineRule="auto"/>
                  </w:pPr>
                </w:p>
              </w:tc>
            </w:tr>
          </w:tbl>
          <w:p w:rsidR="00571991" w:rsidP="00A47A53" w:rsidRDefault="00571991" w14:paraId="70BF8FC9" w14:textId="77777777">
            <w:pPr>
              <w:spacing w:after="0" w:line="240" w:lineRule="auto"/>
            </w:pPr>
          </w:p>
        </w:tc>
        <w:tc>
          <w:tcPr>
            <w:tcW w:w="149" w:type="dxa"/>
          </w:tcPr>
          <w:p w:rsidR="00571991" w:rsidP="00A47A53" w:rsidRDefault="00571991" w14:paraId="7FFC022F" w14:textId="77777777">
            <w:pPr>
              <w:pStyle w:val="EmptyCellLayoutStyle"/>
              <w:spacing w:after="0" w:line="240" w:lineRule="auto"/>
            </w:pPr>
          </w:p>
        </w:tc>
      </w:tr>
      <w:tr w:rsidR="00571991" w:rsidTr="00A47A53" w14:paraId="5ABF4189" w14:textId="77777777">
        <w:trPr>
          <w:trHeight w:val="80"/>
        </w:trPr>
        <w:tc>
          <w:tcPr>
            <w:tcW w:w="54" w:type="dxa"/>
          </w:tcPr>
          <w:p w:rsidR="00571991" w:rsidP="00A47A53" w:rsidRDefault="00571991" w14:paraId="72E04BF8" w14:textId="77777777">
            <w:pPr>
              <w:pStyle w:val="EmptyCellLayoutStyle"/>
              <w:spacing w:after="0" w:line="240" w:lineRule="auto"/>
            </w:pPr>
          </w:p>
        </w:tc>
        <w:tc>
          <w:tcPr>
            <w:tcW w:w="10395" w:type="dxa"/>
          </w:tcPr>
          <w:p w:rsidR="00571991" w:rsidP="00A47A53" w:rsidRDefault="00571991" w14:paraId="21CF5D16" w14:textId="77777777">
            <w:pPr>
              <w:pStyle w:val="EmptyCellLayoutStyle"/>
              <w:spacing w:after="0" w:line="240" w:lineRule="auto"/>
            </w:pPr>
          </w:p>
        </w:tc>
        <w:tc>
          <w:tcPr>
            <w:tcW w:w="149" w:type="dxa"/>
          </w:tcPr>
          <w:p w:rsidR="00571991" w:rsidP="00A47A53" w:rsidRDefault="00571991" w14:paraId="2B32E671" w14:textId="77777777">
            <w:pPr>
              <w:pStyle w:val="EmptyCellLayoutStyle"/>
              <w:spacing w:after="0" w:line="240" w:lineRule="auto"/>
            </w:pPr>
          </w:p>
        </w:tc>
      </w:tr>
    </w:tbl>
    <w:p w:rsidR="00571991" w:rsidP="00571991" w:rsidRDefault="00571991" w14:paraId="7641FF5B" w14:textId="77777777">
      <w:pPr>
        <w:spacing w:after="0" w:line="240" w:lineRule="auto"/>
      </w:pPr>
    </w:p>
    <w:p w:rsidR="00571991" w:rsidP="00571991" w:rsidRDefault="00571991" w14:paraId="5CEE370D" w14:textId="77777777">
      <w:pPr>
        <w:spacing w:after="0" w:line="240" w:lineRule="auto"/>
      </w:pPr>
      <w:r>
        <w:rPr>
          <w:rFonts w:ascii="Calibri" w:hAnsi="Calibri" w:eastAsia="Calibri"/>
          <w:b/>
          <w:color w:val="6495ED"/>
          <w:sz w:val="22"/>
        </w:rPr>
        <w:t>Windows Event Log Service Health</w:t>
      </w:r>
    </w:p>
    <w:p w:rsidR="00571991" w:rsidP="00571991" w:rsidRDefault="00571991" w14:paraId="39C2C444" w14:textId="77777777">
      <w:pPr>
        <w:spacing w:after="0" w:line="240" w:lineRule="auto"/>
      </w:pPr>
      <w:r>
        <w:rPr>
          <w:rFonts w:ascii="Calibri" w:hAnsi="Calibri" w:eastAsia="Calibri"/>
          <w:color w:val="000000"/>
          <w:sz w:val="22"/>
        </w:rPr>
        <w:t>Monitors the health of the Windows service for the Windows Event Log</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3D0206E5" w14:textId="77777777">
        <w:trPr>
          <w:trHeight w:val="54"/>
        </w:trPr>
        <w:tc>
          <w:tcPr>
            <w:tcW w:w="54" w:type="dxa"/>
          </w:tcPr>
          <w:p w:rsidR="00571991" w:rsidP="00A47A53" w:rsidRDefault="00571991" w14:paraId="7FF036AC" w14:textId="77777777">
            <w:pPr>
              <w:pStyle w:val="EmptyCellLayoutStyle"/>
              <w:spacing w:after="0" w:line="240" w:lineRule="auto"/>
            </w:pPr>
          </w:p>
        </w:tc>
        <w:tc>
          <w:tcPr>
            <w:tcW w:w="10395" w:type="dxa"/>
          </w:tcPr>
          <w:p w:rsidR="00571991" w:rsidP="00A47A53" w:rsidRDefault="00571991" w14:paraId="3D6E59BF" w14:textId="77777777">
            <w:pPr>
              <w:pStyle w:val="EmptyCellLayoutStyle"/>
              <w:spacing w:after="0" w:line="240" w:lineRule="auto"/>
            </w:pPr>
          </w:p>
        </w:tc>
        <w:tc>
          <w:tcPr>
            <w:tcW w:w="149" w:type="dxa"/>
          </w:tcPr>
          <w:p w:rsidR="00571991" w:rsidP="00A47A53" w:rsidRDefault="00571991" w14:paraId="4D75D891" w14:textId="77777777">
            <w:pPr>
              <w:pStyle w:val="EmptyCellLayoutStyle"/>
              <w:spacing w:after="0" w:line="240" w:lineRule="auto"/>
            </w:pPr>
          </w:p>
        </w:tc>
      </w:tr>
      <w:tr w:rsidR="00571991" w:rsidTr="00A47A53" w14:paraId="0C8A88DB" w14:textId="77777777">
        <w:tc>
          <w:tcPr>
            <w:tcW w:w="54" w:type="dxa"/>
          </w:tcPr>
          <w:p w:rsidR="00571991" w:rsidP="00A47A53" w:rsidRDefault="00571991" w14:paraId="11CF5F5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7"/>
              <w:gridCol w:w="2863"/>
              <w:gridCol w:w="2768"/>
            </w:tblGrid>
            <w:tr w:rsidR="00571991" w:rsidTr="00A47A53" w14:paraId="2934E13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B88CEB7"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A6F1AF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36A89CB" w14:textId="77777777">
                  <w:pPr>
                    <w:spacing w:after="0" w:line="240" w:lineRule="auto"/>
                  </w:pPr>
                  <w:r>
                    <w:rPr>
                      <w:rFonts w:ascii="Calibri" w:hAnsi="Calibri" w:eastAsia="Calibri"/>
                      <w:b/>
                      <w:color w:val="000000"/>
                      <w:sz w:val="22"/>
                    </w:rPr>
                    <w:t>Default value</w:t>
                  </w:r>
                </w:p>
              </w:tc>
            </w:tr>
            <w:tr w:rsidR="00571991" w:rsidTr="00A47A53" w14:paraId="7ED6C95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CB1358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560470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990B0AE" w14:textId="77777777">
                  <w:pPr>
                    <w:spacing w:after="0" w:line="240" w:lineRule="auto"/>
                  </w:pPr>
                  <w:r>
                    <w:rPr>
                      <w:rFonts w:ascii="Calibri" w:hAnsi="Calibri" w:eastAsia="Calibri"/>
                      <w:color w:val="000000"/>
                      <w:sz w:val="22"/>
                    </w:rPr>
                    <w:t>Yes</w:t>
                  </w:r>
                </w:p>
              </w:tc>
            </w:tr>
            <w:tr w:rsidR="00571991" w:rsidTr="00A47A53" w14:paraId="1FD8294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0F70F6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116EBE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7652F66" w14:textId="77777777">
                  <w:pPr>
                    <w:spacing w:after="0" w:line="240" w:lineRule="auto"/>
                  </w:pPr>
                  <w:r>
                    <w:rPr>
                      <w:rFonts w:eastAsia="Arial"/>
                      <w:color w:val="000000"/>
                    </w:rPr>
                    <w:t>True</w:t>
                  </w:r>
                </w:p>
              </w:tc>
            </w:tr>
            <w:tr w:rsidR="00571991" w:rsidTr="00A47A53" w14:paraId="6B1A1BA9"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2B57997" w14:textId="77777777">
                  <w:pPr>
                    <w:spacing w:after="0" w:line="240" w:lineRule="auto"/>
                  </w:pPr>
                  <w:r>
                    <w:rPr>
                      <w:rFonts w:ascii="Calibri" w:hAnsi="Calibri" w:eastAsia="Calibri"/>
                      <w:color w:val="000000"/>
                      <w:sz w:val="22"/>
                    </w:rPr>
                    <w:t>Alert only if service startup type is automatic</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706710B" w14:textId="77777777">
                  <w:pPr>
                    <w:spacing w:after="0" w:line="240" w:lineRule="auto"/>
                  </w:pPr>
                  <w:r>
                    <w:rPr>
                      <w:rFonts w:ascii="Calibri" w:hAnsi="Calibri" w:eastAsia="Calibri"/>
                      <w:color w:val="000000"/>
                      <w:sz w:val="22"/>
                    </w:rPr>
                    <w:t>This may only be set to 'true' or 'false'.  If set to 'false', then alerts will be triggered no matter what the startup type is set to.  Default is 'true'.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D2B8F02" w14:textId="77777777">
                  <w:pPr>
                    <w:spacing w:after="0" w:line="240" w:lineRule="auto"/>
                  </w:pPr>
                </w:p>
              </w:tc>
            </w:tr>
          </w:tbl>
          <w:p w:rsidR="00571991" w:rsidP="00A47A53" w:rsidRDefault="00571991" w14:paraId="63A41DBA" w14:textId="77777777">
            <w:pPr>
              <w:spacing w:after="0" w:line="240" w:lineRule="auto"/>
            </w:pPr>
          </w:p>
        </w:tc>
        <w:tc>
          <w:tcPr>
            <w:tcW w:w="149" w:type="dxa"/>
          </w:tcPr>
          <w:p w:rsidR="00571991" w:rsidP="00A47A53" w:rsidRDefault="00571991" w14:paraId="2A1541D0" w14:textId="77777777">
            <w:pPr>
              <w:pStyle w:val="EmptyCellLayoutStyle"/>
              <w:spacing w:after="0" w:line="240" w:lineRule="auto"/>
            </w:pPr>
          </w:p>
        </w:tc>
      </w:tr>
      <w:tr w:rsidR="00571991" w:rsidTr="00A47A53" w14:paraId="78FB74F5" w14:textId="77777777">
        <w:trPr>
          <w:trHeight w:val="80"/>
        </w:trPr>
        <w:tc>
          <w:tcPr>
            <w:tcW w:w="54" w:type="dxa"/>
          </w:tcPr>
          <w:p w:rsidR="00571991" w:rsidP="00A47A53" w:rsidRDefault="00571991" w14:paraId="39B0E731" w14:textId="77777777">
            <w:pPr>
              <w:pStyle w:val="EmptyCellLayoutStyle"/>
              <w:spacing w:after="0" w:line="240" w:lineRule="auto"/>
            </w:pPr>
          </w:p>
        </w:tc>
        <w:tc>
          <w:tcPr>
            <w:tcW w:w="10395" w:type="dxa"/>
          </w:tcPr>
          <w:p w:rsidR="00571991" w:rsidP="00A47A53" w:rsidRDefault="00571991" w14:paraId="52A20E07" w14:textId="77777777">
            <w:pPr>
              <w:pStyle w:val="EmptyCellLayoutStyle"/>
              <w:spacing w:after="0" w:line="240" w:lineRule="auto"/>
            </w:pPr>
          </w:p>
        </w:tc>
        <w:tc>
          <w:tcPr>
            <w:tcW w:w="149" w:type="dxa"/>
          </w:tcPr>
          <w:p w:rsidR="00571991" w:rsidP="00A47A53" w:rsidRDefault="00571991" w14:paraId="2E010A78" w14:textId="77777777">
            <w:pPr>
              <w:pStyle w:val="EmptyCellLayoutStyle"/>
              <w:spacing w:after="0" w:line="240" w:lineRule="auto"/>
            </w:pPr>
          </w:p>
        </w:tc>
      </w:tr>
    </w:tbl>
    <w:p w:rsidR="00571991" w:rsidP="00571991" w:rsidRDefault="00571991" w14:paraId="61C2D343" w14:textId="77777777">
      <w:pPr>
        <w:spacing w:after="0" w:line="240" w:lineRule="auto"/>
      </w:pPr>
    </w:p>
    <w:p w:rsidR="00571991" w:rsidP="00571991" w:rsidRDefault="00571991" w14:paraId="0A2F9FB6" w14:textId="77777777">
      <w:pPr>
        <w:spacing w:after="0" w:line="240" w:lineRule="auto"/>
      </w:pPr>
      <w:r>
        <w:rPr>
          <w:rFonts w:ascii="Calibri" w:hAnsi="Calibri" w:eastAsia="Calibri"/>
          <w:b/>
          <w:color w:val="6495ED"/>
          <w:sz w:val="22"/>
        </w:rPr>
        <w:t>Total Percentage Interrupt Time</w:t>
      </w:r>
    </w:p>
    <w:p w:rsidR="00571991" w:rsidP="00571991" w:rsidRDefault="00571991" w14:paraId="600ED1F2" w14:textId="77777777">
      <w:pPr>
        <w:spacing w:after="0" w:line="240" w:lineRule="auto"/>
      </w:pPr>
      <w:r>
        <w:rPr>
          <w:rFonts w:ascii="Calibri" w:hAnsi="Calibri" w:eastAsia="Calibri"/>
          <w:color w:val="000000"/>
          <w:sz w:val="22"/>
        </w:rPr>
        <w:t>Monitors the Percentage Interrupt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A4D32F4" w14:textId="77777777">
        <w:trPr>
          <w:trHeight w:val="54"/>
        </w:trPr>
        <w:tc>
          <w:tcPr>
            <w:tcW w:w="54" w:type="dxa"/>
          </w:tcPr>
          <w:p w:rsidR="00571991" w:rsidP="00A47A53" w:rsidRDefault="00571991" w14:paraId="33992009" w14:textId="77777777">
            <w:pPr>
              <w:pStyle w:val="EmptyCellLayoutStyle"/>
              <w:spacing w:after="0" w:line="240" w:lineRule="auto"/>
            </w:pPr>
          </w:p>
        </w:tc>
        <w:tc>
          <w:tcPr>
            <w:tcW w:w="10395" w:type="dxa"/>
          </w:tcPr>
          <w:p w:rsidR="00571991" w:rsidP="00A47A53" w:rsidRDefault="00571991" w14:paraId="146EBB0F" w14:textId="77777777">
            <w:pPr>
              <w:pStyle w:val="EmptyCellLayoutStyle"/>
              <w:spacing w:after="0" w:line="240" w:lineRule="auto"/>
            </w:pPr>
          </w:p>
        </w:tc>
        <w:tc>
          <w:tcPr>
            <w:tcW w:w="149" w:type="dxa"/>
          </w:tcPr>
          <w:p w:rsidR="00571991" w:rsidP="00A47A53" w:rsidRDefault="00571991" w14:paraId="770AF45B" w14:textId="77777777">
            <w:pPr>
              <w:pStyle w:val="EmptyCellLayoutStyle"/>
              <w:spacing w:after="0" w:line="240" w:lineRule="auto"/>
            </w:pPr>
          </w:p>
        </w:tc>
      </w:tr>
      <w:tr w:rsidR="00571991" w:rsidTr="00A47A53" w14:paraId="3B835036" w14:textId="77777777">
        <w:tc>
          <w:tcPr>
            <w:tcW w:w="54" w:type="dxa"/>
          </w:tcPr>
          <w:p w:rsidR="00571991" w:rsidP="00A47A53" w:rsidRDefault="00571991" w14:paraId="7EA8AA0E"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171808A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790DF3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BCEF0E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CFCBE29" w14:textId="77777777">
                  <w:pPr>
                    <w:spacing w:after="0" w:line="240" w:lineRule="auto"/>
                  </w:pPr>
                  <w:r>
                    <w:rPr>
                      <w:rFonts w:ascii="Calibri" w:hAnsi="Calibri" w:eastAsia="Calibri"/>
                      <w:b/>
                      <w:color w:val="000000"/>
                      <w:sz w:val="22"/>
                    </w:rPr>
                    <w:t>Default value</w:t>
                  </w:r>
                </w:p>
              </w:tc>
            </w:tr>
            <w:tr w:rsidR="00571991" w:rsidTr="00A47A53" w14:paraId="13038F5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00FEB3F"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DC092C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FCC7DD0" w14:textId="77777777">
                  <w:pPr>
                    <w:spacing w:after="0" w:line="240" w:lineRule="auto"/>
                  </w:pPr>
                  <w:r>
                    <w:rPr>
                      <w:rFonts w:ascii="Calibri" w:hAnsi="Calibri" w:eastAsia="Calibri"/>
                      <w:color w:val="000000"/>
                      <w:sz w:val="22"/>
                    </w:rPr>
                    <w:t>No</w:t>
                  </w:r>
                </w:p>
              </w:tc>
            </w:tr>
            <w:tr w:rsidR="00571991" w:rsidTr="00A47A53" w14:paraId="17AB5C5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9FFE44"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6EA2682"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FD41EB8" w14:textId="77777777">
                  <w:pPr>
                    <w:spacing w:after="0" w:line="240" w:lineRule="auto"/>
                  </w:pPr>
                  <w:r>
                    <w:rPr>
                      <w:rFonts w:eastAsia="Arial"/>
                      <w:color w:val="000000"/>
                    </w:rPr>
                    <w:t>True</w:t>
                  </w:r>
                </w:p>
              </w:tc>
            </w:tr>
            <w:tr w:rsidR="00571991" w:rsidTr="00A47A53" w14:paraId="4DE3BF2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402A49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470072D"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8CFFB2D" w14:textId="77777777">
                  <w:pPr>
                    <w:spacing w:after="0" w:line="240" w:lineRule="auto"/>
                  </w:pPr>
                  <w:r>
                    <w:rPr>
                      <w:rFonts w:ascii="Calibri" w:hAnsi="Calibri" w:eastAsia="Calibri"/>
                      <w:color w:val="000000"/>
                      <w:sz w:val="22"/>
                    </w:rPr>
                    <w:t>120</w:t>
                  </w:r>
                </w:p>
              </w:tc>
            </w:tr>
            <w:tr w:rsidR="00571991" w:rsidTr="00A47A53" w14:paraId="1534386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529BBF3"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D1C1F43"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AE819D7" w14:textId="77777777">
                  <w:pPr>
                    <w:spacing w:after="0" w:line="240" w:lineRule="auto"/>
                  </w:pPr>
                  <w:r>
                    <w:rPr>
                      <w:rFonts w:ascii="Calibri" w:hAnsi="Calibri" w:eastAsia="Calibri"/>
                      <w:color w:val="000000"/>
                      <w:sz w:val="22"/>
                    </w:rPr>
                    <w:t>5</w:t>
                  </w:r>
                </w:p>
              </w:tc>
            </w:tr>
            <w:tr w:rsidR="00571991" w:rsidTr="00A47A53" w14:paraId="7B377D3E"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F64A575"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32C2B69"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08A0D92" w14:textId="77777777">
                  <w:pPr>
                    <w:spacing w:after="0" w:line="240" w:lineRule="auto"/>
                  </w:pPr>
                  <w:r>
                    <w:rPr>
                      <w:rFonts w:ascii="Calibri" w:hAnsi="Calibri" w:eastAsia="Calibri"/>
                      <w:color w:val="000000"/>
                      <w:sz w:val="22"/>
                    </w:rPr>
                    <w:t>10</w:t>
                  </w:r>
                </w:p>
              </w:tc>
            </w:tr>
          </w:tbl>
          <w:p w:rsidR="00571991" w:rsidP="00A47A53" w:rsidRDefault="00571991" w14:paraId="1ACCA03F" w14:textId="77777777">
            <w:pPr>
              <w:spacing w:after="0" w:line="240" w:lineRule="auto"/>
            </w:pPr>
          </w:p>
        </w:tc>
        <w:tc>
          <w:tcPr>
            <w:tcW w:w="149" w:type="dxa"/>
          </w:tcPr>
          <w:p w:rsidR="00571991" w:rsidP="00A47A53" w:rsidRDefault="00571991" w14:paraId="372C59F1" w14:textId="77777777">
            <w:pPr>
              <w:pStyle w:val="EmptyCellLayoutStyle"/>
              <w:spacing w:after="0" w:line="240" w:lineRule="auto"/>
            </w:pPr>
          </w:p>
        </w:tc>
      </w:tr>
      <w:tr w:rsidR="00571991" w:rsidTr="00A47A53" w14:paraId="7ACCD027" w14:textId="77777777">
        <w:trPr>
          <w:trHeight w:val="80"/>
        </w:trPr>
        <w:tc>
          <w:tcPr>
            <w:tcW w:w="54" w:type="dxa"/>
          </w:tcPr>
          <w:p w:rsidR="00571991" w:rsidP="00A47A53" w:rsidRDefault="00571991" w14:paraId="37A90368" w14:textId="77777777">
            <w:pPr>
              <w:pStyle w:val="EmptyCellLayoutStyle"/>
              <w:spacing w:after="0" w:line="240" w:lineRule="auto"/>
            </w:pPr>
          </w:p>
        </w:tc>
        <w:tc>
          <w:tcPr>
            <w:tcW w:w="10395" w:type="dxa"/>
          </w:tcPr>
          <w:p w:rsidR="00571991" w:rsidP="00A47A53" w:rsidRDefault="00571991" w14:paraId="69F473D0" w14:textId="77777777">
            <w:pPr>
              <w:pStyle w:val="EmptyCellLayoutStyle"/>
              <w:spacing w:after="0" w:line="240" w:lineRule="auto"/>
            </w:pPr>
          </w:p>
        </w:tc>
        <w:tc>
          <w:tcPr>
            <w:tcW w:w="149" w:type="dxa"/>
          </w:tcPr>
          <w:p w:rsidR="00571991" w:rsidP="00A47A53" w:rsidRDefault="00571991" w14:paraId="620BD3E5" w14:textId="77777777">
            <w:pPr>
              <w:pStyle w:val="EmptyCellLayoutStyle"/>
              <w:spacing w:after="0" w:line="240" w:lineRule="auto"/>
            </w:pPr>
          </w:p>
        </w:tc>
      </w:tr>
    </w:tbl>
    <w:p w:rsidR="00571991" w:rsidP="00571991" w:rsidRDefault="00571991" w14:paraId="1E5A71D0" w14:textId="77777777">
      <w:pPr>
        <w:spacing w:after="0" w:line="240" w:lineRule="auto"/>
      </w:pPr>
    </w:p>
    <w:p w:rsidR="00571991" w:rsidP="00571991" w:rsidRDefault="00571991" w14:paraId="0ECD05F7" w14:textId="77777777">
      <w:pPr>
        <w:spacing w:after="0" w:line="240" w:lineRule="auto"/>
      </w:pPr>
      <w:r>
        <w:rPr>
          <w:rFonts w:ascii="Calibri" w:hAnsi="Calibri" w:eastAsia="Calibri"/>
          <w:b/>
          <w:color w:val="6495ED"/>
          <w:sz w:val="22"/>
        </w:rPr>
        <w:t>TCPv6 Segments Retransmitted Per Second</w:t>
      </w:r>
    </w:p>
    <w:p w:rsidR="00571991" w:rsidP="00571991" w:rsidRDefault="00571991" w14:paraId="6A6AA08E" w14:textId="77777777">
      <w:pPr>
        <w:spacing w:after="0" w:line="240" w:lineRule="auto"/>
      </w:pPr>
      <w:r>
        <w:rPr>
          <w:rFonts w:ascii="Calibri" w:hAnsi="Calibri" w:eastAsia="Calibri"/>
          <w:color w:val="000000"/>
          <w:sz w:val="22"/>
        </w:rPr>
        <w:t>Monitors the TCPv6\Segments Retransmitted/sec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616C3FE4" w14:textId="77777777">
        <w:trPr>
          <w:trHeight w:val="54"/>
        </w:trPr>
        <w:tc>
          <w:tcPr>
            <w:tcW w:w="54" w:type="dxa"/>
          </w:tcPr>
          <w:p w:rsidR="00571991" w:rsidP="00A47A53" w:rsidRDefault="00571991" w14:paraId="179E60E6" w14:textId="77777777">
            <w:pPr>
              <w:pStyle w:val="EmptyCellLayoutStyle"/>
              <w:spacing w:after="0" w:line="240" w:lineRule="auto"/>
            </w:pPr>
          </w:p>
        </w:tc>
        <w:tc>
          <w:tcPr>
            <w:tcW w:w="10395" w:type="dxa"/>
          </w:tcPr>
          <w:p w:rsidR="00571991" w:rsidP="00A47A53" w:rsidRDefault="00571991" w14:paraId="31F80DF4" w14:textId="77777777">
            <w:pPr>
              <w:pStyle w:val="EmptyCellLayoutStyle"/>
              <w:spacing w:after="0" w:line="240" w:lineRule="auto"/>
            </w:pPr>
          </w:p>
        </w:tc>
        <w:tc>
          <w:tcPr>
            <w:tcW w:w="149" w:type="dxa"/>
          </w:tcPr>
          <w:p w:rsidR="00571991" w:rsidP="00A47A53" w:rsidRDefault="00571991" w14:paraId="143C1E8A" w14:textId="77777777">
            <w:pPr>
              <w:pStyle w:val="EmptyCellLayoutStyle"/>
              <w:spacing w:after="0" w:line="240" w:lineRule="auto"/>
            </w:pPr>
          </w:p>
        </w:tc>
      </w:tr>
      <w:tr w:rsidR="00571991" w:rsidTr="00A47A53" w14:paraId="08F7FEC7" w14:textId="77777777">
        <w:tc>
          <w:tcPr>
            <w:tcW w:w="54" w:type="dxa"/>
          </w:tcPr>
          <w:p w:rsidR="00571991" w:rsidP="00A47A53" w:rsidRDefault="00571991" w14:paraId="10DBEAA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3A13E51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FC6579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71C3CC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153E20C" w14:textId="77777777">
                  <w:pPr>
                    <w:spacing w:after="0" w:line="240" w:lineRule="auto"/>
                  </w:pPr>
                  <w:r>
                    <w:rPr>
                      <w:rFonts w:ascii="Calibri" w:hAnsi="Calibri" w:eastAsia="Calibri"/>
                      <w:b/>
                      <w:color w:val="000000"/>
                      <w:sz w:val="22"/>
                    </w:rPr>
                    <w:t>Default value</w:t>
                  </w:r>
                </w:p>
              </w:tc>
            </w:tr>
            <w:tr w:rsidR="00571991" w:rsidTr="00A47A53" w14:paraId="2512F71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84776A6"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89F7DFE"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47F93" w14:paraId="79B1623F" w14:textId="2DFA8452">
                  <w:pPr>
                    <w:spacing w:after="0" w:line="240" w:lineRule="auto"/>
                  </w:pPr>
                  <w:r>
                    <w:rPr>
                      <w:rFonts w:ascii="Calibri" w:hAnsi="Calibri" w:eastAsia="Calibri"/>
                      <w:color w:val="000000"/>
                      <w:sz w:val="22"/>
                    </w:rPr>
                    <w:t>No</w:t>
                  </w:r>
                </w:p>
              </w:tc>
            </w:tr>
            <w:tr w:rsidR="00571991" w:rsidTr="00A47A53" w14:paraId="3AF5FDF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39DC58E"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6B0CC2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793C4E9" w14:textId="77777777">
                  <w:pPr>
                    <w:spacing w:after="0" w:line="240" w:lineRule="auto"/>
                  </w:pPr>
                  <w:r>
                    <w:rPr>
                      <w:rFonts w:eastAsia="Arial"/>
                      <w:color w:val="000000"/>
                    </w:rPr>
                    <w:t>True</w:t>
                  </w:r>
                </w:p>
              </w:tc>
            </w:tr>
            <w:tr w:rsidR="00571991" w:rsidTr="00A47A53" w14:paraId="0B7B79F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1C5548"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C006440"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612D4D3" w14:textId="77777777">
                  <w:pPr>
                    <w:spacing w:after="0" w:line="240" w:lineRule="auto"/>
                  </w:pPr>
                  <w:r>
                    <w:rPr>
                      <w:rFonts w:ascii="Calibri" w:hAnsi="Calibri" w:eastAsia="Calibri"/>
                      <w:color w:val="000000"/>
                      <w:sz w:val="22"/>
                    </w:rPr>
                    <w:t>300</w:t>
                  </w:r>
                </w:p>
              </w:tc>
            </w:tr>
            <w:tr w:rsidR="00571991" w:rsidTr="00A47A53" w14:paraId="6C9F090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B0203D8"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75A4186"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C90732B" w14:textId="77777777">
                  <w:pPr>
                    <w:spacing w:after="0" w:line="240" w:lineRule="auto"/>
                  </w:pPr>
                  <w:r>
                    <w:rPr>
                      <w:rFonts w:ascii="Calibri" w:hAnsi="Calibri" w:eastAsia="Calibri"/>
                      <w:color w:val="000000"/>
                      <w:sz w:val="22"/>
                    </w:rPr>
                    <w:t>12</w:t>
                  </w:r>
                </w:p>
              </w:tc>
            </w:tr>
            <w:tr w:rsidR="00571991" w:rsidTr="00A47A53" w14:paraId="2535DA8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C29DAD6"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CBD0B4C"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B674E5B" w14:textId="77777777">
                  <w:pPr>
                    <w:spacing w:after="0" w:line="240" w:lineRule="auto"/>
                  </w:pPr>
                  <w:r>
                    <w:rPr>
                      <w:rFonts w:ascii="Calibri" w:hAnsi="Calibri" w:eastAsia="Calibri"/>
                      <w:color w:val="000000"/>
                      <w:sz w:val="22"/>
                    </w:rPr>
                    <w:t>10</w:t>
                  </w:r>
                </w:p>
              </w:tc>
            </w:tr>
          </w:tbl>
          <w:p w:rsidR="00571991" w:rsidP="00A47A53" w:rsidRDefault="00571991" w14:paraId="1E0DC60A" w14:textId="77777777">
            <w:pPr>
              <w:spacing w:after="0" w:line="240" w:lineRule="auto"/>
            </w:pPr>
          </w:p>
        </w:tc>
        <w:tc>
          <w:tcPr>
            <w:tcW w:w="149" w:type="dxa"/>
          </w:tcPr>
          <w:p w:rsidR="00571991" w:rsidP="00A47A53" w:rsidRDefault="00571991" w14:paraId="11732250" w14:textId="77777777">
            <w:pPr>
              <w:pStyle w:val="EmptyCellLayoutStyle"/>
              <w:spacing w:after="0" w:line="240" w:lineRule="auto"/>
            </w:pPr>
          </w:p>
        </w:tc>
      </w:tr>
      <w:tr w:rsidR="00571991" w:rsidTr="00A47A53" w14:paraId="34AE5A81" w14:textId="77777777">
        <w:trPr>
          <w:trHeight w:val="80"/>
        </w:trPr>
        <w:tc>
          <w:tcPr>
            <w:tcW w:w="54" w:type="dxa"/>
          </w:tcPr>
          <w:p w:rsidR="00571991" w:rsidP="00A47A53" w:rsidRDefault="00571991" w14:paraId="2CF5D61C" w14:textId="77777777">
            <w:pPr>
              <w:pStyle w:val="EmptyCellLayoutStyle"/>
              <w:spacing w:after="0" w:line="240" w:lineRule="auto"/>
            </w:pPr>
          </w:p>
        </w:tc>
        <w:tc>
          <w:tcPr>
            <w:tcW w:w="10395" w:type="dxa"/>
          </w:tcPr>
          <w:p w:rsidR="00571991" w:rsidP="00A47A53" w:rsidRDefault="00571991" w14:paraId="6E23C464" w14:textId="77777777">
            <w:pPr>
              <w:pStyle w:val="EmptyCellLayoutStyle"/>
              <w:spacing w:after="0" w:line="240" w:lineRule="auto"/>
            </w:pPr>
          </w:p>
        </w:tc>
        <w:tc>
          <w:tcPr>
            <w:tcW w:w="149" w:type="dxa"/>
          </w:tcPr>
          <w:p w:rsidR="00571991" w:rsidP="00A47A53" w:rsidRDefault="00571991" w14:paraId="6D321075" w14:textId="77777777">
            <w:pPr>
              <w:pStyle w:val="EmptyCellLayoutStyle"/>
              <w:spacing w:after="0" w:line="240" w:lineRule="auto"/>
            </w:pPr>
          </w:p>
        </w:tc>
      </w:tr>
    </w:tbl>
    <w:p w:rsidR="00571991" w:rsidP="00571991" w:rsidRDefault="00571991" w14:paraId="1FD2E666" w14:textId="77777777">
      <w:pPr>
        <w:spacing w:after="0" w:line="240" w:lineRule="auto"/>
      </w:pPr>
    </w:p>
    <w:p w:rsidR="00571991" w:rsidP="00571991" w:rsidRDefault="00571991" w14:paraId="78DDA13B" w14:textId="77777777">
      <w:pPr>
        <w:spacing w:after="0" w:line="240" w:lineRule="auto"/>
      </w:pPr>
      <w:r>
        <w:rPr>
          <w:rFonts w:ascii="Calibri" w:hAnsi="Calibri" w:eastAsia="Calibri"/>
          <w:b/>
          <w:color w:val="6495ED"/>
          <w:sz w:val="22"/>
        </w:rPr>
        <w:t>Total DPC Time Percentage</w:t>
      </w:r>
    </w:p>
    <w:p w:rsidR="00571991" w:rsidP="00571991" w:rsidRDefault="00571991" w14:paraId="697F4DE4" w14:textId="77777777">
      <w:pPr>
        <w:spacing w:after="0" w:line="240" w:lineRule="auto"/>
      </w:pPr>
      <w:r>
        <w:rPr>
          <w:rFonts w:ascii="Calibri" w:hAnsi="Calibri" w:eastAsia="Calibri"/>
          <w:color w:val="000000"/>
          <w:sz w:val="22"/>
        </w:rPr>
        <w:t>Monitors the DPC Time Percentage.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58F695C4" w14:textId="77777777">
        <w:trPr>
          <w:trHeight w:val="54"/>
        </w:trPr>
        <w:tc>
          <w:tcPr>
            <w:tcW w:w="54" w:type="dxa"/>
          </w:tcPr>
          <w:p w:rsidR="00571991" w:rsidP="00A47A53" w:rsidRDefault="00571991" w14:paraId="53DC0E9A" w14:textId="77777777">
            <w:pPr>
              <w:pStyle w:val="EmptyCellLayoutStyle"/>
              <w:spacing w:after="0" w:line="240" w:lineRule="auto"/>
            </w:pPr>
          </w:p>
        </w:tc>
        <w:tc>
          <w:tcPr>
            <w:tcW w:w="10395" w:type="dxa"/>
          </w:tcPr>
          <w:p w:rsidR="00571991" w:rsidP="00A47A53" w:rsidRDefault="00571991" w14:paraId="3C28FD91" w14:textId="77777777">
            <w:pPr>
              <w:pStyle w:val="EmptyCellLayoutStyle"/>
              <w:spacing w:after="0" w:line="240" w:lineRule="auto"/>
            </w:pPr>
          </w:p>
        </w:tc>
        <w:tc>
          <w:tcPr>
            <w:tcW w:w="149" w:type="dxa"/>
          </w:tcPr>
          <w:p w:rsidR="00571991" w:rsidP="00A47A53" w:rsidRDefault="00571991" w14:paraId="0B94726E" w14:textId="77777777">
            <w:pPr>
              <w:pStyle w:val="EmptyCellLayoutStyle"/>
              <w:spacing w:after="0" w:line="240" w:lineRule="auto"/>
            </w:pPr>
          </w:p>
        </w:tc>
      </w:tr>
      <w:tr w:rsidR="00571991" w:rsidTr="00A47A53" w14:paraId="53FF6B54" w14:textId="77777777">
        <w:tc>
          <w:tcPr>
            <w:tcW w:w="54" w:type="dxa"/>
          </w:tcPr>
          <w:p w:rsidR="00571991" w:rsidP="00A47A53" w:rsidRDefault="00571991" w14:paraId="06DC55B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30E3734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DD0712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09260D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A9A6A0F" w14:textId="77777777">
                  <w:pPr>
                    <w:spacing w:after="0" w:line="240" w:lineRule="auto"/>
                  </w:pPr>
                  <w:r>
                    <w:rPr>
                      <w:rFonts w:ascii="Calibri" w:hAnsi="Calibri" w:eastAsia="Calibri"/>
                      <w:b/>
                      <w:color w:val="000000"/>
                      <w:sz w:val="22"/>
                    </w:rPr>
                    <w:t>Default value</w:t>
                  </w:r>
                </w:p>
              </w:tc>
            </w:tr>
            <w:tr w:rsidR="00571991" w:rsidTr="00A47A53" w14:paraId="485F9D1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0CA3C9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9843A5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0BFC7C5" w14:textId="77777777">
                  <w:pPr>
                    <w:spacing w:after="0" w:line="240" w:lineRule="auto"/>
                  </w:pPr>
                  <w:r>
                    <w:rPr>
                      <w:rFonts w:ascii="Calibri" w:hAnsi="Calibri" w:eastAsia="Calibri"/>
                      <w:color w:val="000000"/>
                      <w:sz w:val="22"/>
                    </w:rPr>
                    <w:t>No</w:t>
                  </w:r>
                </w:p>
              </w:tc>
            </w:tr>
            <w:tr w:rsidR="00571991" w:rsidTr="00A47A53" w14:paraId="592885E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719807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8627FF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D50B8B" w14:textId="77777777">
                  <w:pPr>
                    <w:spacing w:after="0" w:line="240" w:lineRule="auto"/>
                  </w:pPr>
                  <w:r>
                    <w:rPr>
                      <w:rFonts w:eastAsia="Arial"/>
                      <w:color w:val="000000"/>
                    </w:rPr>
                    <w:t>True</w:t>
                  </w:r>
                </w:p>
              </w:tc>
            </w:tr>
            <w:tr w:rsidR="00571991" w:rsidTr="00A47A53" w14:paraId="0F8CFED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2A691F2"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B3990E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A7903A0" w14:textId="77777777">
                  <w:pPr>
                    <w:spacing w:after="0" w:line="240" w:lineRule="auto"/>
                  </w:pPr>
                  <w:r>
                    <w:rPr>
                      <w:rFonts w:ascii="Calibri" w:hAnsi="Calibri" w:eastAsia="Calibri"/>
                      <w:color w:val="000000"/>
                      <w:sz w:val="22"/>
                    </w:rPr>
                    <w:t>120</w:t>
                  </w:r>
                </w:p>
              </w:tc>
            </w:tr>
            <w:tr w:rsidR="00571991" w:rsidTr="00A47A53" w14:paraId="63C8742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F189522"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D1E00D5"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312D028" w14:textId="77777777">
                  <w:pPr>
                    <w:spacing w:after="0" w:line="240" w:lineRule="auto"/>
                  </w:pPr>
                  <w:r>
                    <w:rPr>
                      <w:rFonts w:ascii="Calibri" w:hAnsi="Calibri" w:eastAsia="Calibri"/>
                      <w:color w:val="000000"/>
                      <w:sz w:val="22"/>
                    </w:rPr>
                    <w:t>5</w:t>
                  </w:r>
                </w:p>
              </w:tc>
            </w:tr>
            <w:tr w:rsidR="00571991" w:rsidTr="00A47A53" w14:paraId="6CF3D24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C1C21E2"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E4C934B"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ABBAD4A" w14:textId="77777777">
                  <w:pPr>
                    <w:spacing w:after="0" w:line="240" w:lineRule="auto"/>
                  </w:pPr>
                  <w:r>
                    <w:rPr>
                      <w:rFonts w:ascii="Calibri" w:hAnsi="Calibri" w:eastAsia="Calibri"/>
                      <w:color w:val="000000"/>
                      <w:sz w:val="22"/>
                    </w:rPr>
                    <w:t>95</w:t>
                  </w:r>
                </w:p>
              </w:tc>
            </w:tr>
          </w:tbl>
          <w:p w:rsidR="00571991" w:rsidP="00A47A53" w:rsidRDefault="00571991" w14:paraId="60D64122" w14:textId="77777777">
            <w:pPr>
              <w:spacing w:after="0" w:line="240" w:lineRule="auto"/>
            </w:pPr>
          </w:p>
        </w:tc>
        <w:tc>
          <w:tcPr>
            <w:tcW w:w="149" w:type="dxa"/>
          </w:tcPr>
          <w:p w:rsidR="00571991" w:rsidP="00A47A53" w:rsidRDefault="00571991" w14:paraId="168DABAB" w14:textId="77777777">
            <w:pPr>
              <w:pStyle w:val="EmptyCellLayoutStyle"/>
              <w:spacing w:after="0" w:line="240" w:lineRule="auto"/>
            </w:pPr>
          </w:p>
        </w:tc>
      </w:tr>
      <w:tr w:rsidR="00571991" w:rsidTr="00A47A53" w14:paraId="6FAAD1D0" w14:textId="77777777">
        <w:trPr>
          <w:trHeight w:val="80"/>
        </w:trPr>
        <w:tc>
          <w:tcPr>
            <w:tcW w:w="54" w:type="dxa"/>
          </w:tcPr>
          <w:p w:rsidR="00571991" w:rsidP="00A47A53" w:rsidRDefault="00571991" w14:paraId="08C555CD" w14:textId="77777777">
            <w:pPr>
              <w:pStyle w:val="EmptyCellLayoutStyle"/>
              <w:spacing w:after="0" w:line="240" w:lineRule="auto"/>
            </w:pPr>
          </w:p>
        </w:tc>
        <w:tc>
          <w:tcPr>
            <w:tcW w:w="10395" w:type="dxa"/>
          </w:tcPr>
          <w:p w:rsidR="00571991" w:rsidP="00A47A53" w:rsidRDefault="00571991" w14:paraId="15795C9D" w14:textId="77777777">
            <w:pPr>
              <w:pStyle w:val="EmptyCellLayoutStyle"/>
              <w:spacing w:after="0" w:line="240" w:lineRule="auto"/>
            </w:pPr>
          </w:p>
        </w:tc>
        <w:tc>
          <w:tcPr>
            <w:tcW w:w="149" w:type="dxa"/>
          </w:tcPr>
          <w:p w:rsidR="00571991" w:rsidP="00A47A53" w:rsidRDefault="00571991" w14:paraId="6BE29CEB" w14:textId="77777777">
            <w:pPr>
              <w:pStyle w:val="EmptyCellLayoutStyle"/>
              <w:spacing w:after="0" w:line="240" w:lineRule="auto"/>
            </w:pPr>
          </w:p>
        </w:tc>
      </w:tr>
    </w:tbl>
    <w:p w:rsidR="00571991" w:rsidP="00571991" w:rsidRDefault="00571991" w14:paraId="07400EE1" w14:textId="77777777">
      <w:pPr>
        <w:spacing w:after="0" w:line="240" w:lineRule="auto"/>
      </w:pPr>
    </w:p>
    <w:p w:rsidR="00571991" w:rsidP="00571991" w:rsidRDefault="00571991" w14:paraId="3F877A05" w14:textId="77777777">
      <w:pPr>
        <w:spacing w:after="0" w:line="240" w:lineRule="auto"/>
      </w:pPr>
      <w:r>
        <w:rPr>
          <w:rFonts w:ascii="Calibri" w:hAnsi="Calibri" w:eastAsia="Calibri"/>
          <w:b/>
          <w:color w:val="6495ED"/>
          <w:sz w:val="22"/>
        </w:rPr>
        <w:t>TCPv4 Segments Received Per Second</w:t>
      </w:r>
    </w:p>
    <w:p w:rsidR="00571991" w:rsidP="00571991" w:rsidRDefault="00571991" w14:paraId="4B60F911" w14:textId="77777777">
      <w:pPr>
        <w:spacing w:after="0" w:line="240" w:lineRule="auto"/>
      </w:pPr>
      <w:r>
        <w:rPr>
          <w:rFonts w:ascii="Calibri" w:hAnsi="Calibri" w:eastAsia="Calibri"/>
          <w:color w:val="000000"/>
          <w:sz w:val="22"/>
        </w:rPr>
        <w:t>Monitors the TCPv4\Segments Received/sec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54BBE1E7" w14:textId="77777777">
        <w:trPr>
          <w:trHeight w:val="54"/>
        </w:trPr>
        <w:tc>
          <w:tcPr>
            <w:tcW w:w="54" w:type="dxa"/>
          </w:tcPr>
          <w:p w:rsidR="00571991" w:rsidP="00A47A53" w:rsidRDefault="00571991" w14:paraId="623FE68D" w14:textId="77777777">
            <w:pPr>
              <w:pStyle w:val="EmptyCellLayoutStyle"/>
              <w:spacing w:after="0" w:line="240" w:lineRule="auto"/>
            </w:pPr>
          </w:p>
        </w:tc>
        <w:tc>
          <w:tcPr>
            <w:tcW w:w="10395" w:type="dxa"/>
          </w:tcPr>
          <w:p w:rsidR="00571991" w:rsidP="00A47A53" w:rsidRDefault="00571991" w14:paraId="487CA635" w14:textId="77777777">
            <w:pPr>
              <w:pStyle w:val="EmptyCellLayoutStyle"/>
              <w:spacing w:after="0" w:line="240" w:lineRule="auto"/>
            </w:pPr>
          </w:p>
        </w:tc>
        <w:tc>
          <w:tcPr>
            <w:tcW w:w="149" w:type="dxa"/>
          </w:tcPr>
          <w:p w:rsidR="00571991" w:rsidP="00A47A53" w:rsidRDefault="00571991" w14:paraId="71012A2D" w14:textId="77777777">
            <w:pPr>
              <w:pStyle w:val="EmptyCellLayoutStyle"/>
              <w:spacing w:after="0" w:line="240" w:lineRule="auto"/>
            </w:pPr>
          </w:p>
        </w:tc>
      </w:tr>
      <w:tr w:rsidR="00571991" w:rsidTr="00A47A53" w14:paraId="74853524" w14:textId="77777777">
        <w:tc>
          <w:tcPr>
            <w:tcW w:w="54" w:type="dxa"/>
          </w:tcPr>
          <w:p w:rsidR="00571991" w:rsidP="00A47A53" w:rsidRDefault="00571991" w14:paraId="46D647F0"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6E86CD8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592A70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61F1735"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1CA074B" w14:textId="77777777">
                  <w:pPr>
                    <w:spacing w:after="0" w:line="240" w:lineRule="auto"/>
                  </w:pPr>
                  <w:r>
                    <w:rPr>
                      <w:rFonts w:ascii="Calibri" w:hAnsi="Calibri" w:eastAsia="Calibri"/>
                      <w:b/>
                      <w:color w:val="000000"/>
                      <w:sz w:val="22"/>
                    </w:rPr>
                    <w:t>Default value</w:t>
                  </w:r>
                </w:p>
              </w:tc>
            </w:tr>
            <w:tr w:rsidR="00571991" w:rsidTr="00A47A53" w14:paraId="5B3028C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4882CB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728D6AE"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C84FF0" w14:paraId="34C09566" w14:textId="68452D02">
                  <w:pPr>
                    <w:spacing w:after="0" w:line="240" w:lineRule="auto"/>
                  </w:pPr>
                  <w:r>
                    <w:rPr>
                      <w:rFonts w:ascii="Calibri" w:hAnsi="Calibri" w:eastAsia="Calibri"/>
                      <w:color w:val="000000"/>
                      <w:sz w:val="22"/>
                    </w:rPr>
                    <w:t>No</w:t>
                  </w:r>
                </w:p>
              </w:tc>
            </w:tr>
            <w:tr w:rsidR="00571991" w:rsidTr="00A47A53" w14:paraId="05BC541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198E8A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223304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AFF0DAC" w14:textId="77777777">
                  <w:pPr>
                    <w:spacing w:after="0" w:line="240" w:lineRule="auto"/>
                  </w:pPr>
                  <w:r>
                    <w:rPr>
                      <w:rFonts w:eastAsia="Arial"/>
                      <w:color w:val="000000"/>
                    </w:rPr>
                    <w:t>True</w:t>
                  </w:r>
                </w:p>
              </w:tc>
            </w:tr>
            <w:tr w:rsidR="00571991" w:rsidTr="00A47A53" w14:paraId="62EEBCA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4F25FE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15501B3"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52EE407" w14:textId="77777777">
                  <w:pPr>
                    <w:spacing w:after="0" w:line="240" w:lineRule="auto"/>
                  </w:pPr>
                  <w:r>
                    <w:rPr>
                      <w:rFonts w:ascii="Calibri" w:hAnsi="Calibri" w:eastAsia="Calibri"/>
                      <w:color w:val="000000"/>
                      <w:sz w:val="22"/>
                    </w:rPr>
                    <w:t>300</w:t>
                  </w:r>
                </w:p>
              </w:tc>
            </w:tr>
            <w:tr w:rsidR="00571991" w:rsidTr="00A47A53" w14:paraId="6975C5B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BC75AE4"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9F6E2A7"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F61E406" w14:textId="77777777">
                  <w:pPr>
                    <w:spacing w:after="0" w:line="240" w:lineRule="auto"/>
                  </w:pPr>
                  <w:r>
                    <w:rPr>
                      <w:rFonts w:ascii="Calibri" w:hAnsi="Calibri" w:eastAsia="Calibri"/>
                      <w:color w:val="000000"/>
                      <w:sz w:val="22"/>
                    </w:rPr>
                    <w:t>12</w:t>
                  </w:r>
                </w:p>
              </w:tc>
            </w:tr>
            <w:tr w:rsidR="00571991" w:rsidTr="00A47A53" w14:paraId="34268FD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62E1FE5"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28A730E"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46C91E9" w14:textId="77777777">
                  <w:pPr>
                    <w:spacing w:after="0" w:line="240" w:lineRule="auto"/>
                  </w:pPr>
                  <w:r>
                    <w:rPr>
                      <w:rFonts w:ascii="Calibri" w:hAnsi="Calibri" w:eastAsia="Calibri"/>
                      <w:color w:val="000000"/>
                      <w:sz w:val="22"/>
                    </w:rPr>
                    <w:t>100</w:t>
                  </w:r>
                </w:p>
              </w:tc>
            </w:tr>
          </w:tbl>
          <w:p w:rsidR="00571991" w:rsidP="00A47A53" w:rsidRDefault="00571991" w14:paraId="46689F57" w14:textId="77777777">
            <w:pPr>
              <w:spacing w:after="0" w:line="240" w:lineRule="auto"/>
            </w:pPr>
          </w:p>
        </w:tc>
        <w:tc>
          <w:tcPr>
            <w:tcW w:w="149" w:type="dxa"/>
          </w:tcPr>
          <w:p w:rsidR="00571991" w:rsidP="00A47A53" w:rsidRDefault="00571991" w14:paraId="36B5B8F4" w14:textId="77777777">
            <w:pPr>
              <w:pStyle w:val="EmptyCellLayoutStyle"/>
              <w:spacing w:after="0" w:line="240" w:lineRule="auto"/>
            </w:pPr>
          </w:p>
        </w:tc>
      </w:tr>
      <w:tr w:rsidR="00571991" w:rsidTr="00A47A53" w14:paraId="57E9526F" w14:textId="77777777">
        <w:trPr>
          <w:trHeight w:val="80"/>
        </w:trPr>
        <w:tc>
          <w:tcPr>
            <w:tcW w:w="54" w:type="dxa"/>
          </w:tcPr>
          <w:p w:rsidR="00571991" w:rsidP="00A47A53" w:rsidRDefault="00571991" w14:paraId="35549160" w14:textId="77777777">
            <w:pPr>
              <w:pStyle w:val="EmptyCellLayoutStyle"/>
              <w:spacing w:after="0" w:line="240" w:lineRule="auto"/>
            </w:pPr>
          </w:p>
        </w:tc>
        <w:tc>
          <w:tcPr>
            <w:tcW w:w="10395" w:type="dxa"/>
          </w:tcPr>
          <w:p w:rsidR="00571991" w:rsidP="00A47A53" w:rsidRDefault="00571991" w14:paraId="0859EDEA" w14:textId="77777777">
            <w:pPr>
              <w:pStyle w:val="EmptyCellLayoutStyle"/>
              <w:spacing w:after="0" w:line="240" w:lineRule="auto"/>
            </w:pPr>
          </w:p>
        </w:tc>
        <w:tc>
          <w:tcPr>
            <w:tcW w:w="149" w:type="dxa"/>
          </w:tcPr>
          <w:p w:rsidR="00571991" w:rsidP="00A47A53" w:rsidRDefault="00571991" w14:paraId="7D08DBE8" w14:textId="77777777">
            <w:pPr>
              <w:pStyle w:val="EmptyCellLayoutStyle"/>
              <w:spacing w:after="0" w:line="240" w:lineRule="auto"/>
            </w:pPr>
          </w:p>
        </w:tc>
      </w:tr>
    </w:tbl>
    <w:p w:rsidR="00571991" w:rsidP="00571991" w:rsidRDefault="00571991" w14:paraId="2D0C4F9B" w14:textId="77777777">
      <w:pPr>
        <w:spacing w:after="0" w:line="240" w:lineRule="auto"/>
      </w:pPr>
    </w:p>
    <w:p w:rsidR="00571991" w:rsidP="00571991" w:rsidRDefault="00571991" w14:paraId="4C56BAA2" w14:textId="77777777">
      <w:pPr>
        <w:spacing w:after="0" w:line="240" w:lineRule="auto"/>
      </w:pPr>
      <w:r>
        <w:rPr>
          <w:rFonts w:ascii="Calibri" w:hAnsi="Calibri" w:eastAsia="Calibri"/>
          <w:b/>
          <w:color w:val="6495ED"/>
          <w:sz w:val="22"/>
        </w:rPr>
        <w:t>Plug and Play Service Health</w:t>
      </w:r>
    </w:p>
    <w:p w:rsidR="00571991" w:rsidP="00571991" w:rsidRDefault="00571991" w14:paraId="3642C413" w14:textId="77777777">
      <w:pPr>
        <w:spacing w:after="0" w:line="240" w:lineRule="auto"/>
      </w:pPr>
      <w:r>
        <w:rPr>
          <w:rFonts w:ascii="Calibri" w:hAnsi="Calibri" w:eastAsia="Calibri"/>
          <w:color w:val="000000"/>
          <w:sz w:val="22"/>
        </w:rPr>
        <w:t>Monitors the health of the Windows service for Plug and Play</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0B1095D0" w14:textId="77777777">
        <w:trPr>
          <w:trHeight w:val="54"/>
        </w:trPr>
        <w:tc>
          <w:tcPr>
            <w:tcW w:w="54" w:type="dxa"/>
          </w:tcPr>
          <w:p w:rsidR="00571991" w:rsidP="00A47A53" w:rsidRDefault="00571991" w14:paraId="3A68E3F8" w14:textId="77777777">
            <w:pPr>
              <w:pStyle w:val="EmptyCellLayoutStyle"/>
              <w:spacing w:after="0" w:line="240" w:lineRule="auto"/>
            </w:pPr>
          </w:p>
        </w:tc>
        <w:tc>
          <w:tcPr>
            <w:tcW w:w="10395" w:type="dxa"/>
          </w:tcPr>
          <w:p w:rsidR="00571991" w:rsidP="00A47A53" w:rsidRDefault="00571991" w14:paraId="64FE7D7A" w14:textId="77777777">
            <w:pPr>
              <w:pStyle w:val="EmptyCellLayoutStyle"/>
              <w:spacing w:after="0" w:line="240" w:lineRule="auto"/>
            </w:pPr>
          </w:p>
        </w:tc>
        <w:tc>
          <w:tcPr>
            <w:tcW w:w="149" w:type="dxa"/>
          </w:tcPr>
          <w:p w:rsidR="00571991" w:rsidP="00A47A53" w:rsidRDefault="00571991" w14:paraId="1220B01A" w14:textId="77777777">
            <w:pPr>
              <w:pStyle w:val="EmptyCellLayoutStyle"/>
              <w:spacing w:after="0" w:line="240" w:lineRule="auto"/>
            </w:pPr>
          </w:p>
        </w:tc>
      </w:tr>
      <w:tr w:rsidR="00571991" w:rsidTr="00A47A53" w14:paraId="43730103" w14:textId="77777777">
        <w:tc>
          <w:tcPr>
            <w:tcW w:w="54" w:type="dxa"/>
          </w:tcPr>
          <w:p w:rsidR="00571991" w:rsidP="00A47A53" w:rsidRDefault="00571991" w14:paraId="1650012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7"/>
              <w:gridCol w:w="2863"/>
              <w:gridCol w:w="2768"/>
            </w:tblGrid>
            <w:tr w:rsidR="00571991" w:rsidTr="00A47A53" w14:paraId="6154FB65"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6496F5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A422B1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77BBED5" w14:textId="77777777">
                  <w:pPr>
                    <w:spacing w:after="0" w:line="240" w:lineRule="auto"/>
                  </w:pPr>
                  <w:r>
                    <w:rPr>
                      <w:rFonts w:ascii="Calibri" w:hAnsi="Calibri" w:eastAsia="Calibri"/>
                      <w:b/>
                      <w:color w:val="000000"/>
                      <w:sz w:val="22"/>
                    </w:rPr>
                    <w:t>Default value</w:t>
                  </w:r>
                </w:p>
              </w:tc>
            </w:tr>
            <w:tr w:rsidR="00571991" w:rsidTr="00A47A53" w14:paraId="23E7521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43D420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D1A2B4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FFB39DB" w14:textId="77777777">
                  <w:pPr>
                    <w:spacing w:after="0" w:line="240" w:lineRule="auto"/>
                  </w:pPr>
                  <w:r>
                    <w:rPr>
                      <w:rFonts w:ascii="Calibri" w:hAnsi="Calibri" w:eastAsia="Calibri"/>
                      <w:color w:val="000000"/>
                      <w:sz w:val="22"/>
                    </w:rPr>
                    <w:t>Yes</w:t>
                  </w:r>
                </w:p>
              </w:tc>
            </w:tr>
            <w:tr w:rsidR="00571991" w:rsidTr="00A47A53" w14:paraId="65C81C4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C44F36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C3B89D7"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323F704" w14:textId="77777777">
                  <w:pPr>
                    <w:spacing w:after="0" w:line="240" w:lineRule="auto"/>
                  </w:pPr>
                  <w:r>
                    <w:rPr>
                      <w:rFonts w:eastAsia="Arial"/>
                      <w:color w:val="000000"/>
                    </w:rPr>
                    <w:t>True</w:t>
                  </w:r>
                </w:p>
              </w:tc>
            </w:tr>
            <w:tr w:rsidR="00571991" w:rsidTr="00A47A53" w14:paraId="03785E6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8F2E3F5" w14:textId="77777777">
                  <w:pPr>
                    <w:spacing w:after="0" w:line="240" w:lineRule="auto"/>
                  </w:pPr>
                  <w:r>
                    <w:rPr>
                      <w:rFonts w:ascii="Calibri" w:hAnsi="Calibri" w:eastAsia="Calibri"/>
                      <w:color w:val="000000"/>
                      <w:sz w:val="22"/>
                    </w:rPr>
                    <w:t>Alert only if service startup type is automatic</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91FFF01" w14:textId="77777777">
                  <w:pPr>
                    <w:spacing w:after="0" w:line="240" w:lineRule="auto"/>
                  </w:pPr>
                  <w:r>
                    <w:rPr>
                      <w:rFonts w:ascii="Calibri" w:hAnsi="Calibri" w:eastAsia="Calibri"/>
                      <w:color w:val="000000"/>
                      <w:sz w:val="22"/>
                    </w:rPr>
                    <w:t>This may only be set to 'true' or 'false'.  If set to 'false', then alerts will be triggered no matter what the startup type is set to.  Default is 'true'.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B868A67" w14:textId="77777777">
                  <w:pPr>
                    <w:spacing w:after="0" w:line="240" w:lineRule="auto"/>
                  </w:pPr>
                </w:p>
              </w:tc>
            </w:tr>
          </w:tbl>
          <w:p w:rsidR="00571991" w:rsidP="00A47A53" w:rsidRDefault="00571991" w14:paraId="3BC92AE5" w14:textId="77777777">
            <w:pPr>
              <w:spacing w:after="0" w:line="240" w:lineRule="auto"/>
            </w:pPr>
          </w:p>
        </w:tc>
        <w:tc>
          <w:tcPr>
            <w:tcW w:w="149" w:type="dxa"/>
          </w:tcPr>
          <w:p w:rsidR="00571991" w:rsidP="00A47A53" w:rsidRDefault="00571991" w14:paraId="2F7F5880" w14:textId="77777777">
            <w:pPr>
              <w:pStyle w:val="EmptyCellLayoutStyle"/>
              <w:spacing w:after="0" w:line="240" w:lineRule="auto"/>
            </w:pPr>
          </w:p>
        </w:tc>
      </w:tr>
      <w:tr w:rsidR="00571991" w:rsidTr="00A47A53" w14:paraId="1062290D" w14:textId="77777777">
        <w:trPr>
          <w:trHeight w:val="80"/>
        </w:trPr>
        <w:tc>
          <w:tcPr>
            <w:tcW w:w="54" w:type="dxa"/>
          </w:tcPr>
          <w:p w:rsidR="00571991" w:rsidP="00A47A53" w:rsidRDefault="00571991" w14:paraId="2DFABA1D" w14:textId="77777777">
            <w:pPr>
              <w:pStyle w:val="EmptyCellLayoutStyle"/>
              <w:spacing w:after="0" w:line="240" w:lineRule="auto"/>
            </w:pPr>
          </w:p>
        </w:tc>
        <w:tc>
          <w:tcPr>
            <w:tcW w:w="10395" w:type="dxa"/>
          </w:tcPr>
          <w:p w:rsidR="00571991" w:rsidP="00A47A53" w:rsidRDefault="00571991" w14:paraId="06C2C534" w14:textId="77777777">
            <w:pPr>
              <w:pStyle w:val="EmptyCellLayoutStyle"/>
              <w:spacing w:after="0" w:line="240" w:lineRule="auto"/>
            </w:pPr>
          </w:p>
        </w:tc>
        <w:tc>
          <w:tcPr>
            <w:tcW w:w="149" w:type="dxa"/>
          </w:tcPr>
          <w:p w:rsidR="00571991" w:rsidP="00A47A53" w:rsidRDefault="00571991" w14:paraId="7914071F" w14:textId="77777777">
            <w:pPr>
              <w:pStyle w:val="EmptyCellLayoutStyle"/>
              <w:spacing w:after="0" w:line="240" w:lineRule="auto"/>
            </w:pPr>
          </w:p>
        </w:tc>
      </w:tr>
    </w:tbl>
    <w:p w:rsidR="00571991" w:rsidP="00571991" w:rsidRDefault="00571991" w14:paraId="20CD83B5" w14:textId="77777777">
      <w:pPr>
        <w:spacing w:after="0" w:line="240" w:lineRule="auto"/>
      </w:pPr>
    </w:p>
    <w:p w:rsidR="00571991" w:rsidP="00571991" w:rsidRDefault="00571991" w14:paraId="07428223" w14:textId="77777777">
      <w:pPr>
        <w:spacing w:after="0" w:line="240" w:lineRule="auto"/>
      </w:pPr>
      <w:r>
        <w:rPr>
          <w:rFonts w:ascii="Calibri" w:hAnsi="Calibri" w:eastAsia="Calibri"/>
          <w:b/>
          <w:color w:val="6495ED"/>
          <w:sz w:val="22"/>
        </w:rPr>
        <w:t>Memory Pages Per Second</w:t>
      </w:r>
    </w:p>
    <w:p w:rsidR="00571991" w:rsidP="00571991" w:rsidRDefault="00571991" w14:paraId="1D8721DA" w14:textId="77777777">
      <w:pPr>
        <w:spacing w:after="0" w:line="240" w:lineRule="auto"/>
      </w:pPr>
      <w:r>
        <w:rPr>
          <w:rFonts w:ascii="Calibri" w:hAnsi="Calibri" w:eastAsia="Calibri"/>
          <w:color w:val="000000"/>
          <w:sz w:val="22"/>
        </w:rPr>
        <w:t>Monitor the performance counter Memory\MemoryPagesPerSecond</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26300C8" w14:textId="77777777">
        <w:trPr>
          <w:trHeight w:val="54"/>
        </w:trPr>
        <w:tc>
          <w:tcPr>
            <w:tcW w:w="54" w:type="dxa"/>
          </w:tcPr>
          <w:p w:rsidR="00571991" w:rsidP="00A47A53" w:rsidRDefault="00571991" w14:paraId="642A7751" w14:textId="77777777">
            <w:pPr>
              <w:pStyle w:val="EmptyCellLayoutStyle"/>
              <w:spacing w:after="0" w:line="240" w:lineRule="auto"/>
            </w:pPr>
          </w:p>
        </w:tc>
        <w:tc>
          <w:tcPr>
            <w:tcW w:w="10395" w:type="dxa"/>
          </w:tcPr>
          <w:p w:rsidR="00571991" w:rsidP="00A47A53" w:rsidRDefault="00571991" w14:paraId="4C30576F" w14:textId="77777777">
            <w:pPr>
              <w:pStyle w:val="EmptyCellLayoutStyle"/>
              <w:spacing w:after="0" w:line="240" w:lineRule="auto"/>
            </w:pPr>
          </w:p>
        </w:tc>
        <w:tc>
          <w:tcPr>
            <w:tcW w:w="149" w:type="dxa"/>
          </w:tcPr>
          <w:p w:rsidR="00571991" w:rsidP="00A47A53" w:rsidRDefault="00571991" w14:paraId="75972493" w14:textId="77777777">
            <w:pPr>
              <w:pStyle w:val="EmptyCellLayoutStyle"/>
              <w:spacing w:after="0" w:line="240" w:lineRule="auto"/>
            </w:pPr>
          </w:p>
        </w:tc>
      </w:tr>
      <w:tr w:rsidR="00571991" w:rsidTr="00A47A53" w14:paraId="2DF3C478" w14:textId="77777777">
        <w:tc>
          <w:tcPr>
            <w:tcW w:w="54" w:type="dxa"/>
          </w:tcPr>
          <w:p w:rsidR="00571991" w:rsidP="00A47A53" w:rsidRDefault="00571991" w14:paraId="6B21C95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015B9E5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A367397"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5FD1EE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A985758" w14:textId="77777777">
                  <w:pPr>
                    <w:spacing w:after="0" w:line="240" w:lineRule="auto"/>
                  </w:pPr>
                  <w:r>
                    <w:rPr>
                      <w:rFonts w:ascii="Calibri" w:hAnsi="Calibri" w:eastAsia="Calibri"/>
                      <w:b/>
                      <w:color w:val="000000"/>
                      <w:sz w:val="22"/>
                    </w:rPr>
                    <w:t>Default value</w:t>
                  </w:r>
                </w:p>
              </w:tc>
            </w:tr>
            <w:tr w:rsidR="00571991" w:rsidTr="00A47A53" w14:paraId="4C86071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2D735FF"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53F33C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4B345B4" w14:textId="77777777">
                  <w:pPr>
                    <w:spacing w:after="0" w:line="240" w:lineRule="auto"/>
                  </w:pPr>
                  <w:r>
                    <w:rPr>
                      <w:rFonts w:ascii="Calibri" w:hAnsi="Calibri" w:eastAsia="Calibri"/>
                      <w:color w:val="000000"/>
                      <w:sz w:val="22"/>
                    </w:rPr>
                    <w:t>Yes</w:t>
                  </w:r>
                </w:p>
              </w:tc>
            </w:tr>
            <w:tr w:rsidR="00571991" w:rsidTr="00A47A53" w14:paraId="7475263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CCB90F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8844A3D"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620D416" w14:textId="77777777">
                  <w:pPr>
                    <w:spacing w:after="0" w:line="240" w:lineRule="auto"/>
                  </w:pPr>
                  <w:r>
                    <w:rPr>
                      <w:rFonts w:eastAsia="Arial"/>
                      <w:color w:val="000000"/>
                    </w:rPr>
                    <w:t>True</w:t>
                  </w:r>
                </w:p>
              </w:tc>
            </w:tr>
            <w:tr w:rsidR="00571991" w:rsidTr="00A47A53" w14:paraId="13549AD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D48A842"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76BCB8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D6B2AC4" w14:textId="77777777">
                  <w:pPr>
                    <w:spacing w:after="0" w:line="240" w:lineRule="auto"/>
                  </w:pPr>
                  <w:r>
                    <w:rPr>
                      <w:rFonts w:ascii="Calibri" w:hAnsi="Calibri" w:eastAsia="Calibri"/>
                      <w:color w:val="000000"/>
                      <w:sz w:val="22"/>
                    </w:rPr>
                    <w:t>300</w:t>
                  </w:r>
                </w:p>
              </w:tc>
            </w:tr>
            <w:tr w:rsidR="00571991" w:rsidTr="00A47A53" w14:paraId="525F345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FC3EFE9"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AD78907"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9B07AAF" w14:textId="77777777">
                  <w:pPr>
                    <w:spacing w:after="0" w:line="240" w:lineRule="auto"/>
                  </w:pPr>
                  <w:r>
                    <w:rPr>
                      <w:rFonts w:ascii="Calibri" w:hAnsi="Calibri" w:eastAsia="Calibri"/>
                      <w:color w:val="000000"/>
                      <w:sz w:val="22"/>
                    </w:rPr>
                    <w:t>12</w:t>
                  </w:r>
                </w:p>
              </w:tc>
            </w:tr>
            <w:tr w:rsidR="00571991" w:rsidTr="00A47A53" w14:paraId="1EBCB58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96799E4"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68780B8"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761D1DC" w14:textId="77777777">
                  <w:pPr>
                    <w:spacing w:after="0" w:line="240" w:lineRule="auto"/>
                  </w:pPr>
                  <w:r>
                    <w:rPr>
                      <w:rFonts w:ascii="Calibri" w:hAnsi="Calibri" w:eastAsia="Calibri"/>
                      <w:color w:val="000000"/>
                      <w:sz w:val="22"/>
                    </w:rPr>
                    <w:t>5000</w:t>
                  </w:r>
                </w:p>
              </w:tc>
            </w:tr>
          </w:tbl>
          <w:p w:rsidR="00571991" w:rsidP="00A47A53" w:rsidRDefault="00571991" w14:paraId="488D806B" w14:textId="77777777">
            <w:pPr>
              <w:spacing w:after="0" w:line="240" w:lineRule="auto"/>
            </w:pPr>
          </w:p>
        </w:tc>
        <w:tc>
          <w:tcPr>
            <w:tcW w:w="149" w:type="dxa"/>
          </w:tcPr>
          <w:p w:rsidR="00571991" w:rsidP="00A47A53" w:rsidRDefault="00571991" w14:paraId="77846A6D" w14:textId="77777777">
            <w:pPr>
              <w:pStyle w:val="EmptyCellLayoutStyle"/>
              <w:spacing w:after="0" w:line="240" w:lineRule="auto"/>
            </w:pPr>
          </w:p>
        </w:tc>
      </w:tr>
      <w:tr w:rsidR="00571991" w:rsidTr="00A47A53" w14:paraId="2D8E3B10" w14:textId="77777777">
        <w:trPr>
          <w:trHeight w:val="80"/>
        </w:trPr>
        <w:tc>
          <w:tcPr>
            <w:tcW w:w="54" w:type="dxa"/>
          </w:tcPr>
          <w:p w:rsidR="00571991" w:rsidP="00A47A53" w:rsidRDefault="00571991" w14:paraId="7BC50695" w14:textId="77777777">
            <w:pPr>
              <w:pStyle w:val="EmptyCellLayoutStyle"/>
              <w:spacing w:after="0" w:line="240" w:lineRule="auto"/>
            </w:pPr>
          </w:p>
        </w:tc>
        <w:tc>
          <w:tcPr>
            <w:tcW w:w="10395" w:type="dxa"/>
          </w:tcPr>
          <w:p w:rsidR="00571991" w:rsidP="00A47A53" w:rsidRDefault="00571991" w14:paraId="509A7DE9" w14:textId="77777777">
            <w:pPr>
              <w:pStyle w:val="EmptyCellLayoutStyle"/>
              <w:spacing w:after="0" w:line="240" w:lineRule="auto"/>
            </w:pPr>
          </w:p>
        </w:tc>
        <w:tc>
          <w:tcPr>
            <w:tcW w:w="149" w:type="dxa"/>
          </w:tcPr>
          <w:p w:rsidR="00571991" w:rsidP="00A47A53" w:rsidRDefault="00571991" w14:paraId="51DD302E" w14:textId="77777777">
            <w:pPr>
              <w:pStyle w:val="EmptyCellLayoutStyle"/>
              <w:spacing w:after="0" w:line="240" w:lineRule="auto"/>
            </w:pPr>
          </w:p>
        </w:tc>
      </w:tr>
    </w:tbl>
    <w:p w:rsidR="00571991" w:rsidP="00571991" w:rsidRDefault="00571991" w14:paraId="447CB34C" w14:textId="77777777">
      <w:pPr>
        <w:spacing w:after="0" w:line="240" w:lineRule="auto"/>
      </w:pPr>
    </w:p>
    <w:p w:rsidR="00571991" w:rsidP="00571991" w:rsidRDefault="00571991" w14:paraId="7EF74651" w14:textId="77777777">
      <w:pPr>
        <w:spacing w:after="0" w:line="240" w:lineRule="auto"/>
      </w:pPr>
      <w:r>
        <w:rPr>
          <w:rFonts w:ascii="Calibri" w:hAnsi="Calibri" w:eastAsia="Calibri"/>
          <w:b/>
          <w:color w:val="6495ED"/>
          <w:sz w:val="22"/>
        </w:rPr>
        <w:t>TCPv4 Segments Sent Per Second</w:t>
      </w:r>
    </w:p>
    <w:p w:rsidR="00571991" w:rsidP="00571991" w:rsidRDefault="00571991" w14:paraId="6F519E37" w14:textId="77777777">
      <w:pPr>
        <w:spacing w:after="0" w:line="240" w:lineRule="auto"/>
      </w:pPr>
      <w:r>
        <w:rPr>
          <w:rFonts w:ascii="Calibri" w:hAnsi="Calibri" w:eastAsia="Calibri"/>
          <w:color w:val="000000"/>
          <w:sz w:val="22"/>
        </w:rPr>
        <w:t>Monitors the TCPv4\Segments Sent/sec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B440A39" w14:textId="77777777">
        <w:trPr>
          <w:trHeight w:val="54"/>
        </w:trPr>
        <w:tc>
          <w:tcPr>
            <w:tcW w:w="54" w:type="dxa"/>
          </w:tcPr>
          <w:p w:rsidR="00571991" w:rsidP="00A47A53" w:rsidRDefault="00571991" w14:paraId="292F8983" w14:textId="77777777">
            <w:pPr>
              <w:pStyle w:val="EmptyCellLayoutStyle"/>
              <w:spacing w:after="0" w:line="240" w:lineRule="auto"/>
            </w:pPr>
          </w:p>
        </w:tc>
        <w:tc>
          <w:tcPr>
            <w:tcW w:w="10395" w:type="dxa"/>
          </w:tcPr>
          <w:p w:rsidR="00571991" w:rsidP="00A47A53" w:rsidRDefault="00571991" w14:paraId="1FBB1EDD" w14:textId="77777777">
            <w:pPr>
              <w:pStyle w:val="EmptyCellLayoutStyle"/>
              <w:spacing w:after="0" w:line="240" w:lineRule="auto"/>
            </w:pPr>
          </w:p>
        </w:tc>
        <w:tc>
          <w:tcPr>
            <w:tcW w:w="149" w:type="dxa"/>
          </w:tcPr>
          <w:p w:rsidR="00571991" w:rsidP="00A47A53" w:rsidRDefault="00571991" w14:paraId="689BC792" w14:textId="77777777">
            <w:pPr>
              <w:pStyle w:val="EmptyCellLayoutStyle"/>
              <w:spacing w:after="0" w:line="240" w:lineRule="auto"/>
            </w:pPr>
          </w:p>
        </w:tc>
      </w:tr>
      <w:tr w:rsidR="00571991" w:rsidTr="00A47A53" w14:paraId="4C5E7D66" w14:textId="77777777">
        <w:tc>
          <w:tcPr>
            <w:tcW w:w="54" w:type="dxa"/>
          </w:tcPr>
          <w:p w:rsidR="00571991" w:rsidP="00A47A53" w:rsidRDefault="00571991" w14:paraId="3C4912E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36BFCAE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A67453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6D64CC1"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64B6DCB" w14:textId="77777777">
                  <w:pPr>
                    <w:spacing w:after="0" w:line="240" w:lineRule="auto"/>
                  </w:pPr>
                  <w:r>
                    <w:rPr>
                      <w:rFonts w:ascii="Calibri" w:hAnsi="Calibri" w:eastAsia="Calibri"/>
                      <w:b/>
                      <w:color w:val="000000"/>
                      <w:sz w:val="22"/>
                    </w:rPr>
                    <w:t>Default value</w:t>
                  </w:r>
                </w:p>
              </w:tc>
            </w:tr>
            <w:tr w:rsidR="00571991" w:rsidTr="00A47A53" w14:paraId="640FDED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6D6F42C"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62456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47F93" w14:paraId="680D5F5A" w14:textId="1C4C6D26">
                  <w:pPr>
                    <w:spacing w:after="0" w:line="240" w:lineRule="auto"/>
                  </w:pPr>
                  <w:r>
                    <w:rPr>
                      <w:rFonts w:ascii="Calibri" w:hAnsi="Calibri" w:eastAsia="Calibri"/>
                      <w:color w:val="000000"/>
                      <w:sz w:val="22"/>
                    </w:rPr>
                    <w:t>No</w:t>
                  </w:r>
                </w:p>
              </w:tc>
            </w:tr>
            <w:tr w:rsidR="00571991" w:rsidTr="00A47A53" w14:paraId="5606C1B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FE5454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99EDCA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E84C1AC" w14:textId="77777777">
                  <w:pPr>
                    <w:spacing w:after="0" w:line="240" w:lineRule="auto"/>
                  </w:pPr>
                  <w:r>
                    <w:rPr>
                      <w:rFonts w:eastAsia="Arial"/>
                      <w:color w:val="000000"/>
                    </w:rPr>
                    <w:t>True</w:t>
                  </w:r>
                </w:p>
              </w:tc>
            </w:tr>
            <w:tr w:rsidR="00571991" w:rsidTr="00A47A53" w14:paraId="34F2E73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C43833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50CE19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A37422E" w14:textId="77777777">
                  <w:pPr>
                    <w:spacing w:after="0" w:line="240" w:lineRule="auto"/>
                  </w:pPr>
                  <w:r>
                    <w:rPr>
                      <w:rFonts w:ascii="Calibri" w:hAnsi="Calibri" w:eastAsia="Calibri"/>
                      <w:color w:val="000000"/>
                      <w:sz w:val="22"/>
                    </w:rPr>
                    <w:t>300</w:t>
                  </w:r>
                </w:p>
              </w:tc>
            </w:tr>
            <w:tr w:rsidR="00571991" w:rsidTr="00A47A53" w14:paraId="3AE2741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59D9A79"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A3BFE34"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A940076" w14:textId="77777777">
                  <w:pPr>
                    <w:spacing w:after="0" w:line="240" w:lineRule="auto"/>
                  </w:pPr>
                  <w:r>
                    <w:rPr>
                      <w:rFonts w:ascii="Calibri" w:hAnsi="Calibri" w:eastAsia="Calibri"/>
                      <w:color w:val="000000"/>
                      <w:sz w:val="22"/>
                    </w:rPr>
                    <w:t>12</w:t>
                  </w:r>
                </w:p>
              </w:tc>
            </w:tr>
            <w:tr w:rsidR="00571991" w:rsidTr="00A47A53" w14:paraId="229F62F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C8CDCFE"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306C40E"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59C2761" w14:textId="77777777">
                  <w:pPr>
                    <w:spacing w:after="0" w:line="240" w:lineRule="auto"/>
                  </w:pPr>
                  <w:r>
                    <w:rPr>
                      <w:rFonts w:ascii="Calibri" w:hAnsi="Calibri" w:eastAsia="Calibri"/>
                      <w:color w:val="000000"/>
                      <w:sz w:val="22"/>
                    </w:rPr>
                    <w:t>100</w:t>
                  </w:r>
                </w:p>
              </w:tc>
            </w:tr>
          </w:tbl>
          <w:p w:rsidR="00571991" w:rsidP="00A47A53" w:rsidRDefault="00571991" w14:paraId="57A5914C" w14:textId="77777777">
            <w:pPr>
              <w:spacing w:after="0" w:line="240" w:lineRule="auto"/>
            </w:pPr>
          </w:p>
        </w:tc>
        <w:tc>
          <w:tcPr>
            <w:tcW w:w="149" w:type="dxa"/>
          </w:tcPr>
          <w:p w:rsidR="00571991" w:rsidP="00A47A53" w:rsidRDefault="00571991" w14:paraId="05C40773" w14:textId="77777777">
            <w:pPr>
              <w:pStyle w:val="EmptyCellLayoutStyle"/>
              <w:spacing w:after="0" w:line="240" w:lineRule="auto"/>
            </w:pPr>
          </w:p>
        </w:tc>
      </w:tr>
      <w:tr w:rsidR="00571991" w:rsidTr="00A47A53" w14:paraId="13A99A44" w14:textId="77777777">
        <w:trPr>
          <w:trHeight w:val="80"/>
        </w:trPr>
        <w:tc>
          <w:tcPr>
            <w:tcW w:w="54" w:type="dxa"/>
          </w:tcPr>
          <w:p w:rsidR="00571991" w:rsidP="00A47A53" w:rsidRDefault="00571991" w14:paraId="5FFD9BDA" w14:textId="77777777">
            <w:pPr>
              <w:pStyle w:val="EmptyCellLayoutStyle"/>
              <w:spacing w:after="0" w:line="240" w:lineRule="auto"/>
            </w:pPr>
          </w:p>
        </w:tc>
        <w:tc>
          <w:tcPr>
            <w:tcW w:w="10395" w:type="dxa"/>
          </w:tcPr>
          <w:p w:rsidR="00571991" w:rsidP="00A47A53" w:rsidRDefault="00571991" w14:paraId="1F50E652" w14:textId="77777777">
            <w:pPr>
              <w:pStyle w:val="EmptyCellLayoutStyle"/>
              <w:spacing w:after="0" w:line="240" w:lineRule="auto"/>
            </w:pPr>
          </w:p>
        </w:tc>
        <w:tc>
          <w:tcPr>
            <w:tcW w:w="149" w:type="dxa"/>
          </w:tcPr>
          <w:p w:rsidR="00571991" w:rsidP="00A47A53" w:rsidRDefault="00571991" w14:paraId="7DA08F62" w14:textId="77777777">
            <w:pPr>
              <w:pStyle w:val="EmptyCellLayoutStyle"/>
              <w:spacing w:after="0" w:line="240" w:lineRule="auto"/>
            </w:pPr>
          </w:p>
        </w:tc>
      </w:tr>
    </w:tbl>
    <w:p w:rsidR="00571991" w:rsidP="00571991" w:rsidRDefault="00571991" w14:paraId="6C8FD953" w14:textId="77777777">
      <w:pPr>
        <w:spacing w:after="0" w:line="240" w:lineRule="auto"/>
      </w:pPr>
    </w:p>
    <w:p w:rsidR="00571991" w:rsidP="00571991" w:rsidRDefault="00571991" w14:paraId="65912EF3" w14:textId="77777777">
      <w:pPr>
        <w:spacing w:after="0" w:line="240" w:lineRule="auto"/>
      </w:pPr>
      <w:r>
        <w:rPr>
          <w:rFonts w:ascii="Calibri" w:hAnsi="Calibri" w:eastAsia="Calibri"/>
          <w:b/>
          <w:color w:val="6495ED"/>
          <w:sz w:val="22"/>
        </w:rPr>
        <w:t>Reserved</w:t>
      </w:r>
    </w:p>
    <w:p w:rsidR="00571991" w:rsidP="00571991" w:rsidRDefault="00571991" w14:paraId="0DC30C67" w14:textId="77777777">
      <w:pPr>
        <w:spacing w:after="0" w:line="240" w:lineRule="auto"/>
      </w:pPr>
      <w:r>
        <w:rPr>
          <w:rFonts w:ascii="Calibri" w:hAnsi="Calibri" w:eastAsia="Calibri"/>
          <w:color w:val="000000"/>
          <w:sz w:val="22"/>
        </w:rPr>
        <w:t>Reserved</w:t>
      </w:r>
    </w:p>
    <w:p w:rsidR="00571991" w:rsidP="00571991" w:rsidRDefault="00571991" w14:paraId="0EBF8305" w14:textId="77777777">
      <w:pPr>
        <w:spacing w:after="0" w:line="240" w:lineRule="auto"/>
      </w:pPr>
    </w:p>
    <w:p w:rsidR="00571991" w:rsidP="00571991" w:rsidRDefault="00571991" w14:paraId="641201C0" w14:textId="77777777">
      <w:pPr>
        <w:spacing w:after="0" w:line="240" w:lineRule="auto"/>
      </w:pPr>
      <w:r>
        <w:rPr>
          <w:rFonts w:ascii="Calibri" w:hAnsi="Calibri" w:eastAsia="Calibri"/>
          <w:b/>
          <w:color w:val="6495ED"/>
          <w:sz w:val="22"/>
        </w:rPr>
        <w:t>Max Concurrent API Monitor</w:t>
      </w:r>
    </w:p>
    <w:p w:rsidR="00571991" w:rsidP="00571991" w:rsidRDefault="00571991" w14:paraId="21D9FFAA" w14:textId="77777777">
      <w:pPr>
        <w:spacing w:after="0" w:line="240" w:lineRule="auto"/>
      </w:pPr>
      <w:r>
        <w:rPr>
          <w:rFonts w:ascii="Calibri" w:hAnsi="Calibri" w:eastAsia="Calibri"/>
          <w:color w:val="000000"/>
          <w:sz w:val="22"/>
        </w:rPr>
        <w:t>This monitor alerts when Max Concurrent API condition is reached.</w:t>
      </w:r>
    </w:p>
    <w:tbl>
      <w:tblPr>
        <w:tblW w:w="0" w:type="auto"/>
        <w:tblCellMar>
          <w:left w:w="0" w:type="dxa"/>
          <w:right w:w="0" w:type="dxa"/>
        </w:tblCellMar>
        <w:tblLook w:val="04A0" w:firstRow="1" w:lastRow="0" w:firstColumn="1" w:lastColumn="0" w:noHBand="0" w:noVBand="1"/>
      </w:tblPr>
      <w:tblGrid>
        <w:gridCol w:w="40"/>
        <w:gridCol w:w="8492"/>
        <w:gridCol w:w="108"/>
      </w:tblGrid>
      <w:tr w:rsidR="00571991" w:rsidTr="00A47A53" w14:paraId="0E0EC51B" w14:textId="77777777">
        <w:trPr>
          <w:trHeight w:val="54"/>
        </w:trPr>
        <w:tc>
          <w:tcPr>
            <w:tcW w:w="54" w:type="dxa"/>
          </w:tcPr>
          <w:p w:rsidR="00571991" w:rsidP="00A47A53" w:rsidRDefault="00571991" w14:paraId="4331D93A" w14:textId="77777777">
            <w:pPr>
              <w:pStyle w:val="EmptyCellLayoutStyle"/>
              <w:spacing w:after="0" w:line="240" w:lineRule="auto"/>
            </w:pPr>
          </w:p>
        </w:tc>
        <w:tc>
          <w:tcPr>
            <w:tcW w:w="10395" w:type="dxa"/>
          </w:tcPr>
          <w:p w:rsidR="00571991" w:rsidP="00A47A53" w:rsidRDefault="00571991" w14:paraId="6A674FF3" w14:textId="77777777">
            <w:pPr>
              <w:pStyle w:val="EmptyCellLayoutStyle"/>
              <w:spacing w:after="0" w:line="240" w:lineRule="auto"/>
            </w:pPr>
          </w:p>
        </w:tc>
        <w:tc>
          <w:tcPr>
            <w:tcW w:w="149" w:type="dxa"/>
          </w:tcPr>
          <w:p w:rsidR="00571991" w:rsidP="00A47A53" w:rsidRDefault="00571991" w14:paraId="1872FADE" w14:textId="77777777">
            <w:pPr>
              <w:pStyle w:val="EmptyCellLayoutStyle"/>
              <w:spacing w:after="0" w:line="240" w:lineRule="auto"/>
            </w:pPr>
          </w:p>
        </w:tc>
      </w:tr>
      <w:tr w:rsidR="00571991" w:rsidTr="00A47A53" w14:paraId="60E018FD" w14:textId="77777777">
        <w:tc>
          <w:tcPr>
            <w:tcW w:w="54" w:type="dxa"/>
          </w:tcPr>
          <w:p w:rsidR="00571991" w:rsidP="00A47A53" w:rsidRDefault="00571991" w14:paraId="67AC67F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96"/>
              <w:gridCol w:w="2892"/>
              <w:gridCol w:w="2676"/>
            </w:tblGrid>
            <w:tr w:rsidR="00571991" w:rsidTr="00A47A53" w14:paraId="4C7911E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C1D295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5C730A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5A1D51A" w14:textId="77777777">
                  <w:pPr>
                    <w:spacing w:after="0" w:line="240" w:lineRule="auto"/>
                  </w:pPr>
                  <w:r>
                    <w:rPr>
                      <w:rFonts w:ascii="Calibri" w:hAnsi="Calibri" w:eastAsia="Calibri"/>
                      <w:b/>
                      <w:color w:val="000000"/>
                      <w:sz w:val="22"/>
                    </w:rPr>
                    <w:t>Default value</w:t>
                  </w:r>
                </w:p>
              </w:tc>
            </w:tr>
            <w:tr w:rsidR="00571991" w:rsidTr="00A47A53" w14:paraId="5833827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BB07B05"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C6C602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4B2BE19" w14:textId="77777777">
                  <w:pPr>
                    <w:spacing w:after="0" w:line="240" w:lineRule="auto"/>
                  </w:pPr>
                  <w:r>
                    <w:rPr>
                      <w:rFonts w:ascii="Calibri" w:hAnsi="Calibri" w:eastAsia="Calibri"/>
                      <w:color w:val="000000"/>
                      <w:sz w:val="22"/>
                    </w:rPr>
                    <w:t>Yes</w:t>
                  </w:r>
                </w:p>
              </w:tc>
            </w:tr>
            <w:tr w:rsidR="00571991" w:rsidTr="00A47A53" w14:paraId="042A512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B20468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03F61B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A94A929" w14:textId="77777777">
                  <w:pPr>
                    <w:spacing w:after="0" w:line="240" w:lineRule="auto"/>
                  </w:pPr>
                  <w:r>
                    <w:rPr>
                      <w:rFonts w:eastAsia="Arial"/>
                      <w:color w:val="000000"/>
                    </w:rPr>
                    <w:t>True</w:t>
                  </w:r>
                </w:p>
              </w:tc>
            </w:tr>
            <w:tr w:rsidR="00571991" w:rsidTr="00A47A53" w14:paraId="1EBFBBA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678150A"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7CC129A"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AF25BFC" w14:textId="77777777">
                  <w:pPr>
                    <w:spacing w:after="0" w:line="240" w:lineRule="auto"/>
                  </w:pPr>
                  <w:r>
                    <w:rPr>
                      <w:rFonts w:ascii="Calibri" w:hAnsi="Calibri" w:eastAsia="Calibri"/>
                      <w:color w:val="000000"/>
                      <w:sz w:val="22"/>
                    </w:rPr>
                    <w:t>900</w:t>
                  </w:r>
                </w:p>
              </w:tc>
            </w:tr>
            <w:tr w:rsidR="00571991" w:rsidTr="00A47A53" w14:paraId="27377FC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C8F8941" w14:textId="77777777">
                  <w:pPr>
                    <w:spacing w:after="0" w:line="240" w:lineRule="auto"/>
                  </w:pPr>
                  <w:r>
                    <w:rPr>
                      <w:rFonts w:ascii="Calibri" w:hAnsi="Calibri" w:eastAsia="Calibri"/>
                      <w:color w:val="000000"/>
                      <w:sz w:val="22"/>
                    </w:rPr>
                    <w:t>Synchronization Time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9915F4C" w14:textId="77777777">
                  <w:pPr>
                    <w:spacing w:after="0" w:line="240" w:lineRule="auto"/>
                  </w:pPr>
                  <w:r>
                    <w:rPr>
                      <w:rFonts w:ascii="Calibri" w:hAnsi="Calibri" w:eastAsia="Calibri"/>
                      <w:color w:val="000000"/>
                      <w:sz w:val="22"/>
                    </w:rPr>
                    <w:t>The synchronization time specified by using a 24-hour format. May be omitted.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901DAE7" w14:textId="77777777">
                  <w:pPr>
                    <w:spacing w:after="0" w:line="240" w:lineRule="auto"/>
                  </w:pPr>
                </w:p>
              </w:tc>
            </w:tr>
            <w:tr w:rsidR="00571991" w:rsidTr="00A47A53" w14:paraId="537BD57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72E9193" w14:textId="77777777">
                  <w:pPr>
                    <w:spacing w:after="0" w:line="240" w:lineRule="auto"/>
                  </w:pPr>
                  <w:r>
                    <w:rPr>
                      <w:rFonts w:ascii="Calibri" w:hAnsi="Calibri" w:eastAsia="Calibri"/>
                      <w:color w:val="000000"/>
                      <w:sz w:val="22"/>
                    </w:rPr>
                    <w:t>Threshold Timeouts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0936D6C" w14:textId="77777777">
                  <w:pPr>
                    <w:spacing w:after="0" w:line="240" w:lineRule="auto"/>
                  </w:pPr>
                  <w:r>
                    <w:rPr>
                      <w:rFonts w:ascii="Calibri" w:hAnsi="Calibri" w:eastAsia="Calibri"/>
                      <w:color w:val="000000"/>
                      <w:sz w:val="22"/>
                    </w:rPr>
                    <w:t>Limit to consider in calculation.</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2D9AAD7" w14:textId="77777777">
                  <w:pPr>
                    <w:spacing w:after="0" w:line="240" w:lineRule="auto"/>
                  </w:pPr>
                  <w:r>
                    <w:rPr>
                      <w:rFonts w:ascii="Calibri" w:hAnsi="Calibri" w:eastAsia="Calibri"/>
                      <w:color w:val="000000"/>
                      <w:sz w:val="22"/>
                    </w:rPr>
                    <w:t>2000</w:t>
                  </w:r>
                </w:p>
              </w:tc>
            </w:tr>
            <w:tr w:rsidR="00571991" w:rsidTr="00A47A53" w14:paraId="468388A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0B83A00" w14:textId="77777777">
                  <w:pPr>
                    <w:spacing w:after="0" w:line="240" w:lineRule="auto"/>
                  </w:pPr>
                  <w:r>
                    <w:rPr>
                      <w:rFonts w:ascii="Calibri" w:hAnsi="Calibri" w:eastAsia="Calibri"/>
                      <w:color w:val="000000"/>
                      <w:sz w:val="22"/>
                    </w:rPr>
                    <w:t>Threshold Waiters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695E5B2" w14:textId="77777777">
                  <w:pPr>
                    <w:spacing w:after="0" w:line="240" w:lineRule="auto"/>
                  </w:pPr>
                  <w:r>
                    <w:rPr>
                      <w:rFonts w:ascii="Calibri" w:hAnsi="Calibri" w:eastAsia="Calibri"/>
                      <w:color w:val="000000"/>
                      <w:sz w:val="22"/>
                    </w:rPr>
                    <w:t>Limit to consider in calculation.</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F99B361" w14:textId="77777777">
                  <w:pPr>
                    <w:spacing w:after="0" w:line="240" w:lineRule="auto"/>
                  </w:pPr>
                  <w:r>
                    <w:rPr>
                      <w:rFonts w:ascii="Calibri" w:hAnsi="Calibri" w:eastAsia="Calibri"/>
                      <w:color w:val="000000"/>
                      <w:sz w:val="22"/>
                    </w:rPr>
                    <w:t>50</w:t>
                  </w:r>
                </w:p>
              </w:tc>
            </w:tr>
            <w:tr w:rsidR="00571991" w:rsidTr="00A47A53" w14:paraId="516F83C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F1E1E3F"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17B3DD8"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0002A9C" w14:textId="77777777">
                  <w:pPr>
                    <w:spacing w:after="0" w:line="240" w:lineRule="auto"/>
                  </w:pPr>
                  <w:r>
                    <w:rPr>
                      <w:rFonts w:ascii="Calibri" w:hAnsi="Calibri" w:eastAsia="Calibri"/>
                      <w:color w:val="000000"/>
                      <w:sz w:val="22"/>
                    </w:rPr>
                    <w:t>300</w:t>
                  </w:r>
                </w:p>
              </w:tc>
            </w:tr>
          </w:tbl>
          <w:p w:rsidR="00571991" w:rsidP="00A47A53" w:rsidRDefault="00571991" w14:paraId="3E1F5E42" w14:textId="77777777">
            <w:pPr>
              <w:spacing w:after="0" w:line="240" w:lineRule="auto"/>
            </w:pPr>
          </w:p>
        </w:tc>
        <w:tc>
          <w:tcPr>
            <w:tcW w:w="149" w:type="dxa"/>
          </w:tcPr>
          <w:p w:rsidR="00571991" w:rsidP="00A47A53" w:rsidRDefault="00571991" w14:paraId="546FD235" w14:textId="77777777">
            <w:pPr>
              <w:pStyle w:val="EmptyCellLayoutStyle"/>
              <w:spacing w:after="0" w:line="240" w:lineRule="auto"/>
            </w:pPr>
          </w:p>
        </w:tc>
      </w:tr>
      <w:tr w:rsidR="00571991" w:rsidTr="00A47A53" w14:paraId="276DEE7B" w14:textId="77777777">
        <w:trPr>
          <w:trHeight w:val="80"/>
        </w:trPr>
        <w:tc>
          <w:tcPr>
            <w:tcW w:w="54" w:type="dxa"/>
          </w:tcPr>
          <w:p w:rsidR="00571991" w:rsidP="00A47A53" w:rsidRDefault="00571991" w14:paraId="102B84AB" w14:textId="77777777">
            <w:pPr>
              <w:pStyle w:val="EmptyCellLayoutStyle"/>
              <w:spacing w:after="0" w:line="240" w:lineRule="auto"/>
            </w:pPr>
          </w:p>
        </w:tc>
        <w:tc>
          <w:tcPr>
            <w:tcW w:w="10395" w:type="dxa"/>
          </w:tcPr>
          <w:p w:rsidR="00571991" w:rsidP="00A47A53" w:rsidRDefault="00571991" w14:paraId="708D5708" w14:textId="77777777">
            <w:pPr>
              <w:pStyle w:val="EmptyCellLayoutStyle"/>
              <w:spacing w:after="0" w:line="240" w:lineRule="auto"/>
            </w:pPr>
          </w:p>
        </w:tc>
        <w:tc>
          <w:tcPr>
            <w:tcW w:w="149" w:type="dxa"/>
          </w:tcPr>
          <w:p w:rsidR="00571991" w:rsidP="00A47A53" w:rsidRDefault="00571991" w14:paraId="7950AF9C" w14:textId="77777777">
            <w:pPr>
              <w:pStyle w:val="EmptyCellLayoutStyle"/>
              <w:spacing w:after="0" w:line="240" w:lineRule="auto"/>
            </w:pPr>
          </w:p>
        </w:tc>
      </w:tr>
    </w:tbl>
    <w:p w:rsidR="00571991" w:rsidP="00571991" w:rsidRDefault="00571991" w14:paraId="3F62B36F" w14:textId="77777777">
      <w:pPr>
        <w:spacing w:after="0" w:line="240" w:lineRule="auto"/>
      </w:pPr>
    </w:p>
    <w:p w:rsidR="00571991" w:rsidP="00571991" w:rsidRDefault="00571991" w14:paraId="488A7F7E" w14:textId="77777777">
      <w:pPr>
        <w:spacing w:after="0" w:line="240" w:lineRule="auto"/>
      </w:pPr>
      <w:r>
        <w:rPr>
          <w:rFonts w:ascii="Calibri" w:hAnsi="Calibri" w:eastAsia="Calibri"/>
          <w:b/>
          <w:color w:val="6495ED"/>
          <w:sz w:val="22"/>
        </w:rPr>
        <w:t>TCPv4 Segments Retransmitted Per Second</w:t>
      </w:r>
    </w:p>
    <w:p w:rsidR="00571991" w:rsidP="00571991" w:rsidRDefault="00571991" w14:paraId="0449DA45" w14:textId="77777777">
      <w:pPr>
        <w:spacing w:after="0" w:line="240" w:lineRule="auto"/>
      </w:pPr>
      <w:r>
        <w:rPr>
          <w:rFonts w:ascii="Calibri" w:hAnsi="Calibri" w:eastAsia="Calibri"/>
          <w:color w:val="000000"/>
          <w:sz w:val="22"/>
        </w:rPr>
        <w:t>Monitors the TCPv4\Segments Retransmitted/sec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2E36C79" w14:textId="77777777">
        <w:trPr>
          <w:trHeight w:val="54"/>
        </w:trPr>
        <w:tc>
          <w:tcPr>
            <w:tcW w:w="54" w:type="dxa"/>
          </w:tcPr>
          <w:p w:rsidR="00571991" w:rsidP="00A47A53" w:rsidRDefault="00571991" w14:paraId="20474636" w14:textId="77777777">
            <w:pPr>
              <w:pStyle w:val="EmptyCellLayoutStyle"/>
              <w:spacing w:after="0" w:line="240" w:lineRule="auto"/>
            </w:pPr>
          </w:p>
        </w:tc>
        <w:tc>
          <w:tcPr>
            <w:tcW w:w="10395" w:type="dxa"/>
          </w:tcPr>
          <w:p w:rsidR="00571991" w:rsidP="00A47A53" w:rsidRDefault="00571991" w14:paraId="695D417C" w14:textId="77777777">
            <w:pPr>
              <w:pStyle w:val="EmptyCellLayoutStyle"/>
              <w:spacing w:after="0" w:line="240" w:lineRule="auto"/>
            </w:pPr>
          </w:p>
        </w:tc>
        <w:tc>
          <w:tcPr>
            <w:tcW w:w="149" w:type="dxa"/>
          </w:tcPr>
          <w:p w:rsidR="00571991" w:rsidP="00A47A53" w:rsidRDefault="00571991" w14:paraId="39A610E8" w14:textId="77777777">
            <w:pPr>
              <w:pStyle w:val="EmptyCellLayoutStyle"/>
              <w:spacing w:after="0" w:line="240" w:lineRule="auto"/>
            </w:pPr>
          </w:p>
        </w:tc>
      </w:tr>
      <w:tr w:rsidR="00571991" w:rsidTr="00A47A53" w14:paraId="4829DB4D" w14:textId="77777777">
        <w:tc>
          <w:tcPr>
            <w:tcW w:w="54" w:type="dxa"/>
          </w:tcPr>
          <w:p w:rsidR="00571991" w:rsidP="00A47A53" w:rsidRDefault="00571991" w14:paraId="59C52FC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7E15AB9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CC6CC9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1A4B5B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6DD2D0A" w14:textId="77777777">
                  <w:pPr>
                    <w:spacing w:after="0" w:line="240" w:lineRule="auto"/>
                  </w:pPr>
                  <w:r>
                    <w:rPr>
                      <w:rFonts w:ascii="Calibri" w:hAnsi="Calibri" w:eastAsia="Calibri"/>
                      <w:b/>
                      <w:color w:val="000000"/>
                      <w:sz w:val="22"/>
                    </w:rPr>
                    <w:t>Default value</w:t>
                  </w:r>
                </w:p>
              </w:tc>
            </w:tr>
            <w:tr w:rsidR="00571991" w:rsidTr="00A47A53" w14:paraId="2939205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0642987"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D99F51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47F93" w14:paraId="565C2D0D" w14:textId="44C1BAD6">
                  <w:pPr>
                    <w:spacing w:after="0" w:line="240" w:lineRule="auto"/>
                  </w:pPr>
                  <w:r>
                    <w:rPr>
                      <w:rFonts w:ascii="Calibri" w:hAnsi="Calibri" w:eastAsia="Calibri"/>
                      <w:color w:val="000000"/>
                      <w:sz w:val="22"/>
                    </w:rPr>
                    <w:t>No</w:t>
                  </w:r>
                </w:p>
              </w:tc>
            </w:tr>
            <w:tr w:rsidR="00571991" w:rsidTr="00A47A53" w14:paraId="701E056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F99A00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39D669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8758939" w14:textId="77777777">
                  <w:pPr>
                    <w:spacing w:after="0" w:line="240" w:lineRule="auto"/>
                  </w:pPr>
                  <w:r>
                    <w:rPr>
                      <w:rFonts w:eastAsia="Arial"/>
                      <w:color w:val="000000"/>
                    </w:rPr>
                    <w:t>True</w:t>
                  </w:r>
                </w:p>
              </w:tc>
            </w:tr>
            <w:tr w:rsidR="00571991" w:rsidTr="00A47A53" w14:paraId="68560E2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AC32FDE"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D10287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FEE699A" w14:textId="77777777">
                  <w:pPr>
                    <w:spacing w:after="0" w:line="240" w:lineRule="auto"/>
                  </w:pPr>
                  <w:r>
                    <w:rPr>
                      <w:rFonts w:ascii="Calibri" w:hAnsi="Calibri" w:eastAsia="Calibri"/>
                      <w:color w:val="000000"/>
                      <w:sz w:val="22"/>
                    </w:rPr>
                    <w:t>300</w:t>
                  </w:r>
                </w:p>
              </w:tc>
            </w:tr>
            <w:tr w:rsidR="00571991" w:rsidTr="00A47A53" w14:paraId="6AD45AE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86942B6"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9310C79"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9B834F5" w14:textId="77777777">
                  <w:pPr>
                    <w:spacing w:after="0" w:line="240" w:lineRule="auto"/>
                  </w:pPr>
                  <w:r>
                    <w:rPr>
                      <w:rFonts w:ascii="Calibri" w:hAnsi="Calibri" w:eastAsia="Calibri"/>
                      <w:color w:val="000000"/>
                      <w:sz w:val="22"/>
                    </w:rPr>
                    <w:t>12</w:t>
                  </w:r>
                </w:p>
              </w:tc>
            </w:tr>
            <w:tr w:rsidR="00571991" w:rsidTr="00A47A53" w14:paraId="246A6551"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FB0C0E2"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AE4A44C"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07FDDBC" w14:textId="77777777">
                  <w:pPr>
                    <w:spacing w:after="0" w:line="240" w:lineRule="auto"/>
                  </w:pPr>
                  <w:r>
                    <w:rPr>
                      <w:rFonts w:ascii="Calibri" w:hAnsi="Calibri" w:eastAsia="Calibri"/>
                      <w:color w:val="000000"/>
                      <w:sz w:val="22"/>
                    </w:rPr>
                    <w:t>10</w:t>
                  </w:r>
                </w:p>
              </w:tc>
            </w:tr>
          </w:tbl>
          <w:p w:rsidR="00571991" w:rsidP="00A47A53" w:rsidRDefault="00571991" w14:paraId="20BD9D1C" w14:textId="77777777">
            <w:pPr>
              <w:spacing w:after="0" w:line="240" w:lineRule="auto"/>
            </w:pPr>
          </w:p>
        </w:tc>
        <w:tc>
          <w:tcPr>
            <w:tcW w:w="149" w:type="dxa"/>
          </w:tcPr>
          <w:p w:rsidR="00571991" w:rsidP="00A47A53" w:rsidRDefault="00571991" w14:paraId="2540F5FE" w14:textId="77777777">
            <w:pPr>
              <w:pStyle w:val="EmptyCellLayoutStyle"/>
              <w:spacing w:after="0" w:line="240" w:lineRule="auto"/>
            </w:pPr>
          </w:p>
        </w:tc>
      </w:tr>
      <w:tr w:rsidR="00571991" w:rsidTr="00A47A53" w14:paraId="1BB46985" w14:textId="77777777">
        <w:trPr>
          <w:trHeight w:val="80"/>
        </w:trPr>
        <w:tc>
          <w:tcPr>
            <w:tcW w:w="54" w:type="dxa"/>
          </w:tcPr>
          <w:p w:rsidR="00571991" w:rsidP="00A47A53" w:rsidRDefault="00571991" w14:paraId="08CF0480" w14:textId="77777777">
            <w:pPr>
              <w:pStyle w:val="EmptyCellLayoutStyle"/>
              <w:spacing w:after="0" w:line="240" w:lineRule="auto"/>
            </w:pPr>
          </w:p>
        </w:tc>
        <w:tc>
          <w:tcPr>
            <w:tcW w:w="10395" w:type="dxa"/>
          </w:tcPr>
          <w:p w:rsidR="00571991" w:rsidP="00A47A53" w:rsidRDefault="00571991" w14:paraId="08EC48B8" w14:textId="77777777">
            <w:pPr>
              <w:pStyle w:val="EmptyCellLayoutStyle"/>
              <w:spacing w:after="0" w:line="240" w:lineRule="auto"/>
            </w:pPr>
          </w:p>
        </w:tc>
        <w:tc>
          <w:tcPr>
            <w:tcW w:w="149" w:type="dxa"/>
          </w:tcPr>
          <w:p w:rsidR="00571991" w:rsidP="00A47A53" w:rsidRDefault="00571991" w14:paraId="6BAE6061" w14:textId="77777777">
            <w:pPr>
              <w:pStyle w:val="EmptyCellLayoutStyle"/>
              <w:spacing w:after="0" w:line="240" w:lineRule="auto"/>
            </w:pPr>
          </w:p>
        </w:tc>
      </w:tr>
    </w:tbl>
    <w:p w:rsidR="00571991" w:rsidP="00571991" w:rsidRDefault="00571991" w14:paraId="7340C597" w14:textId="77777777">
      <w:pPr>
        <w:spacing w:after="0" w:line="240" w:lineRule="auto"/>
      </w:pPr>
    </w:p>
    <w:p w:rsidR="00571991" w:rsidP="00571991" w:rsidRDefault="00571991" w14:paraId="16E92D7D" w14:textId="77777777">
      <w:pPr>
        <w:spacing w:after="0" w:line="240" w:lineRule="auto"/>
      </w:pPr>
      <w:r>
        <w:rPr>
          <w:rFonts w:ascii="Calibri" w:hAnsi="Calibri" w:eastAsia="Calibri"/>
          <w:b/>
          <w:color w:val="6495ED"/>
          <w:sz w:val="22"/>
        </w:rPr>
        <w:t>Windows Firewall Service Health</w:t>
      </w:r>
    </w:p>
    <w:p w:rsidR="00571991" w:rsidP="00571991" w:rsidRDefault="00571991" w14:paraId="0A82E32A" w14:textId="77777777">
      <w:pPr>
        <w:spacing w:after="0" w:line="240" w:lineRule="auto"/>
      </w:pPr>
      <w:r>
        <w:rPr>
          <w:rFonts w:ascii="Calibri" w:hAnsi="Calibri" w:eastAsia="Calibri"/>
          <w:color w:val="000000"/>
          <w:sz w:val="22"/>
        </w:rPr>
        <w:t>Monitors the health of the Windows service for the Windows Firewall</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76180E56" w14:textId="77777777">
        <w:trPr>
          <w:trHeight w:val="54"/>
        </w:trPr>
        <w:tc>
          <w:tcPr>
            <w:tcW w:w="54" w:type="dxa"/>
          </w:tcPr>
          <w:p w:rsidR="00571991" w:rsidP="00A47A53" w:rsidRDefault="00571991" w14:paraId="5A517210" w14:textId="77777777">
            <w:pPr>
              <w:pStyle w:val="EmptyCellLayoutStyle"/>
              <w:spacing w:after="0" w:line="240" w:lineRule="auto"/>
            </w:pPr>
          </w:p>
        </w:tc>
        <w:tc>
          <w:tcPr>
            <w:tcW w:w="10395" w:type="dxa"/>
          </w:tcPr>
          <w:p w:rsidR="00571991" w:rsidP="00A47A53" w:rsidRDefault="00571991" w14:paraId="0191A54F" w14:textId="77777777">
            <w:pPr>
              <w:pStyle w:val="EmptyCellLayoutStyle"/>
              <w:spacing w:after="0" w:line="240" w:lineRule="auto"/>
            </w:pPr>
          </w:p>
        </w:tc>
        <w:tc>
          <w:tcPr>
            <w:tcW w:w="149" w:type="dxa"/>
          </w:tcPr>
          <w:p w:rsidR="00571991" w:rsidP="00A47A53" w:rsidRDefault="00571991" w14:paraId="4B7F84D7" w14:textId="77777777">
            <w:pPr>
              <w:pStyle w:val="EmptyCellLayoutStyle"/>
              <w:spacing w:after="0" w:line="240" w:lineRule="auto"/>
            </w:pPr>
          </w:p>
        </w:tc>
      </w:tr>
      <w:tr w:rsidR="00571991" w:rsidTr="00A47A53" w14:paraId="42343682" w14:textId="77777777">
        <w:tc>
          <w:tcPr>
            <w:tcW w:w="54" w:type="dxa"/>
          </w:tcPr>
          <w:p w:rsidR="00571991" w:rsidP="00A47A53" w:rsidRDefault="00571991" w14:paraId="13EAE392"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7"/>
              <w:gridCol w:w="2863"/>
              <w:gridCol w:w="2768"/>
            </w:tblGrid>
            <w:tr w:rsidR="00571991" w:rsidTr="00A47A53" w14:paraId="789D7B3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52901E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13BA92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8D61982" w14:textId="77777777">
                  <w:pPr>
                    <w:spacing w:after="0" w:line="240" w:lineRule="auto"/>
                  </w:pPr>
                  <w:r>
                    <w:rPr>
                      <w:rFonts w:ascii="Calibri" w:hAnsi="Calibri" w:eastAsia="Calibri"/>
                      <w:b/>
                      <w:color w:val="000000"/>
                      <w:sz w:val="22"/>
                    </w:rPr>
                    <w:t>Default value</w:t>
                  </w:r>
                </w:p>
              </w:tc>
            </w:tr>
            <w:tr w:rsidR="00571991" w:rsidTr="00A47A53" w14:paraId="37A1541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C8D2DB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1EE665"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F799DA3" w14:textId="77777777">
                  <w:pPr>
                    <w:spacing w:after="0" w:line="240" w:lineRule="auto"/>
                  </w:pPr>
                  <w:r>
                    <w:rPr>
                      <w:rFonts w:ascii="Calibri" w:hAnsi="Calibri" w:eastAsia="Calibri"/>
                      <w:color w:val="000000"/>
                      <w:sz w:val="22"/>
                    </w:rPr>
                    <w:t>Yes</w:t>
                  </w:r>
                </w:p>
              </w:tc>
            </w:tr>
            <w:tr w:rsidR="00571991" w:rsidTr="00A47A53" w14:paraId="30E9BA0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32433C6"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EE313F6"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881A6D3" w14:textId="77777777">
                  <w:pPr>
                    <w:spacing w:after="0" w:line="240" w:lineRule="auto"/>
                  </w:pPr>
                  <w:r>
                    <w:rPr>
                      <w:rFonts w:eastAsia="Arial"/>
                      <w:color w:val="000000"/>
                    </w:rPr>
                    <w:t>True</w:t>
                  </w:r>
                </w:p>
              </w:tc>
            </w:tr>
            <w:tr w:rsidR="00571991" w:rsidTr="00A47A53" w14:paraId="3080665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19376EB" w14:textId="77777777">
                  <w:pPr>
                    <w:spacing w:after="0" w:line="240" w:lineRule="auto"/>
                  </w:pPr>
                  <w:r>
                    <w:rPr>
                      <w:rFonts w:ascii="Calibri" w:hAnsi="Calibri" w:eastAsia="Calibri"/>
                      <w:color w:val="000000"/>
                      <w:sz w:val="22"/>
                    </w:rPr>
                    <w:t>Alert only if service startup type is automatic</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145C1F4" w14:textId="77777777">
                  <w:pPr>
                    <w:spacing w:after="0" w:line="240" w:lineRule="auto"/>
                  </w:pPr>
                  <w:r>
                    <w:rPr>
                      <w:rFonts w:ascii="Calibri" w:hAnsi="Calibri" w:eastAsia="Calibri"/>
                      <w:color w:val="000000"/>
                      <w:sz w:val="22"/>
                    </w:rPr>
                    <w:t>This may only be set to 'true' or 'false'.  If set to 'false', then alerts will be triggered no matter what the startup type is set to.  Default is 'true'.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C2E8A67" w14:textId="77777777">
                  <w:pPr>
                    <w:spacing w:after="0" w:line="240" w:lineRule="auto"/>
                  </w:pPr>
                </w:p>
              </w:tc>
            </w:tr>
          </w:tbl>
          <w:p w:rsidR="00571991" w:rsidP="00A47A53" w:rsidRDefault="00571991" w14:paraId="48E1DD2F" w14:textId="77777777">
            <w:pPr>
              <w:spacing w:after="0" w:line="240" w:lineRule="auto"/>
            </w:pPr>
          </w:p>
        </w:tc>
        <w:tc>
          <w:tcPr>
            <w:tcW w:w="149" w:type="dxa"/>
          </w:tcPr>
          <w:p w:rsidR="00571991" w:rsidP="00A47A53" w:rsidRDefault="00571991" w14:paraId="1BEF30EA" w14:textId="77777777">
            <w:pPr>
              <w:pStyle w:val="EmptyCellLayoutStyle"/>
              <w:spacing w:after="0" w:line="240" w:lineRule="auto"/>
            </w:pPr>
          </w:p>
        </w:tc>
      </w:tr>
      <w:tr w:rsidR="00571991" w:rsidTr="00A47A53" w14:paraId="4E87C2E5" w14:textId="77777777">
        <w:trPr>
          <w:trHeight w:val="80"/>
        </w:trPr>
        <w:tc>
          <w:tcPr>
            <w:tcW w:w="54" w:type="dxa"/>
          </w:tcPr>
          <w:p w:rsidR="00571991" w:rsidP="00A47A53" w:rsidRDefault="00571991" w14:paraId="681BE73A" w14:textId="77777777">
            <w:pPr>
              <w:pStyle w:val="EmptyCellLayoutStyle"/>
              <w:spacing w:after="0" w:line="240" w:lineRule="auto"/>
            </w:pPr>
          </w:p>
        </w:tc>
        <w:tc>
          <w:tcPr>
            <w:tcW w:w="10395" w:type="dxa"/>
          </w:tcPr>
          <w:p w:rsidR="00571991" w:rsidP="00A47A53" w:rsidRDefault="00571991" w14:paraId="11827949" w14:textId="77777777">
            <w:pPr>
              <w:pStyle w:val="EmptyCellLayoutStyle"/>
              <w:spacing w:after="0" w:line="240" w:lineRule="auto"/>
            </w:pPr>
          </w:p>
        </w:tc>
        <w:tc>
          <w:tcPr>
            <w:tcW w:w="149" w:type="dxa"/>
          </w:tcPr>
          <w:p w:rsidR="00571991" w:rsidP="00A47A53" w:rsidRDefault="00571991" w14:paraId="5573977F" w14:textId="77777777">
            <w:pPr>
              <w:pStyle w:val="EmptyCellLayoutStyle"/>
              <w:spacing w:after="0" w:line="240" w:lineRule="auto"/>
            </w:pPr>
          </w:p>
        </w:tc>
      </w:tr>
    </w:tbl>
    <w:p w:rsidR="00571991" w:rsidP="00571991" w:rsidRDefault="00571991" w14:paraId="494CAA46" w14:textId="77777777">
      <w:pPr>
        <w:spacing w:after="0" w:line="240" w:lineRule="auto"/>
      </w:pPr>
    </w:p>
    <w:p w:rsidR="00571991" w:rsidP="00571991" w:rsidRDefault="00571991" w14:paraId="1D2D2C87" w14:textId="77777777">
      <w:pPr>
        <w:spacing w:after="0" w:line="240" w:lineRule="auto"/>
      </w:pPr>
      <w:r>
        <w:rPr>
          <w:rFonts w:ascii="Calibri" w:hAnsi="Calibri" w:eastAsia="Calibri"/>
          <w:b/>
          <w:color w:val="6495ED"/>
          <w:sz w:val="22"/>
        </w:rPr>
        <w:t>Time Accuracy Out of Range</w:t>
      </w:r>
    </w:p>
    <w:p w:rsidR="00571991" w:rsidP="00571991" w:rsidRDefault="00571991" w14:paraId="6911FC80" w14:textId="77777777">
      <w:pPr>
        <w:spacing w:after="0" w:line="240" w:lineRule="auto"/>
      </w:pPr>
      <w:r>
        <w:rPr>
          <w:rFonts w:ascii="Calibri" w:hAnsi="Calibri" w:eastAsia="Calibri"/>
          <w:color w:val="000000"/>
          <w:sz w:val="22"/>
        </w:rPr>
        <w:t>Monitors the total Time Offset of this server</w:t>
      </w:r>
    </w:p>
    <w:tbl>
      <w:tblPr>
        <w:tblW w:w="0" w:type="auto"/>
        <w:tblCellMar>
          <w:left w:w="0" w:type="dxa"/>
          <w:right w:w="0" w:type="dxa"/>
        </w:tblCellMar>
        <w:tblLook w:val="04A0" w:firstRow="1" w:lastRow="0" w:firstColumn="1" w:lastColumn="0" w:noHBand="0" w:noVBand="1"/>
      </w:tblPr>
      <w:tblGrid>
        <w:gridCol w:w="41"/>
        <w:gridCol w:w="8487"/>
        <w:gridCol w:w="112"/>
      </w:tblGrid>
      <w:tr w:rsidR="00571991" w:rsidTr="00A47A53" w14:paraId="5F3D10B6" w14:textId="77777777">
        <w:trPr>
          <w:trHeight w:val="54"/>
        </w:trPr>
        <w:tc>
          <w:tcPr>
            <w:tcW w:w="54" w:type="dxa"/>
          </w:tcPr>
          <w:p w:rsidR="00571991" w:rsidP="00A47A53" w:rsidRDefault="00571991" w14:paraId="7210A2F3" w14:textId="77777777">
            <w:pPr>
              <w:pStyle w:val="EmptyCellLayoutStyle"/>
              <w:spacing w:after="0" w:line="240" w:lineRule="auto"/>
            </w:pPr>
          </w:p>
        </w:tc>
        <w:tc>
          <w:tcPr>
            <w:tcW w:w="10395" w:type="dxa"/>
          </w:tcPr>
          <w:p w:rsidR="00571991" w:rsidP="00A47A53" w:rsidRDefault="00571991" w14:paraId="03482610" w14:textId="77777777">
            <w:pPr>
              <w:pStyle w:val="EmptyCellLayoutStyle"/>
              <w:spacing w:after="0" w:line="240" w:lineRule="auto"/>
            </w:pPr>
          </w:p>
        </w:tc>
        <w:tc>
          <w:tcPr>
            <w:tcW w:w="149" w:type="dxa"/>
          </w:tcPr>
          <w:p w:rsidR="00571991" w:rsidP="00A47A53" w:rsidRDefault="00571991" w14:paraId="01E8E8F1" w14:textId="77777777">
            <w:pPr>
              <w:pStyle w:val="EmptyCellLayoutStyle"/>
              <w:spacing w:after="0" w:line="240" w:lineRule="auto"/>
            </w:pPr>
          </w:p>
        </w:tc>
      </w:tr>
      <w:tr w:rsidR="00571991" w:rsidTr="00A47A53" w14:paraId="3D5296EE" w14:textId="77777777">
        <w:tc>
          <w:tcPr>
            <w:tcW w:w="54" w:type="dxa"/>
          </w:tcPr>
          <w:p w:rsidR="00571991" w:rsidP="00A47A53" w:rsidRDefault="00571991" w14:paraId="44B6F89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67"/>
              <w:gridCol w:w="2845"/>
              <w:gridCol w:w="2747"/>
            </w:tblGrid>
            <w:tr w:rsidR="00571991" w:rsidTr="00A47A53" w14:paraId="56922BA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A6ABEC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C26761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A8C61D6" w14:textId="77777777">
                  <w:pPr>
                    <w:spacing w:after="0" w:line="240" w:lineRule="auto"/>
                  </w:pPr>
                  <w:r>
                    <w:rPr>
                      <w:rFonts w:ascii="Calibri" w:hAnsi="Calibri" w:eastAsia="Calibri"/>
                      <w:b/>
                      <w:color w:val="000000"/>
                      <w:sz w:val="22"/>
                    </w:rPr>
                    <w:t>Default value</w:t>
                  </w:r>
                </w:p>
              </w:tc>
            </w:tr>
            <w:tr w:rsidR="00571991" w:rsidTr="00A47A53" w14:paraId="00DDE17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0A1888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FFE606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CC446D3" w14:textId="77777777">
                  <w:pPr>
                    <w:spacing w:after="0" w:line="240" w:lineRule="auto"/>
                  </w:pPr>
                  <w:r>
                    <w:rPr>
                      <w:rFonts w:ascii="Calibri" w:hAnsi="Calibri" w:eastAsia="Calibri"/>
                      <w:color w:val="000000"/>
                      <w:sz w:val="22"/>
                    </w:rPr>
                    <w:t>No</w:t>
                  </w:r>
                </w:p>
              </w:tc>
            </w:tr>
            <w:tr w:rsidR="00571991" w:rsidTr="00A47A53" w14:paraId="41999C0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B1FAA1C"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8CDD52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B7639F1" w14:textId="77777777">
                  <w:pPr>
                    <w:spacing w:after="0" w:line="240" w:lineRule="auto"/>
                  </w:pPr>
                  <w:r>
                    <w:rPr>
                      <w:rFonts w:eastAsia="Arial"/>
                      <w:color w:val="000000"/>
                    </w:rPr>
                    <w:t>True</w:t>
                  </w:r>
                </w:p>
              </w:tc>
            </w:tr>
            <w:tr w:rsidR="00571991" w:rsidTr="00A47A53" w14:paraId="7CAEE20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D04A632"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6688F3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44B6D5A" w14:textId="77777777">
                  <w:pPr>
                    <w:spacing w:after="0" w:line="240" w:lineRule="auto"/>
                  </w:pPr>
                  <w:r>
                    <w:rPr>
                      <w:rFonts w:ascii="Calibri" w:hAnsi="Calibri" w:eastAsia="Calibri"/>
                      <w:color w:val="000000"/>
                      <w:sz w:val="22"/>
                    </w:rPr>
                    <w:t>600</w:t>
                  </w:r>
                </w:p>
              </w:tc>
            </w:tr>
            <w:tr w:rsidR="00571991" w:rsidTr="00A47A53" w14:paraId="0E9B61E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C22C3B8"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CBB5045"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9034C84" w14:textId="77777777">
                  <w:pPr>
                    <w:spacing w:after="0" w:line="240" w:lineRule="auto"/>
                  </w:pPr>
                  <w:r>
                    <w:rPr>
                      <w:rFonts w:ascii="Calibri" w:hAnsi="Calibri" w:eastAsia="Calibri"/>
                      <w:color w:val="000000"/>
                      <w:sz w:val="22"/>
                    </w:rPr>
                    <w:t>4</w:t>
                  </w:r>
                </w:p>
              </w:tc>
            </w:tr>
            <w:tr w:rsidR="00571991" w:rsidTr="00A47A53" w14:paraId="27F03E7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A07E828" w14:textId="77777777">
                  <w:pPr>
                    <w:spacing w:after="0" w:line="240" w:lineRule="auto"/>
                  </w:pPr>
                  <w:r>
                    <w:rPr>
                      <w:rFonts w:ascii="Calibri" w:hAnsi="Calibri" w:eastAsia="Calibri"/>
                      <w:color w:val="000000"/>
                      <w:sz w:val="22"/>
                    </w:rPr>
                    <w:t>Threshold in MilliSeconds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C622F6F"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DC27430" w14:textId="77777777">
                  <w:pPr>
                    <w:spacing w:after="0" w:line="240" w:lineRule="auto"/>
                  </w:pPr>
                  <w:r>
                    <w:rPr>
                      <w:rFonts w:ascii="Calibri" w:hAnsi="Calibri" w:eastAsia="Calibri"/>
                      <w:color w:val="000000"/>
                      <w:sz w:val="22"/>
                    </w:rPr>
                    <w:t>60000</w:t>
                  </w:r>
                </w:p>
              </w:tc>
            </w:tr>
            <w:tr w:rsidR="00571991" w:rsidTr="00A47A53" w14:paraId="5AF3E0F9"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69A0E5D"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F25CE2B"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8630CEF" w14:textId="77777777">
                  <w:pPr>
                    <w:spacing w:after="0" w:line="240" w:lineRule="auto"/>
                  </w:pPr>
                  <w:r>
                    <w:rPr>
                      <w:rFonts w:ascii="Calibri" w:hAnsi="Calibri" w:eastAsia="Calibri"/>
                      <w:color w:val="000000"/>
                      <w:sz w:val="22"/>
                    </w:rPr>
                    <w:t>120</w:t>
                  </w:r>
                </w:p>
              </w:tc>
            </w:tr>
          </w:tbl>
          <w:p w:rsidR="00571991" w:rsidP="00A47A53" w:rsidRDefault="00571991" w14:paraId="590A9A7B" w14:textId="77777777">
            <w:pPr>
              <w:spacing w:after="0" w:line="240" w:lineRule="auto"/>
            </w:pPr>
          </w:p>
        </w:tc>
        <w:tc>
          <w:tcPr>
            <w:tcW w:w="149" w:type="dxa"/>
          </w:tcPr>
          <w:p w:rsidR="00571991" w:rsidP="00A47A53" w:rsidRDefault="00571991" w14:paraId="06D53B5A" w14:textId="77777777">
            <w:pPr>
              <w:pStyle w:val="EmptyCellLayoutStyle"/>
              <w:spacing w:after="0" w:line="240" w:lineRule="auto"/>
            </w:pPr>
          </w:p>
        </w:tc>
      </w:tr>
      <w:tr w:rsidR="00571991" w:rsidTr="00A47A53" w14:paraId="31366B08" w14:textId="77777777">
        <w:trPr>
          <w:trHeight w:val="80"/>
        </w:trPr>
        <w:tc>
          <w:tcPr>
            <w:tcW w:w="54" w:type="dxa"/>
          </w:tcPr>
          <w:p w:rsidR="00571991" w:rsidP="00A47A53" w:rsidRDefault="00571991" w14:paraId="2474FAE2" w14:textId="77777777">
            <w:pPr>
              <w:pStyle w:val="EmptyCellLayoutStyle"/>
              <w:spacing w:after="0" w:line="240" w:lineRule="auto"/>
            </w:pPr>
          </w:p>
        </w:tc>
        <w:tc>
          <w:tcPr>
            <w:tcW w:w="10395" w:type="dxa"/>
          </w:tcPr>
          <w:p w:rsidR="00571991" w:rsidP="00A47A53" w:rsidRDefault="00571991" w14:paraId="36C98273" w14:textId="77777777">
            <w:pPr>
              <w:pStyle w:val="EmptyCellLayoutStyle"/>
              <w:spacing w:after="0" w:line="240" w:lineRule="auto"/>
            </w:pPr>
          </w:p>
        </w:tc>
        <w:tc>
          <w:tcPr>
            <w:tcW w:w="149" w:type="dxa"/>
          </w:tcPr>
          <w:p w:rsidR="00571991" w:rsidP="00A47A53" w:rsidRDefault="00571991" w14:paraId="6B9E4127" w14:textId="77777777">
            <w:pPr>
              <w:pStyle w:val="EmptyCellLayoutStyle"/>
              <w:spacing w:after="0" w:line="240" w:lineRule="auto"/>
            </w:pPr>
          </w:p>
        </w:tc>
      </w:tr>
    </w:tbl>
    <w:p w:rsidR="00571991" w:rsidP="00571991" w:rsidRDefault="00571991" w14:paraId="0FB4E11C" w14:textId="77777777">
      <w:pPr>
        <w:spacing w:after="0" w:line="240" w:lineRule="auto"/>
      </w:pPr>
    </w:p>
    <w:p w:rsidR="00571991" w:rsidP="00571991" w:rsidRDefault="00571991" w14:paraId="292CA26D" w14:textId="77777777">
      <w:pPr>
        <w:spacing w:after="0" w:line="240" w:lineRule="auto"/>
      </w:pPr>
      <w:r>
        <w:rPr>
          <w:rFonts w:ascii="Calibri" w:hAnsi="Calibri" w:eastAsia="Calibri"/>
          <w:b/>
          <w:color w:val="6495ED"/>
          <w:sz w:val="22"/>
        </w:rPr>
        <w:t>DHCP Client Service Health</w:t>
      </w:r>
    </w:p>
    <w:p w:rsidR="00571991" w:rsidP="00571991" w:rsidRDefault="00571991" w14:paraId="305FEC5E" w14:textId="77777777">
      <w:pPr>
        <w:spacing w:after="0" w:line="240" w:lineRule="auto"/>
      </w:pPr>
      <w:r>
        <w:rPr>
          <w:rFonts w:ascii="Calibri" w:hAnsi="Calibri" w:eastAsia="Calibri"/>
          <w:color w:val="000000"/>
          <w:sz w:val="22"/>
        </w:rPr>
        <w:t>Monitors the health of the Windows service for the DHCP Client</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1CC487D7" w14:textId="77777777">
        <w:trPr>
          <w:trHeight w:val="54"/>
        </w:trPr>
        <w:tc>
          <w:tcPr>
            <w:tcW w:w="54" w:type="dxa"/>
          </w:tcPr>
          <w:p w:rsidR="00571991" w:rsidP="00A47A53" w:rsidRDefault="00571991" w14:paraId="6AFB9189" w14:textId="77777777">
            <w:pPr>
              <w:pStyle w:val="EmptyCellLayoutStyle"/>
              <w:spacing w:after="0" w:line="240" w:lineRule="auto"/>
            </w:pPr>
          </w:p>
        </w:tc>
        <w:tc>
          <w:tcPr>
            <w:tcW w:w="10395" w:type="dxa"/>
          </w:tcPr>
          <w:p w:rsidR="00571991" w:rsidP="00A47A53" w:rsidRDefault="00571991" w14:paraId="500B283C" w14:textId="77777777">
            <w:pPr>
              <w:pStyle w:val="EmptyCellLayoutStyle"/>
              <w:spacing w:after="0" w:line="240" w:lineRule="auto"/>
            </w:pPr>
          </w:p>
        </w:tc>
        <w:tc>
          <w:tcPr>
            <w:tcW w:w="149" w:type="dxa"/>
          </w:tcPr>
          <w:p w:rsidR="00571991" w:rsidP="00A47A53" w:rsidRDefault="00571991" w14:paraId="57135C30" w14:textId="77777777">
            <w:pPr>
              <w:pStyle w:val="EmptyCellLayoutStyle"/>
              <w:spacing w:after="0" w:line="240" w:lineRule="auto"/>
            </w:pPr>
          </w:p>
        </w:tc>
      </w:tr>
      <w:tr w:rsidR="00571991" w:rsidTr="00A47A53" w14:paraId="1D43EC65" w14:textId="77777777">
        <w:tc>
          <w:tcPr>
            <w:tcW w:w="54" w:type="dxa"/>
          </w:tcPr>
          <w:p w:rsidR="00571991" w:rsidP="00A47A53" w:rsidRDefault="00571991" w14:paraId="3A9BF3E2"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7"/>
              <w:gridCol w:w="2863"/>
              <w:gridCol w:w="2768"/>
            </w:tblGrid>
            <w:tr w:rsidR="00571991" w:rsidTr="00A47A53" w14:paraId="6060480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BE80876"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F9944C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5F12D37" w14:textId="77777777">
                  <w:pPr>
                    <w:spacing w:after="0" w:line="240" w:lineRule="auto"/>
                  </w:pPr>
                  <w:r>
                    <w:rPr>
                      <w:rFonts w:ascii="Calibri" w:hAnsi="Calibri" w:eastAsia="Calibri"/>
                      <w:b/>
                      <w:color w:val="000000"/>
                      <w:sz w:val="22"/>
                    </w:rPr>
                    <w:t>Default value</w:t>
                  </w:r>
                </w:p>
              </w:tc>
            </w:tr>
            <w:tr w:rsidR="00571991" w:rsidTr="00A47A53" w14:paraId="39EB3F6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8B9405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5E5273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31F1165" w14:textId="77777777">
                  <w:pPr>
                    <w:spacing w:after="0" w:line="240" w:lineRule="auto"/>
                  </w:pPr>
                  <w:r>
                    <w:rPr>
                      <w:rFonts w:ascii="Calibri" w:hAnsi="Calibri" w:eastAsia="Calibri"/>
                      <w:color w:val="000000"/>
                      <w:sz w:val="22"/>
                    </w:rPr>
                    <w:t>Yes</w:t>
                  </w:r>
                </w:p>
              </w:tc>
            </w:tr>
            <w:tr w:rsidR="00571991" w:rsidTr="00A47A53" w14:paraId="4B7C967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0EC725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9EA58BA"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E5AC678" w14:textId="77777777">
                  <w:pPr>
                    <w:spacing w:after="0" w:line="240" w:lineRule="auto"/>
                  </w:pPr>
                  <w:r>
                    <w:rPr>
                      <w:rFonts w:eastAsia="Arial"/>
                      <w:color w:val="000000"/>
                    </w:rPr>
                    <w:t>True</w:t>
                  </w:r>
                </w:p>
              </w:tc>
            </w:tr>
            <w:tr w:rsidR="00571991" w:rsidTr="00A47A53" w14:paraId="7838BFE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5A59898" w14:textId="77777777">
                  <w:pPr>
                    <w:spacing w:after="0" w:line="240" w:lineRule="auto"/>
                  </w:pPr>
                  <w:r>
                    <w:rPr>
                      <w:rFonts w:ascii="Calibri" w:hAnsi="Calibri" w:eastAsia="Calibri"/>
                      <w:color w:val="000000"/>
                      <w:sz w:val="22"/>
                    </w:rPr>
                    <w:t>Alert only if service startup type is automatic</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CDBC3A1" w14:textId="77777777">
                  <w:pPr>
                    <w:spacing w:after="0" w:line="240" w:lineRule="auto"/>
                  </w:pPr>
                  <w:r>
                    <w:rPr>
                      <w:rFonts w:ascii="Calibri" w:hAnsi="Calibri" w:eastAsia="Calibri"/>
                      <w:color w:val="000000"/>
                      <w:sz w:val="22"/>
                    </w:rPr>
                    <w:t>This may only be set to 'true' or 'false'.  If set to 'false', then alerts will be triggered no matter what the startup type is set to.  Default is 'true'.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5ECCB1B" w14:textId="77777777">
                  <w:pPr>
                    <w:spacing w:after="0" w:line="240" w:lineRule="auto"/>
                  </w:pPr>
                </w:p>
              </w:tc>
            </w:tr>
          </w:tbl>
          <w:p w:rsidR="00571991" w:rsidP="00A47A53" w:rsidRDefault="00571991" w14:paraId="342796E7" w14:textId="77777777">
            <w:pPr>
              <w:spacing w:after="0" w:line="240" w:lineRule="auto"/>
            </w:pPr>
          </w:p>
        </w:tc>
        <w:tc>
          <w:tcPr>
            <w:tcW w:w="149" w:type="dxa"/>
          </w:tcPr>
          <w:p w:rsidR="00571991" w:rsidP="00A47A53" w:rsidRDefault="00571991" w14:paraId="6DD4F18F" w14:textId="77777777">
            <w:pPr>
              <w:pStyle w:val="EmptyCellLayoutStyle"/>
              <w:spacing w:after="0" w:line="240" w:lineRule="auto"/>
            </w:pPr>
          </w:p>
        </w:tc>
      </w:tr>
      <w:tr w:rsidR="00571991" w:rsidTr="00A47A53" w14:paraId="6C13EF40" w14:textId="77777777">
        <w:trPr>
          <w:trHeight w:val="80"/>
        </w:trPr>
        <w:tc>
          <w:tcPr>
            <w:tcW w:w="54" w:type="dxa"/>
          </w:tcPr>
          <w:p w:rsidR="00571991" w:rsidP="00A47A53" w:rsidRDefault="00571991" w14:paraId="51D09277" w14:textId="77777777">
            <w:pPr>
              <w:pStyle w:val="EmptyCellLayoutStyle"/>
              <w:spacing w:after="0" w:line="240" w:lineRule="auto"/>
            </w:pPr>
          </w:p>
        </w:tc>
        <w:tc>
          <w:tcPr>
            <w:tcW w:w="10395" w:type="dxa"/>
          </w:tcPr>
          <w:p w:rsidR="00571991" w:rsidP="00A47A53" w:rsidRDefault="00571991" w14:paraId="498FCCC6" w14:textId="77777777">
            <w:pPr>
              <w:pStyle w:val="EmptyCellLayoutStyle"/>
              <w:spacing w:after="0" w:line="240" w:lineRule="auto"/>
            </w:pPr>
          </w:p>
        </w:tc>
        <w:tc>
          <w:tcPr>
            <w:tcW w:w="149" w:type="dxa"/>
          </w:tcPr>
          <w:p w:rsidR="00571991" w:rsidP="00A47A53" w:rsidRDefault="00571991" w14:paraId="2CAFB733" w14:textId="77777777">
            <w:pPr>
              <w:pStyle w:val="EmptyCellLayoutStyle"/>
              <w:spacing w:after="0" w:line="240" w:lineRule="auto"/>
            </w:pPr>
          </w:p>
        </w:tc>
      </w:tr>
    </w:tbl>
    <w:p w:rsidR="00571991" w:rsidP="00571991" w:rsidRDefault="00571991" w14:paraId="53CE4E47" w14:textId="77777777">
      <w:pPr>
        <w:spacing w:after="0" w:line="240" w:lineRule="auto"/>
      </w:pPr>
    </w:p>
    <w:p w:rsidR="00571991" w:rsidP="00571991" w:rsidRDefault="00571991" w14:paraId="2C9DE684" w14:textId="77777777">
      <w:pPr>
        <w:spacing w:after="0" w:line="240" w:lineRule="auto"/>
      </w:pPr>
      <w:r>
        <w:rPr>
          <w:rFonts w:ascii="Calibri" w:hAnsi="Calibri" w:eastAsia="Calibri"/>
          <w:b/>
          <w:color w:val="6495ED"/>
          <w:sz w:val="22"/>
        </w:rPr>
        <w:t>Windows Remote Management Service Health</w:t>
      </w:r>
    </w:p>
    <w:p w:rsidR="00571991" w:rsidP="00571991" w:rsidRDefault="00571991" w14:paraId="40A11EEF" w14:textId="77777777">
      <w:pPr>
        <w:spacing w:after="0" w:line="240" w:lineRule="auto"/>
      </w:pPr>
      <w:r>
        <w:rPr>
          <w:rFonts w:ascii="Calibri" w:hAnsi="Calibri" w:eastAsia="Calibri"/>
          <w:color w:val="000000"/>
          <w:sz w:val="22"/>
        </w:rPr>
        <w:t>Monitors the health of the Windows service for the Windows Remote Management</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51A9C4CA" w14:textId="77777777">
        <w:trPr>
          <w:trHeight w:val="54"/>
        </w:trPr>
        <w:tc>
          <w:tcPr>
            <w:tcW w:w="54" w:type="dxa"/>
          </w:tcPr>
          <w:p w:rsidR="00571991" w:rsidP="00A47A53" w:rsidRDefault="00571991" w14:paraId="002C8D85" w14:textId="77777777">
            <w:pPr>
              <w:pStyle w:val="EmptyCellLayoutStyle"/>
              <w:spacing w:after="0" w:line="240" w:lineRule="auto"/>
            </w:pPr>
          </w:p>
        </w:tc>
        <w:tc>
          <w:tcPr>
            <w:tcW w:w="10395" w:type="dxa"/>
          </w:tcPr>
          <w:p w:rsidR="00571991" w:rsidP="00A47A53" w:rsidRDefault="00571991" w14:paraId="483DE0DC" w14:textId="77777777">
            <w:pPr>
              <w:pStyle w:val="EmptyCellLayoutStyle"/>
              <w:spacing w:after="0" w:line="240" w:lineRule="auto"/>
            </w:pPr>
          </w:p>
        </w:tc>
        <w:tc>
          <w:tcPr>
            <w:tcW w:w="149" w:type="dxa"/>
          </w:tcPr>
          <w:p w:rsidR="00571991" w:rsidP="00A47A53" w:rsidRDefault="00571991" w14:paraId="08E844F3" w14:textId="77777777">
            <w:pPr>
              <w:pStyle w:val="EmptyCellLayoutStyle"/>
              <w:spacing w:after="0" w:line="240" w:lineRule="auto"/>
            </w:pPr>
          </w:p>
        </w:tc>
      </w:tr>
      <w:tr w:rsidR="00571991" w:rsidTr="00A47A53" w14:paraId="4A5AC344" w14:textId="77777777">
        <w:tc>
          <w:tcPr>
            <w:tcW w:w="54" w:type="dxa"/>
          </w:tcPr>
          <w:p w:rsidR="00571991" w:rsidP="00A47A53" w:rsidRDefault="00571991" w14:paraId="78EF612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7"/>
              <w:gridCol w:w="2863"/>
              <w:gridCol w:w="2768"/>
            </w:tblGrid>
            <w:tr w:rsidR="00571991" w:rsidTr="00A47A53" w14:paraId="52AFA9D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26F2B5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DDDE94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54BA96D" w14:textId="77777777">
                  <w:pPr>
                    <w:spacing w:after="0" w:line="240" w:lineRule="auto"/>
                  </w:pPr>
                  <w:r>
                    <w:rPr>
                      <w:rFonts w:ascii="Calibri" w:hAnsi="Calibri" w:eastAsia="Calibri"/>
                      <w:b/>
                      <w:color w:val="000000"/>
                      <w:sz w:val="22"/>
                    </w:rPr>
                    <w:t>Default value</w:t>
                  </w:r>
                </w:p>
              </w:tc>
            </w:tr>
            <w:tr w:rsidR="00571991" w:rsidTr="00A47A53" w14:paraId="741629A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814795F"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481158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7243BC7" w14:textId="77777777">
                  <w:pPr>
                    <w:spacing w:after="0" w:line="240" w:lineRule="auto"/>
                  </w:pPr>
                  <w:r>
                    <w:rPr>
                      <w:rFonts w:ascii="Calibri" w:hAnsi="Calibri" w:eastAsia="Calibri"/>
                      <w:color w:val="000000"/>
                      <w:sz w:val="22"/>
                    </w:rPr>
                    <w:t>Yes</w:t>
                  </w:r>
                </w:p>
              </w:tc>
            </w:tr>
            <w:tr w:rsidR="00571991" w:rsidTr="00A47A53" w14:paraId="766E590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1495FF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6F2335C"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4A91A9A" w14:textId="77777777">
                  <w:pPr>
                    <w:spacing w:after="0" w:line="240" w:lineRule="auto"/>
                  </w:pPr>
                  <w:r>
                    <w:rPr>
                      <w:rFonts w:eastAsia="Arial"/>
                      <w:color w:val="000000"/>
                    </w:rPr>
                    <w:t>True</w:t>
                  </w:r>
                </w:p>
              </w:tc>
            </w:tr>
            <w:tr w:rsidR="00571991" w:rsidTr="00A47A53" w14:paraId="1A0EC0A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25ABF56" w14:textId="77777777">
                  <w:pPr>
                    <w:spacing w:after="0" w:line="240" w:lineRule="auto"/>
                  </w:pPr>
                  <w:r>
                    <w:rPr>
                      <w:rFonts w:ascii="Calibri" w:hAnsi="Calibri" w:eastAsia="Calibri"/>
                      <w:color w:val="000000"/>
                      <w:sz w:val="22"/>
                    </w:rPr>
                    <w:t>Alert only if service startup type is automatic</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E6AEC87" w14:textId="77777777">
                  <w:pPr>
                    <w:spacing w:after="0" w:line="240" w:lineRule="auto"/>
                  </w:pPr>
                  <w:r>
                    <w:rPr>
                      <w:rFonts w:ascii="Calibri" w:hAnsi="Calibri" w:eastAsia="Calibri"/>
                      <w:color w:val="000000"/>
                      <w:sz w:val="22"/>
                    </w:rPr>
                    <w:t>This may only be set to 'true' or 'false'.  If set to 'false', then alerts will be triggered no matter what the startup type is set to.  Default is 'true'.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700F048" w14:textId="77777777">
                  <w:pPr>
                    <w:spacing w:after="0" w:line="240" w:lineRule="auto"/>
                  </w:pPr>
                </w:p>
              </w:tc>
            </w:tr>
          </w:tbl>
          <w:p w:rsidR="00571991" w:rsidP="00A47A53" w:rsidRDefault="00571991" w14:paraId="430210AD" w14:textId="77777777">
            <w:pPr>
              <w:spacing w:after="0" w:line="240" w:lineRule="auto"/>
            </w:pPr>
          </w:p>
        </w:tc>
        <w:tc>
          <w:tcPr>
            <w:tcW w:w="149" w:type="dxa"/>
          </w:tcPr>
          <w:p w:rsidR="00571991" w:rsidP="00A47A53" w:rsidRDefault="00571991" w14:paraId="41468B4C" w14:textId="77777777">
            <w:pPr>
              <w:pStyle w:val="EmptyCellLayoutStyle"/>
              <w:spacing w:after="0" w:line="240" w:lineRule="auto"/>
            </w:pPr>
          </w:p>
        </w:tc>
      </w:tr>
      <w:tr w:rsidR="00571991" w:rsidTr="00A47A53" w14:paraId="4146FC2A" w14:textId="77777777">
        <w:trPr>
          <w:trHeight w:val="80"/>
        </w:trPr>
        <w:tc>
          <w:tcPr>
            <w:tcW w:w="54" w:type="dxa"/>
          </w:tcPr>
          <w:p w:rsidR="00571991" w:rsidP="00A47A53" w:rsidRDefault="00571991" w14:paraId="1701EDAF" w14:textId="77777777">
            <w:pPr>
              <w:pStyle w:val="EmptyCellLayoutStyle"/>
              <w:spacing w:after="0" w:line="240" w:lineRule="auto"/>
            </w:pPr>
          </w:p>
        </w:tc>
        <w:tc>
          <w:tcPr>
            <w:tcW w:w="10395" w:type="dxa"/>
          </w:tcPr>
          <w:p w:rsidR="00571991" w:rsidP="00A47A53" w:rsidRDefault="00571991" w14:paraId="40080E38" w14:textId="77777777">
            <w:pPr>
              <w:pStyle w:val="EmptyCellLayoutStyle"/>
              <w:spacing w:after="0" w:line="240" w:lineRule="auto"/>
            </w:pPr>
          </w:p>
        </w:tc>
        <w:tc>
          <w:tcPr>
            <w:tcW w:w="149" w:type="dxa"/>
          </w:tcPr>
          <w:p w:rsidR="00571991" w:rsidP="00A47A53" w:rsidRDefault="00571991" w14:paraId="1016444D" w14:textId="77777777">
            <w:pPr>
              <w:pStyle w:val="EmptyCellLayoutStyle"/>
              <w:spacing w:after="0" w:line="240" w:lineRule="auto"/>
            </w:pPr>
          </w:p>
        </w:tc>
      </w:tr>
    </w:tbl>
    <w:p w:rsidR="00571991" w:rsidP="00571991" w:rsidRDefault="00571991" w14:paraId="5B44A7F4" w14:textId="77777777">
      <w:pPr>
        <w:spacing w:after="0" w:line="240" w:lineRule="auto"/>
      </w:pPr>
    </w:p>
    <w:p w:rsidR="00571991" w:rsidP="00571991" w:rsidRDefault="00571991" w14:paraId="73EC2D87" w14:textId="77777777">
      <w:pPr>
        <w:spacing w:after="0" w:line="240" w:lineRule="auto"/>
      </w:pPr>
      <w:r>
        <w:rPr>
          <w:rFonts w:ascii="Calibri" w:hAnsi="Calibri" w:eastAsia="Calibri"/>
          <w:b/>
          <w:color w:val="6495ED"/>
          <w:sz w:val="22"/>
        </w:rPr>
        <w:t>TCPv6 Segments Sent Per Second</w:t>
      </w:r>
    </w:p>
    <w:p w:rsidR="00571991" w:rsidP="00571991" w:rsidRDefault="00571991" w14:paraId="469B97D7" w14:textId="77777777">
      <w:pPr>
        <w:spacing w:after="0" w:line="240" w:lineRule="auto"/>
      </w:pPr>
      <w:r>
        <w:rPr>
          <w:rFonts w:ascii="Calibri" w:hAnsi="Calibri" w:eastAsia="Calibri"/>
          <w:color w:val="000000"/>
          <w:sz w:val="22"/>
        </w:rPr>
        <w:t>Monitors the TCPv6\Segments Sent/sec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ED2610C" w14:textId="77777777">
        <w:trPr>
          <w:trHeight w:val="54"/>
        </w:trPr>
        <w:tc>
          <w:tcPr>
            <w:tcW w:w="54" w:type="dxa"/>
          </w:tcPr>
          <w:p w:rsidR="00571991" w:rsidP="00A47A53" w:rsidRDefault="00571991" w14:paraId="5A1D006D" w14:textId="77777777">
            <w:pPr>
              <w:pStyle w:val="EmptyCellLayoutStyle"/>
              <w:spacing w:after="0" w:line="240" w:lineRule="auto"/>
            </w:pPr>
          </w:p>
        </w:tc>
        <w:tc>
          <w:tcPr>
            <w:tcW w:w="10395" w:type="dxa"/>
          </w:tcPr>
          <w:p w:rsidR="00571991" w:rsidP="00A47A53" w:rsidRDefault="00571991" w14:paraId="25A62FF7" w14:textId="77777777">
            <w:pPr>
              <w:pStyle w:val="EmptyCellLayoutStyle"/>
              <w:spacing w:after="0" w:line="240" w:lineRule="auto"/>
            </w:pPr>
          </w:p>
        </w:tc>
        <w:tc>
          <w:tcPr>
            <w:tcW w:w="149" w:type="dxa"/>
          </w:tcPr>
          <w:p w:rsidR="00571991" w:rsidP="00A47A53" w:rsidRDefault="00571991" w14:paraId="738ACC74" w14:textId="77777777">
            <w:pPr>
              <w:pStyle w:val="EmptyCellLayoutStyle"/>
              <w:spacing w:after="0" w:line="240" w:lineRule="auto"/>
            </w:pPr>
          </w:p>
        </w:tc>
      </w:tr>
      <w:tr w:rsidR="00571991" w:rsidTr="00A47A53" w14:paraId="5457B1C7" w14:textId="77777777">
        <w:tc>
          <w:tcPr>
            <w:tcW w:w="54" w:type="dxa"/>
          </w:tcPr>
          <w:p w:rsidR="00571991" w:rsidP="00A47A53" w:rsidRDefault="00571991" w14:paraId="57E1DA35"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6EA35C0D"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E7CFCB9"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BF7F40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259EB44" w14:textId="77777777">
                  <w:pPr>
                    <w:spacing w:after="0" w:line="240" w:lineRule="auto"/>
                  </w:pPr>
                  <w:r>
                    <w:rPr>
                      <w:rFonts w:ascii="Calibri" w:hAnsi="Calibri" w:eastAsia="Calibri"/>
                      <w:b/>
                      <w:color w:val="000000"/>
                      <w:sz w:val="22"/>
                    </w:rPr>
                    <w:t>Default value</w:t>
                  </w:r>
                </w:p>
              </w:tc>
            </w:tr>
            <w:tr w:rsidR="00571991" w:rsidTr="00A47A53" w14:paraId="6589CB8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C0F627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4095D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47F93" w14:paraId="59C13E8F" w14:textId="1A7DC22C">
                  <w:pPr>
                    <w:spacing w:after="0" w:line="240" w:lineRule="auto"/>
                  </w:pPr>
                  <w:r>
                    <w:rPr>
                      <w:rFonts w:ascii="Calibri" w:hAnsi="Calibri" w:eastAsia="Calibri"/>
                      <w:color w:val="000000"/>
                      <w:sz w:val="22"/>
                    </w:rPr>
                    <w:t>No</w:t>
                  </w:r>
                </w:p>
              </w:tc>
            </w:tr>
            <w:tr w:rsidR="00571991" w:rsidTr="00A47A53" w14:paraId="3F0B396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25253E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B6AD9C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D30AA8A" w14:textId="77777777">
                  <w:pPr>
                    <w:spacing w:after="0" w:line="240" w:lineRule="auto"/>
                  </w:pPr>
                  <w:r>
                    <w:rPr>
                      <w:rFonts w:eastAsia="Arial"/>
                      <w:color w:val="000000"/>
                    </w:rPr>
                    <w:t>True</w:t>
                  </w:r>
                </w:p>
              </w:tc>
            </w:tr>
            <w:tr w:rsidR="00571991" w:rsidTr="00A47A53" w14:paraId="7E14F56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A663B6"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64C0C8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E89F8A7" w14:textId="77777777">
                  <w:pPr>
                    <w:spacing w:after="0" w:line="240" w:lineRule="auto"/>
                  </w:pPr>
                  <w:r>
                    <w:rPr>
                      <w:rFonts w:ascii="Calibri" w:hAnsi="Calibri" w:eastAsia="Calibri"/>
                      <w:color w:val="000000"/>
                      <w:sz w:val="22"/>
                    </w:rPr>
                    <w:t>300</w:t>
                  </w:r>
                </w:p>
              </w:tc>
            </w:tr>
            <w:tr w:rsidR="00571991" w:rsidTr="00A47A53" w14:paraId="5F336A9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5188A34"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97AAF81"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2ABADB3" w14:textId="77777777">
                  <w:pPr>
                    <w:spacing w:after="0" w:line="240" w:lineRule="auto"/>
                  </w:pPr>
                  <w:r>
                    <w:rPr>
                      <w:rFonts w:ascii="Calibri" w:hAnsi="Calibri" w:eastAsia="Calibri"/>
                      <w:color w:val="000000"/>
                      <w:sz w:val="22"/>
                    </w:rPr>
                    <w:t>12</w:t>
                  </w:r>
                </w:p>
              </w:tc>
            </w:tr>
            <w:tr w:rsidR="00571991" w:rsidTr="00A47A53" w14:paraId="224EB0A1"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28D1665"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9A0FDFB"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03C3F22" w14:textId="77777777">
                  <w:pPr>
                    <w:spacing w:after="0" w:line="240" w:lineRule="auto"/>
                  </w:pPr>
                  <w:r>
                    <w:rPr>
                      <w:rFonts w:ascii="Calibri" w:hAnsi="Calibri" w:eastAsia="Calibri"/>
                      <w:color w:val="000000"/>
                      <w:sz w:val="22"/>
                    </w:rPr>
                    <w:t>100</w:t>
                  </w:r>
                </w:p>
              </w:tc>
            </w:tr>
          </w:tbl>
          <w:p w:rsidR="00571991" w:rsidP="00A47A53" w:rsidRDefault="00571991" w14:paraId="3FDAC996" w14:textId="77777777">
            <w:pPr>
              <w:spacing w:after="0" w:line="240" w:lineRule="auto"/>
            </w:pPr>
          </w:p>
        </w:tc>
        <w:tc>
          <w:tcPr>
            <w:tcW w:w="149" w:type="dxa"/>
          </w:tcPr>
          <w:p w:rsidR="00571991" w:rsidP="00A47A53" w:rsidRDefault="00571991" w14:paraId="47745117" w14:textId="77777777">
            <w:pPr>
              <w:pStyle w:val="EmptyCellLayoutStyle"/>
              <w:spacing w:after="0" w:line="240" w:lineRule="auto"/>
            </w:pPr>
          </w:p>
        </w:tc>
      </w:tr>
      <w:tr w:rsidR="00571991" w:rsidTr="00A47A53" w14:paraId="268254FD" w14:textId="77777777">
        <w:trPr>
          <w:trHeight w:val="80"/>
        </w:trPr>
        <w:tc>
          <w:tcPr>
            <w:tcW w:w="54" w:type="dxa"/>
          </w:tcPr>
          <w:p w:rsidR="00571991" w:rsidP="00A47A53" w:rsidRDefault="00571991" w14:paraId="434BF1A4" w14:textId="77777777">
            <w:pPr>
              <w:pStyle w:val="EmptyCellLayoutStyle"/>
              <w:spacing w:after="0" w:line="240" w:lineRule="auto"/>
            </w:pPr>
          </w:p>
        </w:tc>
        <w:tc>
          <w:tcPr>
            <w:tcW w:w="10395" w:type="dxa"/>
          </w:tcPr>
          <w:p w:rsidR="00571991" w:rsidP="00A47A53" w:rsidRDefault="00571991" w14:paraId="5381EBF5" w14:textId="77777777">
            <w:pPr>
              <w:pStyle w:val="EmptyCellLayoutStyle"/>
              <w:spacing w:after="0" w:line="240" w:lineRule="auto"/>
            </w:pPr>
          </w:p>
        </w:tc>
        <w:tc>
          <w:tcPr>
            <w:tcW w:w="149" w:type="dxa"/>
          </w:tcPr>
          <w:p w:rsidR="00571991" w:rsidP="00A47A53" w:rsidRDefault="00571991" w14:paraId="3A45E581" w14:textId="77777777">
            <w:pPr>
              <w:pStyle w:val="EmptyCellLayoutStyle"/>
              <w:spacing w:after="0" w:line="240" w:lineRule="auto"/>
            </w:pPr>
          </w:p>
        </w:tc>
      </w:tr>
    </w:tbl>
    <w:p w:rsidR="00571991" w:rsidP="00571991" w:rsidRDefault="00571991" w14:paraId="7103408E" w14:textId="77777777">
      <w:pPr>
        <w:spacing w:after="0" w:line="240" w:lineRule="auto"/>
      </w:pPr>
    </w:p>
    <w:p w:rsidR="00571991" w:rsidP="00571991" w:rsidRDefault="00571991" w14:paraId="24D06ED7" w14:textId="77777777">
      <w:pPr>
        <w:spacing w:after="0" w:line="240" w:lineRule="auto"/>
      </w:pPr>
      <w:r>
        <w:rPr>
          <w:rFonts w:ascii="Calibri" w:hAnsi="Calibri" w:eastAsia="Calibri"/>
          <w:b/>
          <w:color w:val="6495ED"/>
          <w:sz w:val="22"/>
        </w:rPr>
        <w:t>Operating System BPA Monitor</w:t>
      </w:r>
    </w:p>
    <w:p w:rsidR="00571991" w:rsidP="00571991" w:rsidRDefault="00571991" w14:paraId="6B38ED45" w14:textId="41FF14AB">
      <w:pPr>
        <w:spacing w:after="0" w:line="240" w:lineRule="auto"/>
      </w:pPr>
      <w:r>
        <w:rPr>
          <w:rFonts w:ascii="Calibri" w:hAnsi="Calibri" w:eastAsia="Calibri"/>
          <w:color w:val="000000"/>
          <w:sz w:val="22"/>
        </w:rPr>
        <w:t xml:space="preserve">Monitors compliance of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 with Best Practices Analyzer rules. As long as Windows Nano Server does not support BPA PowerShell cmdlets, the monitor will always be displayed as "Healthy".</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683794C3" w14:textId="77777777">
        <w:trPr>
          <w:trHeight w:val="54"/>
        </w:trPr>
        <w:tc>
          <w:tcPr>
            <w:tcW w:w="54" w:type="dxa"/>
          </w:tcPr>
          <w:p w:rsidR="00571991" w:rsidP="00A47A53" w:rsidRDefault="00571991" w14:paraId="01F34EA1" w14:textId="77777777">
            <w:pPr>
              <w:pStyle w:val="EmptyCellLayoutStyle"/>
              <w:spacing w:after="0" w:line="240" w:lineRule="auto"/>
            </w:pPr>
          </w:p>
        </w:tc>
        <w:tc>
          <w:tcPr>
            <w:tcW w:w="10395" w:type="dxa"/>
          </w:tcPr>
          <w:p w:rsidR="00571991" w:rsidP="00A47A53" w:rsidRDefault="00571991" w14:paraId="6E1C32F4" w14:textId="77777777">
            <w:pPr>
              <w:pStyle w:val="EmptyCellLayoutStyle"/>
              <w:spacing w:after="0" w:line="240" w:lineRule="auto"/>
            </w:pPr>
          </w:p>
        </w:tc>
        <w:tc>
          <w:tcPr>
            <w:tcW w:w="149" w:type="dxa"/>
          </w:tcPr>
          <w:p w:rsidR="00571991" w:rsidP="00A47A53" w:rsidRDefault="00571991" w14:paraId="4ADBAAE3" w14:textId="77777777">
            <w:pPr>
              <w:pStyle w:val="EmptyCellLayoutStyle"/>
              <w:spacing w:after="0" w:line="240" w:lineRule="auto"/>
            </w:pPr>
          </w:p>
        </w:tc>
      </w:tr>
      <w:tr w:rsidR="00571991" w:rsidTr="00A47A53" w14:paraId="57C9B520" w14:textId="77777777">
        <w:tc>
          <w:tcPr>
            <w:tcW w:w="54" w:type="dxa"/>
          </w:tcPr>
          <w:p w:rsidR="00571991" w:rsidP="00A47A53" w:rsidRDefault="00571991" w14:paraId="3752F5ED"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6814659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4B14CF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0E20DE6"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B3C018E" w14:textId="77777777">
                  <w:pPr>
                    <w:spacing w:after="0" w:line="240" w:lineRule="auto"/>
                  </w:pPr>
                  <w:r>
                    <w:rPr>
                      <w:rFonts w:ascii="Calibri" w:hAnsi="Calibri" w:eastAsia="Calibri"/>
                      <w:b/>
                      <w:color w:val="000000"/>
                      <w:sz w:val="22"/>
                    </w:rPr>
                    <w:t>Default value</w:t>
                  </w:r>
                </w:p>
              </w:tc>
            </w:tr>
            <w:tr w:rsidR="00571991" w:rsidTr="00A47A53" w14:paraId="021CA94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18B781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E8A5FA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D8428C3" w14:textId="77777777">
                  <w:pPr>
                    <w:spacing w:after="0" w:line="240" w:lineRule="auto"/>
                  </w:pPr>
                  <w:r>
                    <w:rPr>
                      <w:rFonts w:ascii="Calibri" w:hAnsi="Calibri" w:eastAsia="Calibri"/>
                      <w:color w:val="000000"/>
                      <w:sz w:val="22"/>
                    </w:rPr>
                    <w:t>No</w:t>
                  </w:r>
                </w:p>
              </w:tc>
            </w:tr>
            <w:tr w:rsidR="00571991" w:rsidTr="00A47A53" w14:paraId="6F39BE6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0975DD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9F6DDE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EAC3353" w14:textId="77777777">
                  <w:pPr>
                    <w:spacing w:after="0" w:line="240" w:lineRule="auto"/>
                  </w:pPr>
                  <w:r>
                    <w:rPr>
                      <w:rFonts w:eastAsia="Arial"/>
                      <w:color w:val="000000"/>
                    </w:rPr>
                    <w:t>True</w:t>
                  </w:r>
                </w:p>
              </w:tc>
            </w:tr>
            <w:tr w:rsidR="00571991" w:rsidTr="00A47A53" w14:paraId="111A505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54A9205" w14:textId="77777777">
                  <w:pPr>
                    <w:spacing w:after="0" w:line="240" w:lineRule="auto"/>
                  </w:pPr>
                  <w:r>
                    <w:rPr>
                      <w:rFonts w:ascii="Calibri" w:hAnsi="Calibri" w:eastAsia="Calibri"/>
                      <w:color w:val="000000"/>
                      <w:sz w:val="22"/>
                    </w:rPr>
                    <w:t>Interval</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8D09591" w14:textId="77777777">
                  <w:pPr>
                    <w:spacing w:after="0" w:line="240" w:lineRule="auto"/>
                  </w:pPr>
                  <w:r>
                    <w:rPr>
                      <w:rFonts w:ascii="Calibri" w:hAnsi="Calibri" w:eastAsia="Calibri"/>
                      <w:color w:val="000000"/>
                      <w:sz w:val="22"/>
                    </w:rPr>
                    <w:t>Interval in seconds</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506CE05" w14:textId="77777777">
                  <w:pPr>
                    <w:spacing w:after="0" w:line="240" w:lineRule="auto"/>
                  </w:pPr>
                  <w:r>
                    <w:rPr>
                      <w:rFonts w:ascii="Calibri" w:hAnsi="Calibri" w:eastAsia="Calibri"/>
                      <w:color w:val="000000"/>
                      <w:sz w:val="22"/>
                    </w:rPr>
                    <w:t>86400</w:t>
                  </w:r>
                </w:p>
              </w:tc>
            </w:tr>
          </w:tbl>
          <w:p w:rsidR="00571991" w:rsidP="00A47A53" w:rsidRDefault="00571991" w14:paraId="3988C7C3" w14:textId="77777777">
            <w:pPr>
              <w:spacing w:after="0" w:line="240" w:lineRule="auto"/>
            </w:pPr>
          </w:p>
        </w:tc>
        <w:tc>
          <w:tcPr>
            <w:tcW w:w="149" w:type="dxa"/>
          </w:tcPr>
          <w:p w:rsidR="00571991" w:rsidP="00A47A53" w:rsidRDefault="00571991" w14:paraId="4F64597B" w14:textId="77777777">
            <w:pPr>
              <w:pStyle w:val="EmptyCellLayoutStyle"/>
              <w:spacing w:after="0" w:line="240" w:lineRule="auto"/>
            </w:pPr>
          </w:p>
        </w:tc>
      </w:tr>
      <w:tr w:rsidR="00571991" w:rsidTr="00A47A53" w14:paraId="15F7D468" w14:textId="77777777">
        <w:trPr>
          <w:trHeight w:val="80"/>
        </w:trPr>
        <w:tc>
          <w:tcPr>
            <w:tcW w:w="54" w:type="dxa"/>
          </w:tcPr>
          <w:p w:rsidR="00571991" w:rsidP="00A47A53" w:rsidRDefault="00571991" w14:paraId="7036669C" w14:textId="77777777">
            <w:pPr>
              <w:pStyle w:val="EmptyCellLayoutStyle"/>
              <w:spacing w:after="0" w:line="240" w:lineRule="auto"/>
            </w:pPr>
          </w:p>
        </w:tc>
        <w:tc>
          <w:tcPr>
            <w:tcW w:w="10395" w:type="dxa"/>
          </w:tcPr>
          <w:p w:rsidR="00571991" w:rsidP="00A47A53" w:rsidRDefault="00571991" w14:paraId="720B74A4" w14:textId="77777777">
            <w:pPr>
              <w:pStyle w:val="EmptyCellLayoutStyle"/>
              <w:spacing w:after="0" w:line="240" w:lineRule="auto"/>
            </w:pPr>
          </w:p>
        </w:tc>
        <w:tc>
          <w:tcPr>
            <w:tcW w:w="149" w:type="dxa"/>
          </w:tcPr>
          <w:p w:rsidR="00571991" w:rsidP="00A47A53" w:rsidRDefault="00571991" w14:paraId="3C86AF17" w14:textId="77777777">
            <w:pPr>
              <w:pStyle w:val="EmptyCellLayoutStyle"/>
              <w:spacing w:after="0" w:line="240" w:lineRule="auto"/>
            </w:pPr>
          </w:p>
        </w:tc>
      </w:tr>
    </w:tbl>
    <w:p w:rsidR="00571991" w:rsidP="00571991" w:rsidRDefault="00571991" w14:paraId="5F9C6575" w14:textId="77777777">
      <w:pPr>
        <w:spacing w:after="0" w:line="240" w:lineRule="auto"/>
      </w:pPr>
    </w:p>
    <w:p w:rsidR="00571991" w:rsidP="00571991" w:rsidRDefault="00571991" w14:paraId="0DED24E1" w14:textId="77777777">
      <w:pPr>
        <w:spacing w:after="0" w:line="240" w:lineRule="auto"/>
      </w:pPr>
      <w:r>
        <w:rPr>
          <w:rFonts w:ascii="Calibri" w:hAnsi="Calibri" w:eastAsia="Calibri"/>
          <w:b/>
          <w:color w:val="6495ED"/>
          <w:sz w:val="22"/>
        </w:rPr>
        <w:t>DNS Client Service Health</w:t>
      </w:r>
    </w:p>
    <w:p w:rsidR="00571991" w:rsidP="00571991" w:rsidRDefault="00571991" w14:paraId="5DAC8A60" w14:textId="77777777">
      <w:pPr>
        <w:spacing w:after="0" w:line="240" w:lineRule="auto"/>
      </w:pPr>
      <w:r>
        <w:rPr>
          <w:rFonts w:ascii="Calibri" w:hAnsi="Calibri" w:eastAsia="Calibri"/>
          <w:color w:val="000000"/>
          <w:sz w:val="22"/>
        </w:rPr>
        <w:t>Monitors the health of the Windows service for the DNS Client</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0754A596" w14:textId="77777777">
        <w:trPr>
          <w:trHeight w:val="54"/>
        </w:trPr>
        <w:tc>
          <w:tcPr>
            <w:tcW w:w="54" w:type="dxa"/>
          </w:tcPr>
          <w:p w:rsidR="00571991" w:rsidP="00A47A53" w:rsidRDefault="00571991" w14:paraId="3F457F62" w14:textId="77777777">
            <w:pPr>
              <w:pStyle w:val="EmptyCellLayoutStyle"/>
              <w:spacing w:after="0" w:line="240" w:lineRule="auto"/>
            </w:pPr>
          </w:p>
        </w:tc>
        <w:tc>
          <w:tcPr>
            <w:tcW w:w="10395" w:type="dxa"/>
          </w:tcPr>
          <w:p w:rsidR="00571991" w:rsidP="00A47A53" w:rsidRDefault="00571991" w14:paraId="6834ABC4" w14:textId="77777777">
            <w:pPr>
              <w:pStyle w:val="EmptyCellLayoutStyle"/>
              <w:spacing w:after="0" w:line="240" w:lineRule="auto"/>
            </w:pPr>
          </w:p>
        </w:tc>
        <w:tc>
          <w:tcPr>
            <w:tcW w:w="149" w:type="dxa"/>
          </w:tcPr>
          <w:p w:rsidR="00571991" w:rsidP="00A47A53" w:rsidRDefault="00571991" w14:paraId="47AE5DE3" w14:textId="77777777">
            <w:pPr>
              <w:pStyle w:val="EmptyCellLayoutStyle"/>
              <w:spacing w:after="0" w:line="240" w:lineRule="auto"/>
            </w:pPr>
          </w:p>
        </w:tc>
      </w:tr>
      <w:tr w:rsidR="00571991" w:rsidTr="00A47A53" w14:paraId="2E0B588F" w14:textId="77777777">
        <w:tc>
          <w:tcPr>
            <w:tcW w:w="54" w:type="dxa"/>
          </w:tcPr>
          <w:p w:rsidR="00571991" w:rsidP="00A47A53" w:rsidRDefault="00571991" w14:paraId="55610FF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7"/>
              <w:gridCol w:w="2863"/>
              <w:gridCol w:w="2768"/>
            </w:tblGrid>
            <w:tr w:rsidR="00571991" w:rsidTr="00A47A53" w14:paraId="556C1D5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7AEFBA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EF83B75"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40DEDE3" w14:textId="77777777">
                  <w:pPr>
                    <w:spacing w:after="0" w:line="240" w:lineRule="auto"/>
                  </w:pPr>
                  <w:r>
                    <w:rPr>
                      <w:rFonts w:ascii="Calibri" w:hAnsi="Calibri" w:eastAsia="Calibri"/>
                      <w:b/>
                      <w:color w:val="000000"/>
                      <w:sz w:val="22"/>
                    </w:rPr>
                    <w:t>Default value</w:t>
                  </w:r>
                </w:p>
              </w:tc>
            </w:tr>
            <w:tr w:rsidR="00571991" w:rsidTr="00A47A53" w14:paraId="5931471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FAF7B6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A1D4F71"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17D9105" w14:textId="77777777">
                  <w:pPr>
                    <w:spacing w:after="0" w:line="240" w:lineRule="auto"/>
                  </w:pPr>
                  <w:r>
                    <w:rPr>
                      <w:rFonts w:ascii="Calibri" w:hAnsi="Calibri" w:eastAsia="Calibri"/>
                      <w:color w:val="000000"/>
                      <w:sz w:val="22"/>
                    </w:rPr>
                    <w:t>Yes</w:t>
                  </w:r>
                </w:p>
              </w:tc>
            </w:tr>
            <w:tr w:rsidR="00571991" w:rsidTr="00A47A53" w14:paraId="55C1A21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281ABE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3AD8A2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398BE19" w14:textId="77777777">
                  <w:pPr>
                    <w:spacing w:after="0" w:line="240" w:lineRule="auto"/>
                  </w:pPr>
                  <w:r>
                    <w:rPr>
                      <w:rFonts w:eastAsia="Arial"/>
                      <w:color w:val="000000"/>
                    </w:rPr>
                    <w:t>True</w:t>
                  </w:r>
                </w:p>
              </w:tc>
            </w:tr>
            <w:tr w:rsidR="00571991" w:rsidTr="00A47A53" w14:paraId="143B625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0734FFB" w14:textId="77777777">
                  <w:pPr>
                    <w:spacing w:after="0" w:line="240" w:lineRule="auto"/>
                  </w:pPr>
                  <w:r>
                    <w:rPr>
                      <w:rFonts w:ascii="Calibri" w:hAnsi="Calibri" w:eastAsia="Calibri"/>
                      <w:color w:val="000000"/>
                      <w:sz w:val="22"/>
                    </w:rPr>
                    <w:t>Alert only if service startup type is automatic</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2CFEF94" w14:textId="77777777">
                  <w:pPr>
                    <w:spacing w:after="0" w:line="240" w:lineRule="auto"/>
                  </w:pPr>
                  <w:r>
                    <w:rPr>
                      <w:rFonts w:ascii="Calibri" w:hAnsi="Calibri" w:eastAsia="Calibri"/>
                      <w:color w:val="000000"/>
                      <w:sz w:val="22"/>
                    </w:rPr>
                    <w:t>This may only be set to 'true' or 'false'.  If set to 'false', then alerts will be triggered no matter what the startup type is set to.  Default is 'true'.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E26DEBA" w14:textId="77777777">
                  <w:pPr>
                    <w:spacing w:after="0" w:line="240" w:lineRule="auto"/>
                  </w:pPr>
                </w:p>
              </w:tc>
            </w:tr>
          </w:tbl>
          <w:p w:rsidR="00571991" w:rsidP="00A47A53" w:rsidRDefault="00571991" w14:paraId="45382BC6" w14:textId="77777777">
            <w:pPr>
              <w:spacing w:after="0" w:line="240" w:lineRule="auto"/>
            </w:pPr>
          </w:p>
        </w:tc>
        <w:tc>
          <w:tcPr>
            <w:tcW w:w="149" w:type="dxa"/>
          </w:tcPr>
          <w:p w:rsidR="00571991" w:rsidP="00A47A53" w:rsidRDefault="00571991" w14:paraId="16F41D0E" w14:textId="77777777">
            <w:pPr>
              <w:pStyle w:val="EmptyCellLayoutStyle"/>
              <w:spacing w:after="0" w:line="240" w:lineRule="auto"/>
            </w:pPr>
          </w:p>
        </w:tc>
      </w:tr>
      <w:tr w:rsidR="00571991" w:rsidTr="00A47A53" w14:paraId="4A23C005" w14:textId="77777777">
        <w:trPr>
          <w:trHeight w:val="80"/>
        </w:trPr>
        <w:tc>
          <w:tcPr>
            <w:tcW w:w="54" w:type="dxa"/>
          </w:tcPr>
          <w:p w:rsidR="00571991" w:rsidP="00A47A53" w:rsidRDefault="00571991" w14:paraId="045141D1" w14:textId="77777777">
            <w:pPr>
              <w:pStyle w:val="EmptyCellLayoutStyle"/>
              <w:spacing w:after="0" w:line="240" w:lineRule="auto"/>
            </w:pPr>
          </w:p>
        </w:tc>
        <w:tc>
          <w:tcPr>
            <w:tcW w:w="10395" w:type="dxa"/>
          </w:tcPr>
          <w:p w:rsidR="00571991" w:rsidP="00A47A53" w:rsidRDefault="00571991" w14:paraId="3C569690" w14:textId="77777777">
            <w:pPr>
              <w:pStyle w:val="EmptyCellLayoutStyle"/>
              <w:spacing w:after="0" w:line="240" w:lineRule="auto"/>
            </w:pPr>
          </w:p>
        </w:tc>
        <w:tc>
          <w:tcPr>
            <w:tcW w:w="149" w:type="dxa"/>
          </w:tcPr>
          <w:p w:rsidR="00571991" w:rsidP="00A47A53" w:rsidRDefault="00571991" w14:paraId="60DAEF86" w14:textId="77777777">
            <w:pPr>
              <w:pStyle w:val="EmptyCellLayoutStyle"/>
              <w:spacing w:after="0" w:line="240" w:lineRule="auto"/>
            </w:pPr>
          </w:p>
        </w:tc>
      </w:tr>
    </w:tbl>
    <w:p w:rsidR="00571991" w:rsidP="00571991" w:rsidRDefault="00571991" w14:paraId="588A5F93" w14:textId="77777777">
      <w:pPr>
        <w:spacing w:after="0" w:line="240" w:lineRule="auto"/>
      </w:pPr>
    </w:p>
    <w:p w:rsidR="00571991" w:rsidP="00571991" w:rsidRDefault="00571991" w14:paraId="4F81697C" w14:textId="77777777">
      <w:pPr>
        <w:spacing w:after="0" w:line="240" w:lineRule="auto"/>
      </w:pPr>
      <w:r>
        <w:rPr>
          <w:rFonts w:ascii="Calibri" w:hAnsi="Calibri" w:eastAsia="Calibri"/>
          <w:b/>
          <w:color w:val="6495ED"/>
          <w:sz w:val="22"/>
        </w:rPr>
        <w:t>TCPv6 Segments Received Per Second</w:t>
      </w:r>
    </w:p>
    <w:p w:rsidR="00571991" w:rsidP="00571991" w:rsidRDefault="00571991" w14:paraId="32B8A725" w14:textId="77777777">
      <w:pPr>
        <w:spacing w:after="0" w:line="240" w:lineRule="auto"/>
      </w:pPr>
      <w:r>
        <w:rPr>
          <w:rFonts w:ascii="Calibri" w:hAnsi="Calibri" w:eastAsia="Calibri"/>
          <w:color w:val="000000"/>
          <w:sz w:val="22"/>
        </w:rPr>
        <w:t>Monitors the TCPv6\Segments Received/sec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9E35599" w14:textId="77777777">
        <w:trPr>
          <w:trHeight w:val="54"/>
        </w:trPr>
        <w:tc>
          <w:tcPr>
            <w:tcW w:w="54" w:type="dxa"/>
          </w:tcPr>
          <w:p w:rsidR="00571991" w:rsidP="00A47A53" w:rsidRDefault="00571991" w14:paraId="70F0FBE6" w14:textId="77777777">
            <w:pPr>
              <w:pStyle w:val="EmptyCellLayoutStyle"/>
              <w:spacing w:after="0" w:line="240" w:lineRule="auto"/>
            </w:pPr>
          </w:p>
        </w:tc>
        <w:tc>
          <w:tcPr>
            <w:tcW w:w="10395" w:type="dxa"/>
          </w:tcPr>
          <w:p w:rsidR="00571991" w:rsidP="00A47A53" w:rsidRDefault="00571991" w14:paraId="67FC8F01" w14:textId="77777777">
            <w:pPr>
              <w:pStyle w:val="EmptyCellLayoutStyle"/>
              <w:spacing w:after="0" w:line="240" w:lineRule="auto"/>
            </w:pPr>
          </w:p>
        </w:tc>
        <w:tc>
          <w:tcPr>
            <w:tcW w:w="149" w:type="dxa"/>
          </w:tcPr>
          <w:p w:rsidR="00571991" w:rsidP="00A47A53" w:rsidRDefault="00571991" w14:paraId="5F06FB4B" w14:textId="77777777">
            <w:pPr>
              <w:pStyle w:val="EmptyCellLayoutStyle"/>
              <w:spacing w:after="0" w:line="240" w:lineRule="auto"/>
            </w:pPr>
          </w:p>
        </w:tc>
      </w:tr>
      <w:tr w:rsidR="00571991" w:rsidTr="00A47A53" w14:paraId="65111EF1" w14:textId="77777777">
        <w:tc>
          <w:tcPr>
            <w:tcW w:w="54" w:type="dxa"/>
          </w:tcPr>
          <w:p w:rsidR="00571991" w:rsidP="00A47A53" w:rsidRDefault="00571991" w14:paraId="115790E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4FE0190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75E718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D35A401"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DE1860A" w14:textId="77777777">
                  <w:pPr>
                    <w:spacing w:after="0" w:line="240" w:lineRule="auto"/>
                  </w:pPr>
                  <w:r>
                    <w:rPr>
                      <w:rFonts w:ascii="Calibri" w:hAnsi="Calibri" w:eastAsia="Calibri"/>
                      <w:b/>
                      <w:color w:val="000000"/>
                      <w:sz w:val="22"/>
                    </w:rPr>
                    <w:t>Default value</w:t>
                  </w:r>
                </w:p>
              </w:tc>
            </w:tr>
            <w:tr w:rsidR="00571991" w:rsidTr="00A47A53" w14:paraId="0F2D440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32C207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EE56A2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372667" w14:paraId="3226A24D" w14:textId="05956EE5">
                  <w:pPr>
                    <w:spacing w:after="0" w:line="240" w:lineRule="auto"/>
                  </w:pPr>
                  <w:r>
                    <w:rPr>
                      <w:rFonts w:ascii="Calibri" w:hAnsi="Calibri" w:eastAsia="Calibri"/>
                      <w:color w:val="000000"/>
                      <w:sz w:val="22"/>
                    </w:rPr>
                    <w:t>No</w:t>
                  </w:r>
                </w:p>
              </w:tc>
            </w:tr>
            <w:tr w:rsidR="00571991" w:rsidTr="00A47A53" w14:paraId="0048492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697BB8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600FA1D"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E87F17E" w14:textId="77777777">
                  <w:pPr>
                    <w:spacing w:after="0" w:line="240" w:lineRule="auto"/>
                  </w:pPr>
                  <w:r>
                    <w:rPr>
                      <w:rFonts w:eastAsia="Arial"/>
                      <w:color w:val="000000"/>
                    </w:rPr>
                    <w:t>True</w:t>
                  </w:r>
                </w:p>
              </w:tc>
            </w:tr>
            <w:tr w:rsidR="00571991" w:rsidTr="00A47A53" w14:paraId="3B3C8CA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02A9FCD"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E415E6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CCE8E7A" w14:textId="77777777">
                  <w:pPr>
                    <w:spacing w:after="0" w:line="240" w:lineRule="auto"/>
                  </w:pPr>
                  <w:r>
                    <w:rPr>
                      <w:rFonts w:ascii="Calibri" w:hAnsi="Calibri" w:eastAsia="Calibri"/>
                      <w:color w:val="000000"/>
                      <w:sz w:val="22"/>
                    </w:rPr>
                    <w:t>300</w:t>
                  </w:r>
                </w:p>
              </w:tc>
            </w:tr>
            <w:tr w:rsidR="00571991" w:rsidTr="00A47A53" w14:paraId="51965DC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CEBB9B5"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A401798"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7D5D698" w14:textId="77777777">
                  <w:pPr>
                    <w:spacing w:after="0" w:line="240" w:lineRule="auto"/>
                  </w:pPr>
                  <w:r>
                    <w:rPr>
                      <w:rFonts w:ascii="Calibri" w:hAnsi="Calibri" w:eastAsia="Calibri"/>
                      <w:color w:val="000000"/>
                      <w:sz w:val="22"/>
                    </w:rPr>
                    <w:t>12</w:t>
                  </w:r>
                </w:p>
              </w:tc>
            </w:tr>
            <w:tr w:rsidR="00571991" w:rsidTr="00A47A53" w14:paraId="1D08A5A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098B653"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D973A82"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DAC7B72" w14:textId="77777777">
                  <w:pPr>
                    <w:spacing w:after="0" w:line="240" w:lineRule="auto"/>
                  </w:pPr>
                  <w:r>
                    <w:rPr>
                      <w:rFonts w:ascii="Calibri" w:hAnsi="Calibri" w:eastAsia="Calibri"/>
                      <w:color w:val="000000"/>
                      <w:sz w:val="22"/>
                    </w:rPr>
                    <w:t>100</w:t>
                  </w:r>
                </w:p>
              </w:tc>
            </w:tr>
          </w:tbl>
          <w:p w:rsidR="00571991" w:rsidP="00A47A53" w:rsidRDefault="00571991" w14:paraId="6FC8887B" w14:textId="77777777">
            <w:pPr>
              <w:spacing w:after="0" w:line="240" w:lineRule="auto"/>
            </w:pPr>
          </w:p>
        </w:tc>
        <w:tc>
          <w:tcPr>
            <w:tcW w:w="149" w:type="dxa"/>
          </w:tcPr>
          <w:p w:rsidR="00571991" w:rsidP="00A47A53" w:rsidRDefault="00571991" w14:paraId="7B28BE15" w14:textId="77777777">
            <w:pPr>
              <w:pStyle w:val="EmptyCellLayoutStyle"/>
              <w:spacing w:after="0" w:line="240" w:lineRule="auto"/>
            </w:pPr>
          </w:p>
        </w:tc>
      </w:tr>
      <w:tr w:rsidR="00571991" w:rsidTr="00A47A53" w14:paraId="78576753" w14:textId="77777777">
        <w:trPr>
          <w:trHeight w:val="80"/>
        </w:trPr>
        <w:tc>
          <w:tcPr>
            <w:tcW w:w="54" w:type="dxa"/>
          </w:tcPr>
          <w:p w:rsidR="00571991" w:rsidP="00A47A53" w:rsidRDefault="00571991" w14:paraId="5CDCF25E" w14:textId="77777777">
            <w:pPr>
              <w:pStyle w:val="EmptyCellLayoutStyle"/>
              <w:spacing w:after="0" w:line="240" w:lineRule="auto"/>
            </w:pPr>
          </w:p>
        </w:tc>
        <w:tc>
          <w:tcPr>
            <w:tcW w:w="10395" w:type="dxa"/>
          </w:tcPr>
          <w:p w:rsidR="00571991" w:rsidP="00A47A53" w:rsidRDefault="00571991" w14:paraId="234AF2CA" w14:textId="77777777">
            <w:pPr>
              <w:pStyle w:val="EmptyCellLayoutStyle"/>
              <w:spacing w:after="0" w:line="240" w:lineRule="auto"/>
            </w:pPr>
          </w:p>
        </w:tc>
        <w:tc>
          <w:tcPr>
            <w:tcW w:w="149" w:type="dxa"/>
          </w:tcPr>
          <w:p w:rsidR="00571991" w:rsidP="00A47A53" w:rsidRDefault="00571991" w14:paraId="0D5105C7" w14:textId="77777777">
            <w:pPr>
              <w:pStyle w:val="EmptyCellLayoutStyle"/>
              <w:spacing w:after="0" w:line="240" w:lineRule="auto"/>
            </w:pPr>
          </w:p>
        </w:tc>
      </w:tr>
    </w:tbl>
    <w:p w:rsidR="00571991" w:rsidP="00571991" w:rsidRDefault="00571991" w14:paraId="4C23D8A8" w14:textId="77777777">
      <w:pPr>
        <w:spacing w:after="0" w:line="240" w:lineRule="auto"/>
      </w:pPr>
    </w:p>
    <w:p w:rsidR="00571991" w:rsidP="00571991" w:rsidRDefault="00571991" w14:paraId="163B8877" w14:textId="77777777">
      <w:pPr>
        <w:spacing w:after="0" w:line="240" w:lineRule="auto"/>
      </w:pPr>
      <w:r>
        <w:rPr>
          <w:rFonts w:ascii="Calibri" w:hAnsi="Calibri" w:eastAsia="Calibri"/>
          <w:b/>
          <w:color w:val="6495ED"/>
          <w:sz w:val="22"/>
        </w:rPr>
        <w:t>Available Megabytes of Memory</w:t>
      </w:r>
    </w:p>
    <w:p w:rsidR="00571991" w:rsidP="00571991" w:rsidRDefault="00571991" w14:paraId="04EEF222" w14:textId="77777777">
      <w:pPr>
        <w:spacing w:after="0" w:line="240" w:lineRule="auto"/>
      </w:pPr>
      <w:r>
        <w:rPr>
          <w:rFonts w:ascii="Calibri" w:hAnsi="Calibri" w:eastAsia="Calibri"/>
          <w:color w:val="000000"/>
          <w:sz w:val="22"/>
        </w:rPr>
        <w:t>Monitors the available memory level.</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314FA18E" w14:textId="77777777">
        <w:trPr>
          <w:trHeight w:val="54"/>
        </w:trPr>
        <w:tc>
          <w:tcPr>
            <w:tcW w:w="54" w:type="dxa"/>
          </w:tcPr>
          <w:p w:rsidR="00571991" w:rsidP="00A47A53" w:rsidRDefault="00571991" w14:paraId="5DCBBEF8" w14:textId="77777777">
            <w:pPr>
              <w:pStyle w:val="EmptyCellLayoutStyle"/>
              <w:spacing w:after="0" w:line="240" w:lineRule="auto"/>
            </w:pPr>
          </w:p>
        </w:tc>
        <w:tc>
          <w:tcPr>
            <w:tcW w:w="10395" w:type="dxa"/>
          </w:tcPr>
          <w:p w:rsidR="00571991" w:rsidP="00A47A53" w:rsidRDefault="00571991" w14:paraId="6C6A07E8" w14:textId="77777777">
            <w:pPr>
              <w:pStyle w:val="EmptyCellLayoutStyle"/>
              <w:spacing w:after="0" w:line="240" w:lineRule="auto"/>
            </w:pPr>
          </w:p>
        </w:tc>
        <w:tc>
          <w:tcPr>
            <w:tcW w:w="149" w:type="dxa"/>
          </w:tcPr>
          <w:p w:rsidR="00571991" w:rsidP="00A47A53" w:rsidRDefault="00571991" w14:paraId="3ABE4AFD" w14:textId="77777777">
            <w:pPr>
              <w:pStyle w:val="EmptyCellLayoutStyle"/>
              <w:spacing w:after="0" w:line="240" w:lineRule="auto"/>
            </w:pPr>
          </w:p>
        </w:tc>
      </w:tr>
      <w:tr w:rsidR="00571991" w:rsidTr="00A47A53" w14:paraId="082A174C" w14:textId="77777777">
        <w:tc>
          <w:tcPr>
            <w:tcW w:w="54" w:type="dxa"/>
          </w:tcPr>
          <w:p w:rsidR="00571991" w:rsidP="00A47A53" w:rsidRDefault="00571991" w14:paraId="56F58FA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5"/>
              <w:gridCol w:w="2864"/>
              <w:gridCol w:w="2769"/>
            </w:tblGrid>
            <w:tr w:rsidR="00571991" w:rsidTr="00A47A53" w14:paraId="13F2C51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59546C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AC7ECF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2DBC3CA" w14:textId="77777777">
                  <w:pPr>
                    <w:spacing w:after="0" w:line="240" w:lineRule="auto"/>
                  </w:pPr>
                  <w:r>
                    <w:rPr>
                      <w:rFonts w:ascii="Calibri" w:hAnsi="Calibri" w:eastAsia="Calibri"/>
                      <w:b/>
                      <w:color w:val="000000"/>
                      <w:sz w:val="22"/>
                    </w:rPr>
                    <w:t>Default value</w:t>
                  </w:r>
                </w:p>
              </w:tc>
            </w:tr>
            <w:tr w:rsidR="00571991" w:rsidTr="00A47A53" w14:paraId="6A38602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37F0F37"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C779C5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3B60DB3" w14:textId="77777777">
                  <w:pPr>
                    <w:spacing w:after="0" w:line="240" w:lineRule="auto"/>
                  </w:pPr>
                  <w:r>
                    <w:rPr>
                      <w:rFonts w:ascii="Calibri" w:hAnsi="Calibri" w:eastAsia="Calibri"/>
                      <w:color w:val="000000"/>
                      <w:sz w:val="22"/>
                    </w:rPr>
                    <w:t>Yes</w:t>
                  </w:r>
                </w:p>
              </w:tc>
            </w:tr>
            <w:tr w:rsidR="00571991" w:rsidTr="00A47A53" w14:paraId="0C5BDAE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FCE512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90BFE7C"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C2ED986" w14:textId="77777777">
                  <w:pPr>
                    <w:spacing w:after="0" w:line="240" w:lineRule="auto"/>
                  </w:pPr>
                  <w:r>
                    <w:rPr>
                      <w:rFonts w:eastAsia="Arial"/>
                      <w:color w:val="000000"/>
                    </w:rPr>
                    <w:t>True</w:t>
                  </w:r>
                </w:p>
              </w:tc>
            </w:tr>
            <w:tr w:rsidR="00571991" w:rsidTr="00A47A53" w14:paraId="620FEC6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AE96EA4" w14:textId="77777777">
                  <w:pPr>
                    <w:spacing w:after="0" w:line="240" w:lineRule="auto"/>
                  </w:pPr>
                  <w:r>
                    <w:rPr>
                      <w:rFonts w:ascii="Calibri" w:hAnsi="Calibri" w:eastAsia="Calibri"/>
                      <w:color w:val="000000"/>
                      <w:sz w:val="22"/>
                    </w:rPr>
                    <w:t>Available Memory Threshold (MBytes)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8464F30"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C58B476" w14:textId="77777777">
                  <w:pPr>
                    <w:spacing w:after="0" w:line="240" w:lineRule="auto"/>
                  </w:pPr>
                  <w:r>
                    <w:rPr>
                      <w:rFonts w:ascii="Calibri" w:hAnsi="Calibri" w:eastAsia="Calibri"/>
                      <w:color w:val="000000"/>
                      <w:sz w:val="22"/>
                    </w:rPr>
                    <w:t>100</w:t>
                  </w:r>
                </w:p>
              </w:tc>
            </w:tr>
            <w:tr w:rsidR="00571991" w:rsidTr="00A47A53" w14:paraId="662E03F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7ED2DF2"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108606E"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9680253" w14:textId="77777777">
                  <w:pPr>
                    <w:spacing w:after="0" w:line="240" w:lineRule="auto"/>
                  </w:pPr>
                  <w:r>
                    <w:rPr>
                      <w:rFonts w:ascii="Calibri" w:hAnsi="Calibri" w:eastAsia="Calibri"/>
                      <w:color w:val="000000"/>
                      <w:sz w:val="22"/>
                    </w:rPr>
                    <w:t>900</w:t>
                  </w:r>
                </w:p>
              </w:tc>
            </w:tr>
            <w:tr w:rsidR="00571991" w:rsidTr="00A47A53" w14:paraId="56DCB22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E5C046A"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B220183"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2A108D5" w14:textId="77777777">
                  <w:pPr>
                    <w:spacing w:after="0" w:line="240" w:lineRule="auto"/>
                  </w:pPr>
                  <w:r>
                    <w:rPr>
                      <w:rFonts w:ascii="Calibri" w:hAnsi="Calibri" w:eastAsia="Calibri"/>
                      <w:color w:val="000000"/>
                      <w:sz w:val="22"/>
                    </w:rPr>
                    <w:t>3</w:t>
                  </w:r>
                </w:p>
              </w:tc>
            </w:tr>
            <w:tr w:rsidR="00571991" w:rsidTr="00A47A53" w14:paraId="0CA9A7A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BABC67A"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7EA32A1"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EA50B27" w14:textId="77777777">
                  <w:pPr>
                    <w:spacing w:after="0" w:line="240" w:lineRule="auto"/>
                  </w:pPr>
                  <w:r>
                    <w:rPr>
                      <w:rFonts w:ascii="Calibri" w:hAnsi="Calibri" w:eastAsia="Calibri"/>
                      <w:color w:val="000000"/>
                      <w:sz w:val="22"/>
                    </w:rPr>
                    <w:t>300</w:t>
                  </w:r>
                </w:p>
              </w:tc>
            </w:tr>
          </w:tbl>
          <w:p w:rsidR="00571991" w:rsidP="00A47A53" w:rsidRDefault="00571991" w14:paraId="63911B90" w14:textId="77777777">
            <w:pPr>
              <w:spacing w:after="0" w:line="240" w:lineRule="auto"/>
            </w:pPr>
          </w:p>
        </w:tc>
        <w:tc>
          <w:tcPr>
            <w:tcW w:w="149" w:type="dxa"/>
          </w:tcPr>
          <w:p w:rsidR="00571991" w:rsidP="00A47A53" w:rsidRDefault="00571991" w14:paraId="50DB4D1C" w14:textId="77777777">
            <w:pPr>
              <w:pStyle w:val="EmptyCellLayoutStyle"/>
              <w:spacing w:after="0" w:line="240" w:lineRule="auto"/>
            </w:pPr>
          </w:p>
        </w:tc>
      </w:tr>
      <w:tr w:rsidR="00571991" w:rsidTr="00A47A53" w14:paraId="6DD3E12E" w14:textId="77777777">
        <w:trPr>
          <w:trHeight w:val="80"/>
        </w:trPr>
        <w:tc>
          <w:tcPr>
            <w:tcW w:w="54" w:type="dxa"/>
          </w:tcPr>
          <w:p w:rsidR="00571991" w:rsidP="00A47A53" w:rsidRDefault="00571991" w14:paraId="51CC7635" w14:textId="77777777">
            <w:pPr>
              <w:pStyle w:val="EmptyCellLayoutStyle"/>
              <w:spacing w:after="0" w:line="240" w:lineRule="auto"/>
            </w:pPr>
          </w:p>
        </w:tc>
        <w:tc>
          <w:tcPr>
            <w:tcW w:w="10395" w:type="dxa"/>
          </w:tcPr>
          <w:p w:rsidR="00571991" w:rsidP="00A47A53" w:rsidRDefault="00571991" w14:paraId="2BDFA08D" w14:textId="77777777">
            <w:pPr>
              <w:pStyle w:val="EmptyCellLayoutStyle"/>
              <w:spacing w:after="0" w:line="240" w:lineRule="auto"/>
            </w:pPr>
          </w:p>
        </w:tc>
        <w:tc>
          <w:tcPr>
            <w:tcW w:w="149" w:type="dxa"/>
          </w:tcPr>
          <w:p w:rsidR="00571991" w:rsidP="00A47A53" w:rsidRDefault="00571991" w14:paraId="3D1F1E22" w14:textId="77777777">
            <w:pPr>
              <w:pStyle w:val="EmptyCellLayoutStyle"/>
              <w:spacing w:after="0" w:line="240" w:lineRule="auto"/>
            </w:pPr>
          </w:p>
        </w:tc>
      </w:tr>
    </w:tbl>
    <w:p w:rsidR="00571991" w:rsidP="00571991" w:rsidRDefault="00571991" w14:paraId="747291F3" w14:textId="77777777">
      <w:pPr>
        <w:spacing w:after="0" w:line="240" w:lineRule="auto"/>
      </w:pPr>
    </w:p>
    <w:p w:rsidR="00571991" w:rsidP="00571991" w:rsidRDefault="00571991" w14:paraId="6A561B60" w14:textId="77777777">
      <w:pPr>
        <w:spacing w:after="0" w:line="240" w:lineRule="auto"/>
      </w:pPr>
      <w:r>
        <w:rPr>
          <w:rFonts w:ascii="Calibri" w:hAnsi="Calibri" w:eastAsia="Calibri"/>
          <w:b/>
          <w:color w:val="6495ED"/>
          <w:sz w:val="22"/>
        </w:rPr>
        <w:t>Computer Browser Service Health</w:t>
      </w:r>
    </w:p>
    <w:p w:rsidR="00571991" w:rsidP="00571991" w:rsidRDefault="00571991" w14:paraId="046514B6" w14:textId="77777777">
      <w:pPr>
        <w:spacing w:after="0" w:line="240" w:lineRule="auto"/>
      </w:pPr>
      <w:r>
        <w:rPr>
          <w:rFonts w:ascii="Calibri" w:hAnsi="Calibri" w:eastAsia="Calibri"/>
          <w:color w:val="000000"/>
          <w:sz w:val="22"/>
        </w:rPr>
        <w:t>Monitors the health of the Windows service for the Computer Browser. Please note that this monitor is not running on Nano Server (the state of the monitor will be always "Healthy").</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744E7460" w14:textId="77777777">
        <w:trPr>
          <w:trHeight w:val="54"/>
        </w:trPr>
        <w:tc>
          <w:tcPr>
            <w:tcW w:w="54" w:type="dxa"/>
          </w:tcPr>
          <w:p w:rsidR="00571991" w:rsidP="00A47A53" w:rsidRDefault="00571991" w14:paraId="34D82DA2" w14:textId="77777777">
            <w:pPr>
              <w:pStyle w:val="EmptyCellLayoutStyle"/>
              <w:spacing w:after="0" w:line="240" w:lineRule="auto"/>
            </w:pPr>
          </w:p>
        </w:tc>
        <w:tc>
          <w:tcPr>
            <w:tcW w:w="10395" w:type="dxa"/>
          </w:tcPr>
          <w:p w:rsidR="00571991" w:rsidP="00A47A53" w:rsidRDefault="00571991" w14:paraId="645B7D6F" w14:textId="77777777">
            <w:pPr>
              <w:pStyle w:val="EmptyCellLayoutStyle"/>
              <w:spacing w:after="0" w:line="240" w:lineRule="auto"/>
            </w:pPr>
          </w:p>
        </w:tc>
        <w:tc>
          <w:tcPr>
            <w:tcW w:w="149" w:type="dxa"/>
          </w:tcPr>
          <w:p w:rsidR="00571991" w:rsidP="00A47A53" w:rsidRDefault="00571991" w14:paraId="24E80682" w14:textId="77777777">
            <w:pPr>
              <w:pStyle w:val="EmptyCellLayoutStyle"/>
              <w:spacing w:after="0" w:line="240" w:lineRule="auto"/>
            </w:pPr>
          </w:p>
        </w:tc>
      </w:tr>
      <w:tr w:rsidR="00571991" w:rsidTr="00A47A53" w14:paraId="50D8806A" w14:textId="77777777">
        <w:tc>
          <w:tcPr>
            <w:tcW w:w="54" w:type="dxa"/>
          </w:tcPr>
          <w:p w:rsidR="00571991" w:rsidP="00A47A53" w:rsidRDefault="00571991" w14:paraId="00D38E3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7"/>
              <w:gridCol w:w="2863"/>
              <w:gridCol w:w="2768"/>
            </w:tblGrid>
            <w:tr w:rsidR="00571991" w:rsidTr="00A47A53" w14:paraId="32DEFAB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F02EFC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EB66AE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731217F" w14:textId="77777777">
                  <w:pPr>
                    <w:spacing w:after="0" w:line="240" w:lineRule="auto"/>
                  </w:pPr>
                  <w:r>
                    <w:rPr>
                      <w:rFonts w:ascii="Calibri" w:hAnsi="Calibri" w:eastAsia="Calibri"/>
                      <w:b/>
                      <w:color w:val="000000"/>
                      <w:sz w:val="22"/>
                    </w:rPr>
                    <w:t>Default value</w:t>
                  </w:r>
                </w:p>
              </w:tc>
            </w:tr>
            <w:tr w:rsidR="00571991" w:rsidTr="00A47A53" w14:paraId="3802859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F447EB8"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1BE1C94"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55B3B66" w14:textId="77777777">
                  <w:pPr>
                    <w:spacing w:after="0" w:line="240" w:lineRule="auto"/>
                  </w:pPr>
                  <w:r>
                    <w:rPr>
                      <w:rFonts w:ascii="Calibri" w:hAnsi="Calibri" w:eastAsia="Calibri"/>
                      <w:color w:val="000000"/>
                      <w:sz w:val="22"/>
                    </w:rPr>
                    <w:t>Yes</w:t>
                  </w:r>
                </w:p>
              </w:tc>
            </w:tr>
            <w:tr w:rsidR="00571991" w:rsidTr="00A47A53" w14:paraId="4B36952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CC651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34E549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F109BD2" w14:textId="77777777">
                  <w:pPr>
                    <w:spacing w:after="0" w:line="240" w:lineRule="auto"/>
                  </w:pPr>
                  <w:r>
                    <w:rPr>
                      <w:rFonts w:eastAsia="Arial"/>
                      <w:color w:val="000000"/>
                    </w:rPr>
                    <w:t>True</w:t>
                  </w:r>
                </w:p>
              </w:tc>
            </w:tr>
            <w:tr w:rsidR="00571991" w:rsidTr="00A47A53" w14:paraId="2ADB869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804555B" w14:textId="77777777">
                  <w:pPr>
                    <w:spacing w:after="0" w:line="240" w:lineRule="auto"/>
                  </w:pPr>
                  <w:r>
                    <w:rPr>
                      <w:rFonts w:ascii="Calibri" w:hAnsi="Calibri" w:eastAsia="Calibri"/>
                      <w:color w:val="000000"/>
                      <w:sz w:val="22"/>
                    </w:rPr>
                    <w:t>Alert only if service startup type is automatic</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94B3E48" w14:textId="77777777">
                  <w:pPr>
                    <w:spacing w:after="0" w:line="240" w:lineRule="auto"/>
                  </w:pPr>
                  <w:r>
                    <w:rPr>
                      <w:rFonts w:ascii="Calibri" w:hAnsi="Calibri" w:eastAsia="Calibri"/>
                      <w:color w:val="000000"/>
                      <w:sz w:val="22"/>
                    </w:rPr>
                    <w:t>This may only be set to 'true' or 'false'.  If set to 'false', then alerts will be triggered no matter what the startup type is set to.  Default is 'true'.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6A108CD" w14:textId="77777777">
                  <w:pPr>
                    <w:spacing w:after="0" w:line="240" w:lineRule="auto"/>
                  </w:pPr>
                </w:p>
              </w:tc>
            </w:tr>
          </w:tbl>
          <w:p w:rsidR="00571991" w:rsidP="00A47A53" w:rsidRDefault="00571991" w14:paraId="42C78B86" w14:textId="77777777">
            <w:pPr>
              <w:spacing w:after="0" w:line="240" w:lineRule="auto"/>
            </w:pPr>
          </w:p>
        </w:tc>
        <w:tc>
          <w:tcPr>
            <w:tcW w:w="149" w:type="dxa"/>
          </w:tcPr>
          <w:p w:rsidR="00571991" w:rsidP="00A47A53" w:rsidRDefault="00571991" w14:paraId="7C407BC0" w14:textId="77777777">
            <w:pPr>
              <w:pStyle w:val="EmptyCellLayoutStyle"/>
              <w:spacing w:after="0" w:line="240" w:lineRule="auto"/>
            </w:pPr>
          </w:p>
        </w:tc>
      </w:tr>
      <w:tr w:rsidR="00571991" w:rsidTr="00A47A53" w14:paraId="26BAAD5C" w14:textId="77777777">
        <w:trPr>
          <w:trHeight w:val="80"/>
        </w:trPr>
        <w:tc>
          <w:tcPr>
            <w:tcW w:w="54" w:type="dxa"/>
          </w:tcPr>
          <w:p w:rsidR="00571991" w:rsidP="00A47A53" w:rsidRDefault="00571991" w14:paraId="1CC35287" w14:textId="77777777">
            <w:pPr>
              <w:pStyle w:val="EmptyCellLayoutStyle"/>
              <w:spacing w:after="0" w:line="240" w:lineRule="auto"/>
            </w:pPr>
          </w:p>
        </w:tc>
        <w:tc>
          <w:tcPr>
            <w:tcW w:w="10395" w:type="dxa"/>
          </w:tcPr>
          <w:p w:rsidR="00571991" w:rsidP="00A47A53" w:rsidRDefault="00571991" w14:paraId="0C41CDBA" w14:textId="77777777">
            <w:pPr>
              <w:pStyle w:val="EmptyCellLayoutStyle"/>
              <w:spacing w:after="0" w:line="240" w:lineRule="auto"/>
            </w:pPr>
          </w:p>
        </w:tc>
        <w:tc>
          <w:tcPr>
            <w:tcW w:w="149" w:type="dxa"/>
          </w:tcPr>
          <w:p w:rsidR="00571991" w:rsidP="00A47A53" w:rsidRDefault="00571991" w14:paraId="537E1363" w14:textId="77777777">
            <w:pPr>
              <w:pStyle w:val="EmptyCellLayoutStyle"/>
              <w:spacing w:after="0" w:line="240" w:lineRule="auto"/>
            </w:pPr>
          </w:p>
        </w:tc>
      </w:tr>
    </w:tbl>
    <w:p w:rsidR="00571991" w:rsidP="00571991" w:rsidRDefault="00571991" w14:paraId="62996794" w14:textId="77777777">
      <w:pPr>
        <w:spacing w:after="0" w:line="240" w:lineRule="auto"/>
      </w:pPr>
    </w:p>
    <w:p w:rsidR="00571991" w:rsidP="00571991" w:rsidRDefault="00571991" w14:paraId="32278BB5" w14:textId="77777777">
      <w:pPr>
        <w:spacing w:after="0" w:line="240" w:lineRule="auto"/>
      </w:pPr>
      <w:r>
        <w:rPr>
          <w:rFonts w:ascii="Calibri" w:hAnsi="Calibri" w:eastAsia="Calibri"/>
          <w:b/>
          <w:color w:val="6495ED"/>
          <w:sz w:val="22"/>
        </w:rPr>
        <w:t>Percentage of Committed Memory in Use</w:t>
      </w:r>
    </w:p>
    <w:p w:rsidR="00571991" w:rsidP="00571991" w:rsidRDefault="00571991" w14:paraId="32276AA8" w14:textId="77777777">
      <w:pPr>
        <w:spacing w:after="0" w:line="240" w:lineRule="auto"/>
      </w:pPr>
      <w:r>
        <w:rPr>
          <w:rFonts w:ascii="Calibri" w:hAnsi="Calibri" w:eastAsia="Calibri"/>
          <w:color w:val="000000"/>
          <w:sz w:val="22"/>
        </w:rPr>
        <w:t>Monitor the performance counter Memory\% Committed Bytes in Use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2367029" w14:textId="77777777">
        <w:trPr>
          <w:trHeight w:val="54"/>
        </w:trPr>
        <w:tc>
          <w:tcPr>
            <w:tcW w:w="54" w:type="dxa"/>
          </w:tcPr>
          <w:p w:rsidR="00571991" w:rsidP="00A47A53" w:rsidRDefault="00571991" w14:paraId="2D3388F2" w14:textId="77777777">
            <w:pPr>
              <w:pStyle w:val="EmptyCellLayoutStyle"/>
              <w:spacing w:after="0" w:line="240" w:lineRule="auto"/>
            </w:pPr>
          </w:p>
        </w:tc>
        <w:tc>
          <w:tcPr>
            <w:tcW w:w="10395" w:type="dxa"/>
          </w:tcPr>
          <w:p w:rsidR="00571991" w:rsidP="00A47A53" w:rsidRDefault="00571991" w14:paraId="2D19848E" w14:textId="77777777">
            <w:pPr>
              <w:pStyle w:val="EmptyCellLayoutStyle"/>
              <w:spacing w:after="0" w:line="240" w:lineRule="auto"/>
            </w:pPr>
          </w:p>
        </w:tc>
        <w:tc>
          <w:tcPr>
            <w:tcW w:w="149" w:type="dxa"/>
          </w:tcPr>
          <w:p w:rsidR="00571991" w:rsidP="00A47A53" w:rsidRDefault="00571991" w14:paraId="46FF10DB" w14:textId="77777777">
            <w:pPr>
              <w:pStyle w:val="EmptyCellLayoutStyle"/>
              <w:spacing w:after="0" w:line="240" w:lineRule="auto"/>
            </w:pPr>
          </w:p>
        </w:tc>
      </w:tr>
      <w:tr w:rsidR="00571991" w:rsidTr="00A47A53" w14:paraId="2445E8B3" w14:textId="77777777">
        <w:tc>
          <w:tcPr>
            <w:tcW w:w="54" w:type="dxa"/>
          </w:tcPr>
          <w:p w:rsidR="00571991" w:rsidP="00A47A53" w:rsidRDefault="00571991" w14:paraId="3D799D20"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05D9A63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D8DB25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000562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7F6E5C5" w14:textId="77777777">
                  <w:pPr>
                    <w:spacing w:after="0" w:line="240" w:lineRule="auto"/>
                  </w:pPr>
                  <w:r>
                    <w:rPr>
                      <w:rFonts w:ascii="Calibri" w:hAnsi="Calibri" w:eastAsia="Calibri"/>
                      <w:b/>
                      <w:color w:val="000000"/>
                      <w:sz w:val="22"/>
                    </w:rPr>
                    <w:t>Default value</w:t>
                  </w:r>
                </w:p>
              </w:tc>
            </w:tr>
            <w:tr w:rsidR="00571991" w:rsidTr="00A47A53" w14:paraId="79E1DBF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9CA31D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CE614B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1B578A4" w14:textId="77777777">
                  <w:pPr>
                    <w:spacing w:after="0" w:line="240" w:lineRule="auto"/>
                  </w:pPr>
                  <w:r>
                    <w:rPr>
                      <w:rFonts w:ascii="Calibri" w:hAnsi="Calibri" w:eastAsia="Calibri"/>
                      <w:color w:val="000000"/>
                      <w:sz w:val="22"/>
                    </w:rPr>
                    <w:t>No</w:t>
                  </w:r>
                </w:p>
              </w:tc>
            </w:tr>
            <w:tr w:rsidR="00571991" w:rsidTr="00A47A53" w14:paraId="19BDF6E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8C1130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2050F6C"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72D8E6F" w14:textId="77777777">
                  <w:pPr>
                    <w:spacing w:after="0" w:line="240" w:lineRule="auto"/>
                  </w:pPr>
                  <w:r>
                    <w:rPr>
                      <w:rFonts w:eastAsia="Arial"/>
                      <w:color w:val="000000"/>
                    </w:rPr>
                    <w:t>True</w:t>
                  </w:r>
                </w:p>
              </w:tc>
            </w:tr>
            <w:tr w:rsidR="00571991" w:rsidTr="00A47A53" w14:paraId="7B5DCEA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7B55602"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2B141A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5305C9E" w14:textId="77777777">
                  <w:pPr>
                    <w:spacing w:after="0" w:line="240" w:lineRule="auto"/>
                  </w:pPr>
                  <w:r>
                    <w:rPr>
                      <w:rFonts w:ascii="Calibri" w:hAnsi="Calibri" w:eastAsia="Calibri"/>
                      <w:color w:val="000000"/>
                      <w:sz w:val="22"/>
                    </w:rPr>
                    <w:t>120</w:t>
                  </w:r>
                </w:p>
              </w:tc>
            </w:tr>
            <w:tr w:rsidR="00571991" w:rsidTr="00A47A53" w14:paraId="1CF7B63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8CE7BF1"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475B647"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2DE8096" w14:textId="77777777">
                  <w:pPr>
                    <w:spacing w:after="0" w:line="240" w:lineRule="auto"/>
                  </w:pPr>
                  <w:r>
                    <w:rPr>
                      <w:rFonts w:ascii="Calibri" w:hAnsi="Calibri" w:eastAsia="Calibri"/>
                      <w:color w:val="000000"/>
                      <w:sz w:val="22"/>
                    </w:rPr>
                    <w:t>3</w:t>
                  </w:r>
                </w:p>
              </w:tc>
            </w:tr>
            <w:tr w:rsidR="00571991" w:rsidTr="00A47A53" w14:paraId="41A4A8E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616068A"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605BC90"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51FD7BF" w14:textId="77777777">
                  <w:pPr>
                    <w:spacing w:after="0" w:line="240" w:lineRule="auto"/>
                  </w:pPr>
                  <w:r>
                    <w:rPr>
                      <w:rFonts w:ascii="Calibri" w:hAnsi="Calibri" w:eastAsia="Calibri"/>
                      <w:color w:val="000000"/>
                      <w:sz w:val="22"/>
                    </w:rPr>
                    <w:t>80</w:t>
                  </w:r>
                </w:p>
              </w:tc>
            </w:tr>
          </w:tbl>
          <w:p w:rsidR="00571991" w:rsidP="00A47A53" w:rsidRDefault="00571991" w14:paraId="64F0A30C" w14:textId="77777777">
            <w:pPr>
              <w:spacing w:after="0" w:line="240" w:lineRule="auto"/>
            </w:pPr>
          </w:p>
        </w:tc>
        <w:tc>
          <w:tcPr>
            <w:tcW w:w="149" w:type="dxa"/>
          </w:tcPr>
          <w:p w:rsidR="00571991" w:rsidP="00A47A53" w:rsidRDefault="00571991" w14:paraId="7EABEA3B" w14:textId="77777777">
            <w:pPr>
              <w:pStyle w:val="EmptyCellLayoutStyle"/>
              <w:spacing w:after="0" w:line="240" w:lineRule="auto"/>
            </w:pPr>
          </w:p>
        </w:tc>
      </w:tr>
      <w:tr w:rsidR="00571991" w:rsidTr="00A47A53" w14:paraId="5A14AAF0" w14:textId="77777777">
        <w:trPr>
          <w:trHeight w:val="80"/>
        </w:trPr>
        <w:tc>
          <w:tcPr>
            <w:tcW w:w="54" w:type="dxa"/>
          </w:tcPr>
          <w:p w:rsidR="00571991" w:rsidP="00A47A53" w:rsidRDefault="00571991" w14:paraId="28FCD9E5" w14:textId="77777777">
            <w:pPr>
              <w:pStyle w:val="EmptyCellLayoutStyle"/>
              <w:spacing w:after="0" w:line="240" w:lineRule="auto"/>
            </w:pPr>
          </w:p>
        </w:tc>
        <w:tc>
          <w:tcPr>
            <w:tcW w:w="10395" w:type="dxa"/>
          </w:tcPr>
          <w:p w:rsidR="00571991" w:rsidP="00A47A53" w:rsidRDefault="00571991" w14:paraId="073FE8E2" w14:textId="77777777">
            <w:pPr>
              <w:pStyle w:val="EmptyCellLayoutStyle"/>
              <w:spacing w:after="0" w:line="240" w:lineRule="auto"/>
            </w:pPr>
          </w:p>
        </w:tc>
        <w:tc>
          <w:tcPr>
            <w:tcW w:w="149" w:type="dxa"/>
          </w:tcPr>
          <w:p w:rsidR="00571991" w:rsidP="00A47A53" w:rsidRDefault="00571991" w14:paraId="39D5CC8A" w14:textId="77777777">
            <w:pPr>
              <w:pStyle w:val="EmptyCellLayoutStyle"/>
              <w:spacing w:after="0" w:line="240" w:lineRule="auto"/>
            </w:pPr>
          </w:p>
        </w:tc>
      </w:tr>
    </w:tbl>
    <w:p w:rsidR="00571991" w:rsidP="00571991" w:rsidRDefault="00571991" w14:paraId="65EEAD19" w14:textId="77777777">
      <w:pPr>
        <w:spacing w:after="0" w:line="240" w:lineRule="auto"/>
      </w:pPr>
    </w:p>
    <w:p w:rsidR="00571991" w:rsidP="00571991" w:rsidRDefault="00571991" w14:paraId="10739836" w14:textId="77777777">
      <w:pPr>
        <w:spacing w:after="0" w:line="240" w:lineRule="auto"/>
      </w:pPr>
      <w:r>
        <w:rPr>
          <w:rFonts w:ascii="Calibri" w:hAnsi="Calibri" w:eastAsia="Calibri"/>
          <w:b/>
          <w:color w:val="6495ED"/>
          <w:sz w:val="22"/>
        </w:rPr>
        <w:t>TCP/IP NetBIOS Service Health</w:t>
      </w:r>
    </w:p>
    <w:p w:rsidR="00571991" w:rsidP="00571991" w:rsidRDefault="00571991" w14:paraId="3DA31A52" w14:textId="77777777">
      <w:pPr>
        <w:spacing w:after="0" w:line="240" w:lineRule="auto"/>
      </w:pPr>
      <w:r>
        <w:rPr>
          <w:rFonts w:ascii="Calibri" w:hAnsi="Calibri" w:eastAsia="Calibri"/>
          <w:color w:val="000000"/>
          <w:sz w:val="22"/>
        </w:rPr>
        <w:t>Monitors the health of the Windows service for TCP/IP NetBIOS</w:t>
      </w:r>
    </w:p>
    <w:tbl>
      <w:tblPr>
        <w:tblW w:w="0" w:type="auto"/>
        <w:tblCellMar>
          <w:left w:w="0" w:type="dxa"/>
          <w:right w:w="0" w:type="dxa"/>
        </w:tblCellMar>
        <w:tblLook w:val="04A0" w:firstRow="1" w:lastRow="0" w:firstColumn="1" w:lastColumn="0" w:noHBand="0" w:noVBand="1"/>
      </w:tblPr>
      <w:tblGrid>
        <w:gridCol w:w="41"/>
        <w:gridCol w:w="8486"/>
        <w:gridCol w:w="113"/>
      </w:tblGrid>
      <w:tr w:rsidR="00571991" w:rsidTr="00A47A53" w14:paraId="3E6D49AE" w14:textId="77777777">
        <w:trPr>
          <w:trHeight w:val="54"/>
        </w:trPr>
        <w:tc>
          <w:tcPr>
            <w:tcW w:w="54" w:type="dxa"/>
          </w:tcPr>
          <w:p w:rsidR="00571991" w:rsidP="00A47A53" w:rsidRDefault="00571991" w14:paraId="3535994D" w14:textId="77777777">
            <w:pPr>
              <w:pStyle w:val="EmptyCellLayoutStyle"/>
              <w:spacing w:after="0" w:line="240" w:lineRule="auto"/>
            </w:pPr>
          </w:p>
        </w:tc>
        <w:tc>
          <w:tcPr>
            <w:tcW w:w="10395" w:type="dxa"/>
          </w:tcPr>
          <w:p w:rsidR="00571991" w:rsidP="00A47A53" w:rsidRDefault="00571991" w14:paraId="6446ECD2" w14:textId="77777777">
            <w:pPr>
              <w:pStyle w:val="EmptyCellLayoutStyle"/>
              <w:spacing w:after="0" w:line="240" w:lineRule="auto"/>
            </w:pPr>
          </w:p>
        </w:tc>
        <w:tc>
          <w:tcPr>
            <w:tcW w:w="149" w:type="dxa"/>
          </w:tcPr>
          <w:p w:rsidR="00571991" w:rsidP="00A47A53" w:rsidRDefault="00571991" w14:paraId="0FF829EE" w14:textId="77777777">
            <w:pPr>
              <w:pStyle w:val="EmptyCellLayoutStyle"/>
              <w:spacing w:after="0" w:line="240" w:lineRule="auto"/>
            </w:pPr>
          </w:p>
        </w:tc>
      </w:tr>
      <w:tr w:rsidR="00571991" w:rsidTr="00A47A53" w14:paraId="3114F5A5" w14:textId="77777777">
        <w:tc>
          <w:tcPr>
            <w:tcW w:w="54" w:type="dxa"/>
          </w:tcPr>
          <w:p w:rsidR="00571991" w:rsidP="00A47A53" w:rsidRDefault="00571991" w14:paraId="01B0773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7"/>
              <w:gridCol w:w="2863"/>
              <w:gridCol w:w="2768"/>
            </w:tblGrid>
            <w:tr w:rsidR="00571991" w:rsidTr="00A47A53" w14:paraId="4C312B1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9DA857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F3F3C8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80252D9" w14:textId="77777777">
                  <w:pPr>
                    <w:spacing w:after="0" w:line="240" w:lineRule="auto"/>
                  </w:pPr>
                  <w:r>
                    <w:rPr>
                      <w:rFonts w:ascii="Calibri" w:hAnsi="Calibri" w:eastAsia="Calibri"/>
                      <w:b/>
                      <w:color w:val="000000"/>
                      <w:sz w:val="22"/>
                    </w:rPr>
                    <w:t>Default value</w:t>
                  </w:r>
                </w:p>
              </w:tc>
            </w:tr>
            <w:tr w:rsidR="00571991" w:rsidTr="00A47A53" w14:paraId="7B6EA2E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54E1C05"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095B46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A376D73" w14:textId="77777777">
                  <w:pPr>
                    <w:spacing w:after="0" w:line="240" w:lineRule="auto"/>
                  </w:pPr>
                  <w:r>
                    <w:rPr>
                      <w:rFonts w:ascii="Calibri" w:hAnsi="Calibri" w:eastAsia="Calibri"/>
                      <w:color w:val="000000"/>
                      <w:sz w:val="22"/>
                    </w:rPr>
                    <w:t>Yes</w:t>
                  </w:r>
                </w:p>
              </w:tc>
            </w:tr>
            <w:tr w:rsidR="00571991" w:rsidTr="00A47A53" w14:paraId="333C05E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E6D493E"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19FC62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980F4CD" w14:textId="77777777">
                  <w:pPr>
                    <w:spacing w:after="0" w:line="240" w:lineRule="auto"/>
                  </w:pPr>
                  <w:r>
                    <w:rPr>
                      <w:rFonts w:eastAsia="Arial"/>
                      <w:color w:val="000000"/>
                    </w:rPr>
                    <w:t>True</w:t>
                  </w:r>
                </w:p>
              </w:tc>
            </w:tr>
            <w:tr w:rsidR="00571991" w:rsidTr="00A47A53" w14:paraId="66775DA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0BB8048" w14:textId="77777777">
                  <w:pPr>
                    <w:spacing w:after="0" w:line="240" w:lineRule="auto"/>
                  </w:pPr>
                  <w:r>
                    <w:rPr>
                      <w:rFonts w:ascii="Calibri" w:hAnsi="Calibri" w:eastAsia="Calibri"/>
                      <w:color w:val="000000"/>
                      <w:sz w:val="22"/>
                    </w:rPr>
                    <w:t>Alert only if service startup type is automatic</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4350C51" w14:textId="77777777">
                  <w:pPr>
                    <w:spacing w:after="0" w:line="240" w:lineRule="auto"/>
                  </w:pPr>
                  <w:r>
                    <w:rPr>
                      <w:rFonts w:ascii="Calibri" w:hAnsi="Calibri" w:eastAsia="Calibri"/>
                      <w:color w:val="000000"/>
                      <w:sz w:val="22"/>
                    </w:rPr>
                    <w:t>This may only be set to 'true' or 'false'.  If set to 'false', then alerts will be triggered no matter what the startup type is set to.  Default is 'true'.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226682E" w14:textId="77777777">
                  <w:pPr>
                    <w:spacing w:after="0" w:line="240" w:lineRule="auto"/>
                  </w:pPr>
                </w:p>
              </w:tc>
            </w:tr>
          </w:tbl>
          <w:p w:rsidR="00571991" w:rsidP="00A47A53" w:rsidRDefault="00571991" w14:paraId="0C502783" w14:textId="77777777">
            <w:pPr>
              <w:spacing w:after="0" w:line="240" w:lineRule="auto"/>
            </w:pPr>
          </w:p>
        </w:tc>
        <w:tc>
          <w:tcPr>
            <w:tcW w:w="149" w:type="dxa"/>
          </w:tcPr>
          <w:p w:rsidR="00571991" w:rsidP="00A47A53" w:rsidRDefault="00571991" w14:paraId="7A087247" w14:textId="77777777">
            <w:pPr>
              <w:pStyle w:val="EmptyCellLayoutStyle"/>
              <w:spacing w:after="0" w:line="240" w:lineRule="auto"/>
            </w:pPr>
          </w:p>
        </w:tc>
      </w:tr>
      <w:tr w:rsidR="00571991" w:rsidTr="00A47A53" w14:paraId="6EED8A5C" w14:textId="77777777">
        <w:trPr>
          <w:trHeight w:val="80"/>
        </w:trPr>
        <w:tc>
          <w:tcPr>
            <w:tcW w:w="54" w:type="dxa"/>
          </w:tcPr>
          <w:p w:rsidR="00571991" w:rsidP="00A47A53" w:rsidRDefault="00571991" w14:paraId="0C208B7E" w14:textId="77777777">
            <w:pPr>
              <w:pStyle w:val="EmptyCellLayoutStyle"/>
              <w:spacing w:after="0" w:line="240" w:lineRule="auto"/>
            </w:pPr>
          </w:p>
        </w:tc>
        <w:tc>
          <w:tcPr>
            <w:tcW w:w="10395" w:type="dxa"/>
          </w:tcPr>
          <w:p w:rsidR="00571991" w:rsidP="00A47A53" w:rsidRDefault="00571991" w14:paraId="57941E5D" w14:textId="77777777">
            <w:pPr>
              <w:pStyle w:val="EmptyCellLayoutStyle"/>
              <w:spacing w:after="0" w:line="240" w:lineRule="auto"/>
            </w:pPr>
          </w:p>
        </w:tc>
        <w:tc>
          <w:tcPr>
            <w:tcW w:w="149" w:type="dxa"/>
          </w:tcPr>
          <w:p w:rsidR="00571991" w:rsidP="00A47A53" w:rsidRDefault="00571991" w14:paraId="685DBB76" w14:textId="77777777">
            <w:pPr>
              <w:pStyle w:val="EmptyCellLayoutStyle"/>
              <w:spacing w:after="0" w:line="240" w:lineRule="auto"/>
            </w:pPr>
          </w:p>
        </w:tc>
      </w:tr>
    </w:tbl>
    <w:p w:rsidR="00571991" w:rsidP="00571991" w:rsidRDefault="00571991" w14:paraId="29E1EC3A" w14:textId="77777777">
      <w:pPr>
        <w:spacing w:after="0" w:line="240" w:lineRule="auto"/>
      </w:pPr>
    </w:p>
    <w:p w:rsidR="00571991" w:rsidP="00571991" w:rsidRDefault="00571991" w14:paraId="5B3029D6" w14:textId="71C8AC33">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Operating System - Aggregate monitors</w:t>
      </w:r>
    </w:p>
    <w:p w:rsidR="00571991" w:rsidP="00571991" w:rsidRDefault="00571991" w14:paraId="61C1DC7E" w14:textId="77777777">
      <w:pPr>
        <w:spacing w:after="0" w:line="240" w:lineRule="auto"/>
      </w:pPr>
      <w:r>
        <w:rPr>
          <w:rFonts w:ascii="Calibri" w:hAnsi="Calibri" w:eastAsia="Calibri"/>
          <w:b/>
          <w:color w:val="6495ED"/>
          <w:sz w:val="22"/>
        </w:rPr>
        <w:t>Core Windows Services Rollup</w:t>
      </w:r>
    </w:p>
    <w:p w:rsidR="00571991" w:rsidP="00571991" w:rsidRDefault="00571991" w14:paraId="6534C13C" w14:textId="77777777">
      <w:pPr>
        <w:spacing w:after="0" w:line="240" w:lineRule="auto"/>
      </w:pPr>
      <w:r>
        <w:rPr>
          <w:rFonts w:ascii="Calibri" w:hAnsi="Calibri" w:eastAsia="Calibri"/>
          <w:color w:val="000000"/>
          <w:sz w:val="22"/>
        </w:rPr>
        <w:t>The rollup monitor for all health related to critical Windows services.</w:t>
      </w:r>
    </w:p>
    <w:p w:rsidR="00571991" w:rsidP="00571991" w:rsidRDefault="00571991" w14:paraId="33E6177B" w14:textId="77777777">
      <w:pPr>
        <w:spacing w:after="0" w:line="240" w:lineRule="auto"/>
      </w:pPr>
    </w:p>
    <w:p w:rsidR="00571991" w:rsidP="00571991" w:rsidRDefault="00571991" w14:paraId="1D1F86C1" w14:textId="3A8316B1">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Operating System - Rules (alerting)</w:t>
      </w:r>
    </w:p>
    <w:p w:rsidR="00571991" w:rsidP="00571991" w:rsidRDefault="00571991" w14:paraId="5D814F03" w14:textId="77777777">
      <w:pPr>
        <w:spacing w:after="0" w:line="240" w:lineRule="auto"/>
      </w:pPr>
      <w:r>
        <w:rPr>
          <w:rFonts w:ascii="Calibri" w:hAnsi="Calibri" w:eastAsia="Calibri"/>
          <w:b/>
          <w:color w:val="6495ED"/>
          <w:sz w:val="22"/>
        </w:rPr>
        <w:t>Event Log File is Full</w:t>
      </w:r>
    </w:p>
    <w:p w:rsidR="00571991" w:rsidP="00571991" w:rsidRDefault="00571991" w14:paraId="44C10912" w14:textId="77777777">
      <w:pPr>
        <w:spacing w:after="0" w:line="240" w:lineRule="auto"/>
      </w:pPr>
      <w:r>
        <w:rPr>
          <w:rFonts w:ascii="Calibri" w:hAnsi="Calibri" w:eastAsia="Calibri"/>
          <w:color w:val="000000"/>
          <w:sz w:val="22"/>
        </w:rPr>
        <w:t>The event log file is full.</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5644A52B" w14:textId="77777777">
        <w:trPr>
          <w:trHeight w:val="54"/>
        </w:trPr>
        <w:tc>
          <w:tcPr>
            <w:tcW w:w="54" w:type="dxa"/>
          </w:tcPr>
          <w:p w:rsidR="00571991" w:rsidP="00A47A53" w:rsidRDefault="00571991" w14:paraId="3C85CF5B" w14:textId="77777777">
            <w:pPr>
              <w:pStyle w:val="EmptyCellLayoutStyle"/>
              <w:spacing w:after="0" w:line="240" w:lineRule="auto"/>
            </w:pPr>
          </w:p>
        </w:tc>
        <w:tc>
          <w:tcPr>
            <w:tcW w:w="10395" w:type="dxa"/>
          </w:tcPr>
          <w:p w:rsidR="00571991" w:rsidP="00A47A53" w:rsidRDefault="00571991" w14:paraId="7470AB66" w14:textId="77777777">
            <w:pPr>
              <w:pStyle w:val="EmptyCellLayoutStyle"/>
              <w:spacing w:after="0" w:line="240" w:lineRule="auto"/>
            </w:pPr>
          </w:p>
        </w:tc>
        <w:tc>
          <w:tcPr>
            <w:tcW w:w="149" w:type="dxa"/>
          </w:tcPr>
          <w:p w:rsidR="00571991" w:rsidP="00A47A53" w:rsidRDefault="00571991" w14:paraId="216C63FD" w14:textId="77777777">
            <w:pPr>
              <w:pStyle w:val="EmptyCellLayoutStyle"/>
              <w:spacing w:after="0" w:line="240" w:lineRule="auto"/>
            </w:pPr>
          </w:p>
        </w:tc>
      </w:tr>
      <w:tr w:rsidR="00571991" w:rsidTr="00A47A53" w14:paraId="20FAE43E" w14:textId="77777777">
        <w:tc>
          <w:tcPr>
            <w:tcW w:w="54" w:type="dxa"/>
          </w:tcPr>
          <w:p w:rsidR="00571991" w:rsidP="00A47A53" w:rsidRDefault="00571991" w14:paraId="22814EA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6F9693C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5B3CD1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DD0A6F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8A1BB2D" w14:textId="77777777">
                  <w:pPr>
                    <w:spacing w:after="0" w:line="240" w:lineRule="auto"/>
                  </w:pPr>
                  <w:r>
                    <w:rPr>
                      <w:rFonts w:ascii="Calibri" w:hAnsi="Calibri" w:eastAsia="Calibri"/>
                      <w:b/>
                      <w:color w:val="000000"/>
                      <w:sz w:val="22"/>
                    </w:rPr>
                    <w:t>Default value</w:t>
                  </w:r>
                </w:p>
              </w:tc>
            </w:tr>
            <w:tr w:rsidR="00571991" w:rsidTr="00A47A53" w14:paraId="13BFECD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EAFF87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FDB7F24"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2A94B70" w14:textId="77777777">
                  <w:pPr>
                    <w:spacing w:after="0" w:line="240" w:lineRule="auto"/>
                  </w:pPr>
                  <w:r>
                    <w:rPr>
                      <w:rFonts w:ascii="Calibri" w:hAnsi="Calibri" w:eastAsia="Calibri"/>
                      <w:color w:val="000000"/>
                      <w:sz w:val="22"/>
                    </w:rPr>
                    <w:t>Yes</w:t>
                  </w:r>
                </w:p>
              </w:tc>
            </w:tr>
            <w:tr w:rsidR="00571991" w:rsidTr="00A47A53" w14:paraId="78F7C7B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4EDD63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33EC05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96669DB" w14:textId="77777777">
                  <w:pPr>
                    <w:spacing w:after="0" w:line="240" w:lineRule="auto"/>
                  </w:pPr>
                  <w:r>
                    <w:rPr>
                      <w:rFonts w:eastAsia="Arial"/>
                      <w:color w:val="000000"/>
                    </w:rPr>
                    <w:t>Yes</w:t>
                  </w:r>
                </w:p>
              </w:tc>
            </w:tr>
            <w:tr w:rsidR="00571991" w:rsidTr="00A47A53" w14:paraId="42E9B8F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4B539BA"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7747FCB"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B5765D0" w14:textId="77777777">
                  <w:pPr>
                    <w:spacing w:after="0" w:line="240" w:lineRule="auto"/>
                  </w:pPr>
                  <w:r>
                    <w:rPr>
                      <w:rFonts w:ascii="Calibri" w:hAnsi="Calibri" w:eastAsia="Calibri"/>
                      <w:color w:val="000000"/>
                      <w:sz w:val="22"/>
                    </w:rPr>
                    <w:t>1</w:t>
                  </w:r>
                </w:p>
              </w:tc>
            </w:tr>
            <w:tr w:rsidR="00571991" w:rsidTr="00A47A53" w14:paraId="5342445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B691AB2"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A31DF07"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645EA81" w14:textId="77777777">
                  <w:pPr>
                    <w:spacing w:after="0" w:line="240" w:lineRule="auto"/>
                  </w:pPr>
                  <w:r>
                    <w:rPr>
                      <w:rFonts w:ascii="Calibri" w:hAnsi="Calibri" w:eastAsia="Calibri"/>
                      <w:color w:val="000000"/>
                      <w:sz w:val="22"/>
                    </w:rPr>
                    <w:t>1</w:t>
                  </w:r>
                </w:p>
              </w:tc>
            </w:tr>
          </w:tbl>
          <w:p w:rsidR="00571991" w:rsidP="00A47A53" w:rsidRDefault="00571991" w14:paraId="3044592E" w14:textId="77777777">
            <w:pPr>
              <w:spacing w:after="0" w:line="240" w:lineRule="auto"/>
            </w:pPr>
          </w:p>
        </w:tc>
        <w:tc>
          <w:tcPr>
            <w:tcW w:w="149" w:type="dxa"/>
          </w:tcPr>
          <w:p w:rsidR="00571991" w:rsidP="00A47A53" w:rsidRDefault="00571991" w14:paraId="491E0D8E" w14:textId="77777777">
            <w:pPr>
              <w:pStyle w:val="EmptyCellLayoutStyle"/>
              <w:spacing w:after="0" w:line="240" w:lineRule="auto"/>
            </w:pPr>
          </w:p>
        </w:tc>
      </w:tr>
      <w:tr w:rsidR="00571991" w:rsidTr="00A47A53" w14:paraId="1B70B21A" w14:textId="77777777">
        <w:trPr>
          <w:trHeight w:val="80"/>
        </w:trPr>
        <w:tc>
          <w:tcPr>
            <w:tcW w:w="54" w:type="dxa"/>
          </w:tcPr>
          <w:p w:rsidR="00571991" w:rsidP="00A47A53" w:rsidRDefault="00571991" w14:paraId="5412E854" w14:textId="77777777">
            <w:pPr>
              <w:pStyle w:val="EmptyCellLayoutStyle"/>
              <w:spacing w:after="0" w:line="240" w:lineRule="auto"/>
            </w:pPr>
          </w:p>
        </w:tc>
        <w:tc>
          <w:tcPr>
            <w:tcW w:w="10395" w:type="dxa"/>
          </w:tcPr>
          <w:p w:rsidR="00571991" w:rsidP="00A47A53" w:rsidRDefault="00571991" w14:paraId="7467B521" w14:textId="77777777">
            <w:pPr>
              <w:pStyle w:val="EmptyCellLayoutStyle"/>
              <w:spacing w:after="0" w:line="240" w:lineRule="auto"/>
            </w:pPr>
          </w:p>
        </w:tc>
        <w:tc>
          <w:tcPr>
            <w:tcW w:w="149" w:type="dxa"/>
          </w:tcPr>
          <w:p w:rsidR="00571991" w:rsidP="00A47A53" w:rsidRDefault="00571991" w14:paraId="499CB24B" w14:textId="77777777">
            <w:pPr>
              <w:pStyle w:val="EmptyCellLayoutStyle"/>
              <w:spacing w:after="0" w:line="240" w:lineRule="auto"/>
            </w:pPr>
          </w:p>
        </w:tc>
      </w:tr>
    </w:tbl>
    <w:p w:rsidR="00571991" w:rsidP="00571991" w:rsidRDefault="00571991" w14:paraId="4D6D5487" w14:textId="77777777">
      <w:pPr>
        <w:spacing w:after="0" w:line="240" w:lineRule="auto"/>
      </w:pPr>
    </w:p>
    <w:p w:rsidR="00571991" w:rsidP="00571991" w:rsidRDefault="00571991" w14:paraId="7650AB03" w14:textId="77777777">
      <w:pPr>
        <w:spacing w:after="0" w:line="240" w:lineRule="auto"/>
      </w:pPr>
      <w:r>
        <w:rPr>
          <w:rFonts w:ascii="Calibri" w:hAnsi="Calibri" w:eastAsia="Calibri"/>
          <w:b/>
          <w:color w:val="6495ED"/>
          <w:sz w:val="22"/>
        </w:rPr>
        <w:t>A Service Terminated Unexpectedly</w:t>
      </w:r>
    </w:p>
    <w:p w:rsidR="00571991" w:rsidP="00571991" w:rsidRDefault="00571991" w14:paraId="0FBD887B" w14:textId="77777777">
      <w:pPr>
        <w:spacing w:after="0" w:line="240" w:lineRule="auto"/>
      </w:pPr>
      <w:r>
        <w:rPr>
          <w:rFonts w:ascii="Calibri" w:hAnsi="Calibri" w:eastAsia="Calibri"/>
          <w:color w:val="000000"/>
          <w:sz w:val="22"/>
        </w:rPr>
        <w:t>An event was collected indicating an unexpected service termination.</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528C7555" w14:textId="77777777">
        <w:trPr>
          <w:trHeight w:val="54"/>
        </w:trPr>
        <w:tc>
          <w:tcPr>
            <w:tcW w:w="54" w:type="dxa"/>
          </w:tcPr>
          <w:p w:rsidR="00571991" w:rsidP="00A47A53" w:rsidRDefault="00571991" w14:paraId="752989DB" w14:textId="77777777">
            <w:pPr>
              <w:pStyle w:val="EmptyCellLayoutStyle"/>
              <w:spacing w:after="0" w:line="240" w:lineRule="auto"/>
            </w:pPr>
          </w:p>
        </w:tc>
        <w:tc>
          <w:tcPr>
            <w:tcW w:w="10395" w:type="dxa"/>
          </w:tcPr>
          <w:p w:rsidR="00571991" w:rsidP="00A47A53" w:rsidRDefault="00571991" w14:paraId="559A9915" w14:textId="77777777">
            <w:pPr>
              <w:pStyle w:val="EmptyCellLayoutStyle"/>
              <w:spacing w:after="0" w:line="240" w:lineRule="auto"/>
            </w:pPr>
          </w:p>
        </w:tc>
        <w:tc>
          <w:tcPr>
            <w:tcW w:w="149" w:type="dxa"/>
          </w:tcPr>
          <w:p w:rsidR="00571991" w:rsidP="00A47A53" w:rsidRDefault="00571991" w14:paraId="26EFA4A7" w14:textId="77777777">
            <w:pPr>
              <w:pStyle w:val="EmptyCellLayoutStyle"/>
              <w:spacing w:after="0" w:line="240" w:lineRule="auto"/>
            </w:pPr>
          </w:p>
        </w:tc>
      </w:tr>
      <w:tr w:rsidR="00571991" w:rsidTr="00A47A53" w14:paraId="16E22A4F" w14:textId="77777777">
        <w:tc>
          <w:tcPr>
            <w:tcW w:w="54" w:type="dxa"/>
          </w:tcPr>
          <w:p w:rsidR="00571991" w:rsidP="00A47A53" w:rsidRDefault="00571991" w14:paraId="717E0F7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3DB4297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C248DBF"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15E845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208FBE4" w14:textId="77777777">
                  <w:pPr>
                    <w:spacing w:after="0" w:line="240" w:lineRule="auto"/>
                  </w:pPr>
                  <w:r>
                    <w:rPr>
                      <w:rFonts w:ascii="Calibri" w:hAnsi="Calibri" w:eastAsia="Calibri"/>
                      <w:b/>
                      <w:color w:val="000000"/>
                      <w:sz w:val="22"/>
                    </w:rPr>
                    <w:t>Default value</w:t>
                  </w:r>
                </w:p>
              </w:tc>
            </w:tr>
            <w:tr w:rsidR="00571991" w:rsidTr="00A47A53" w14:paraId="4EA9E01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3A80A6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0A31C0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C763A5E" w14:textId="77777777">
                  <w:pPr>
                    <w:spacing w:after="0" w:line="240" w:lineRule="auto"/>
                  </w:pPr>
                  <w:r>
                    <w:rPr>
                      <w:rFonts w:ascii="Calibri" w:hAnsi="Calibri" w:eastAsia="Calibri"/>
                      <w:color w:val="000000"/>
                      <w:sz w:val="22"/>
                    </w:rPr>
                    <w:t>No</w:t>
                  </w:r>
                </w:p>
              </w:tc>
            </w:tr>
            <w:tr w:rsidR="00571991" w:rsidTr="00A47A53" w14:paraId="0210767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607D30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537EEF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DD651E4" w14:textId="77777777">
                  <w:pPr>
                    <w:spacing w:after="0" w:line="240" w:lineRule="auto"/>
                  </w:pPr>
                  <w:r>
                    <w:rPr>
                      <w:rFonts w:eastAsia="Arial"/>
                      <w:color w:val="000000"/>
                    </w:rPr>
                    <w:t>Yes</w:t>
                  </w:r>
                </w:p>
              </w:tc>
            </w:tr>
            <w:tr w:rsidR="00571991" w:rsidTr="00A47A53" w14:paraId="2C05383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C9D7684"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FD88424"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0522FEC" w14:textId="77777777">
                  <w:pPr>
                    <w:spacing w:after="0" w:line="240" w:lineRule="auto"/>
                  </w:pPr>
                  <w:r>
                    <w:rPr>
                      <w:rFonts w:ascii="Calibri" w:hAnsi="Calibri" w:eastAsia="Calibri"/>
                      <w:color w:val="000000"/>
                      <w:sz w:val="22"/>
                    </w:rPr>
                    <w:t>1</w:t>
                  </w:r>
                </w:p>
              </w:tc>
            </w:tr>
            <w:tr w:rsidR="00571991" w:rsidTr="00A47A53" w14:paraId="3D99384E"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F4A7AC2"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7544A14"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7AAC6CC" w14:textId="77777777">
                  <w:pPr>
                    <w:spacing w:after="0" w:line="240" w:lineRule="auto"/>
                  </w:pPr>
                  <w:r>
                    <w:rPr>
                      <w:rFonts w:ascii="Calibri" w:hAnsi="Calibri" w:eastAsia="Calibri"/>
                      <w:color w:val="000000"/>
                      <w:sz w:val="22"/>
                    </w:rPr>
                    <w:t>1</w:t>
                  </w:r>
                </w:p>
              </w:tc>
            </w:tr>
          </w:tbl>
          <w:p w:rsidR="00571991" w:rsidP="00A47A53" w:rsidRDefault="00571991" w14:paraId="3A11EB04" w14:textId="77777777">
            <w:pPr>
              <w:spacing w:after="0" w:line="240" w:lineRule="auto"/>
            </w:pPr>
          </w:p>
        </w:tc>
        <w:tc>
          <w:tcPr>
            <w:tcW w:w="149" w:type="dxa"/>
          </w:tcPr>
          <w:p w:rsidR="00571991" w:rsidP="00A47A53" w:rsidRDefault="00571991" w14:paraId="5C71DAC2" w14:textId="77777777">
            <w:pPr>
              <w:pStyle w:val="EmptyCellLayoutStyle"/>
              <w:spacing w:after="0" w:line="240" w:lineRule="auto"/>
            </w:pPr>
          </w:p>
        </w:tc>
      </w:tr>
      <w:tr w:rsidR="00571991" w:rsidTr="00A47A53" w14:paraId="784B20BC" w14:textId="77777777">
        <w:trPr>
          <w:trHeight w:val="80"/>
        </w:trPr>
        <w:tc>
          <w:tcPr>
            <w:tcW w:w="54" w:type="dxa"/>
          </w:tcPr>
          <w:p w:rsidR="00571991" w:rsidP="00A47A53" w:rsidRDefault="00571991" w14:paraId="7D7DC667" w14:textId="77777777">
            <w:pPr>
              <w:pStyle w:val="EmptyCellLayoutStyle"/>
              <w:spacing w:after="0" w:line="240" w:lineRule="auto"/>
            </w:pPr>
          </w:p>
        </w:tc>
        <w:tc>
          <w:tcPr>
            <w:tcW w:w="10395" w:type="dxa"/>
          </w:tcPr>
          <w:p w:rsidR="00571991" w:rsidP="00A47A53" w:rsidRDefault="00571991" w14:paraId="5D3155FA" w14:textId="77777777">
            <w:pPr>
              <w:pStyle w:val="EmptyCellLayoutStyle"/>
              <w:spacing w:after="0" w:line="240" w:lineRule="auto"/>
            </w:pPr>
          </w:p>
        </w:tc>
        <w:tc>
          <w:tcPr>
            <w:tcW w:w="149" w:type="dxa"/>
          </w:tcPr>
          <w:p w:rsidR="00571991" w:rsidP="00A47A53" w:rsidRDefault="00571991" w14:paraId="48BC3BB3" w14:textId="77777777">
            <w:pPr>
              <w:pStyle w:val="EmptyCellLayoutStyle"/>
              <w:spacing w:after="0" w:line="240" w:lineRule="auto"/>
            </w:pPr>
          </w:p>
        </w:tc>
      </w:tr>
    </w:tbl>
    <w:p w:rsidR="00571991" w:rsidP="00571991" w:rsidRDefault="00571991" w14:paraId="7533BCE9" w14:textId="77777777">
      <w:pPr>
        <w:spacing w:after="0" w:line="240" w:lineRule="auto"/>
      </w:pPr>
    </w:p>
    <w:p w:rsidR="00571991" w:rsidP="00571991" w:rsidRDefault="00571991" w14:paraId="5CE33725" w14:textId="77777777">
      <w:pPr>
        <w:spacing w:after="0" w:line="240" w:lineRule="auto"/>
      </w:pPr>
      <w:r>
        <w:rPr>
          <w:rFonts w:ascii="Calibri" w:hAnsi="Calibri" w:eastAsia="Calibri"/>
          <w:b/>
          <w:color w:val="6495ED"/>
          <w:sz w:val="22"/>
        </w:rPr>
        <w:t>A Share Configuration is Invalid</w:t>
      </w:r>
    </w:p>
    <w:p w:rsidR="00571991" w:rsidP="00571991" w:rsidRDefault="00571991" w14:paraId="13C77411" w14:textId="77777777">
      <w:pPr>
        <w:spacing w:after="0" w:line="240" w:lineRule="auto"/>
      </w:pPr>
      <w:r>
        <w:rPr>
          <w:rFonts w:ascii="Calibri" w:hAnsi="Calibri" w:eastAsia="Calibri"/>
          <w:color w:val="000000"/>
          <w:sz w:val="22"/>
        </w:rPr>
        <w:t>A share was detected as having invalid configuration.</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40B4FAE5" w14:textId="77777777">
        <w:trPr>
          <w:trHeight w:val="54"/>
        </w:trPr>
        <w:tc>
          <w:tcPr>
            <w:tcW w:w="54" w:type="dxa"/>
          </w:tcPr>
          <w:p w:rsidR="00571991" w:rsidP="00A47A53" w:rsidRDefault="00571991" w14:paraId="65BC59AF" w14:textId="77777777">
            <w:pPr>
              <w:pStyle w:val="EmptyCellLayoutStyle"/>
              <w:spacing w:after="0" w:line="240" w:lineRule="auto"/>
            </w:pPr>
          </w:p>
        </w:tc>
        <w:tc>
          <w:tcPr>
            <w:tcW w:w="10395" w:type="dxa"/>
          </w:tcPr>
          <w:p w:rsidR="00571991" w:rsidP="00A47A53" w:rsidRDefault="00571991" w14:paraId="05C9808B" w14:textId="77777777">
            <w:pPr>
              <w:pStyle w:val="EmptyCellLayoutStyle"/>
              <w:spacing w:after="0" w:line="240" w:lineRule="auto"/>
            </w:pPr>
          </w:p>
        </w:tc>
        <w:tc>
          <w:tcPr>
            <w:tcW w:w="149" w:type="dxa"/>
          </w:tcPr>
          <w:p w:rsidR="00571991" w:rsidP="00A47A53" w:rsidRDefault="00571991" w14:paraId="1E55128A" w14:textId="77777777">
            <w:pPr>
              <w:pStyle w:val="EmptyCellLayoutStyle"/>
              <w:spacing w:after="0" w:line="240" w:lineRule="auto"/>
            </w:pPr>
          </w:p>
        </w:tc>
      </w:tr>
      <w:tr w:rsidR="00571991" w:rsidTr="00A47A53" w14:paraId="710082DC" w14:textId="77777777">
        <w:tc>
          <w:tcPr>
            <w:tcW w:w="54" w:type="dxa"/>
          </w:tcPr>
          <w:p w:rsidR="00571991" w:rsidP="00A47A53" w:rsidRDefault="00571991" w14:paraId="7A09F6F5"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01AF3F1B"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B54180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42B9F1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882EC47" w14:textId="77777777">
                  <w:pPr>
                    <w:spacing w:after="0" w:line="240" w:lineRule="auto"/>
                  </w:pPr>
                  <w:r>
                    <w:rPr>
                      <w:rFonts w:ascii="Calibri" w:hAnsi="Calibri" w:eastAsia="Calibri"/>
                      <w:b/>
                      <w:color w:val="000000"/>
                      <w:sz w:val="22"/>
                    </w:rPr>
                    <w:t>Default value</w:t>
                  </w:r>
                </w:p>
              </w:tc>
            </w:tr>
            <w:tr w:rsidR="00571991" w:rsidTr="00A47A53" w14:paraId="1D226C3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14A415"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1E7991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CE8E192" w14:textId="77777777">
                  <w:pPr>
                    <w:spacing w:after="0" w:line="240" w:lineRule="auto"/>
                  </w:pPr>
                  <w:r>
                    <w:rPr>
                      <w:rFonts w:ascii="Calibri" w:hAnsi="Calibri" w:eastAsia="Calibri"/>
                      <w:color w:val="000000"/>
                      <w:sz w:val="22"/>
                    </w:rPr>
                    <w:t>No</w:t>
                  </w:r>
                </w:p>
              </w:tc>
            </w:tr>
            <w:tr w:rsidR="00571991" w:rsidTr="00A47A53" w14:paraId="425076D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C9D5896"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B5C4297"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D737B5D" w14:textId="77777777">
                  <w:pPr>
                    <w:spacing w:after="0" w:line="240" w:lineRule="auto"/>
                  </w:pPr>
                  <w:r>
                    <w:rPr>
                      <w:rFonts w:eastAsia="Arial"/>
                      <w:color w:val="000000"/>
                    </w:rPr>
                    <w:t>Yes</w:t>
                  </w:r>
                </w:p>
              </w:tc>
            </w:tr>
            <w:tr w:rsidR="00571991" w:rsidTr="00A47A53" w14:paraId="697AF87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3EB66E7"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8D77520"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CB511DC" w14:textId="77777777">
                  <w:pPr>
                    <w:spacing w:after="0" w:line="240" w:lineRule="auto"/>
                  </w:pPr>
                  <w:r>
                    <w:rPr>
                      <w:rFonts w:ascii="Calibri" w:hAnsi="Calibri" w:eastAsia="Calibri"/>
                      <w:color w:val="000000"/>
                      <w:sz w:val="22"/>
                    </w:rPr>
                    <w:t>1</w:t>
                  </w:r>
                </w:p>
              </w:tc>
            </w:tr>
            <w:tr w:rsidR="00571991" w:rsidTr="00A47A53" w14:paraId="0F5815E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D9ADB60"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8DECC2A"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64B3C61" w14:textId="77777777">
                  <w:pPr>
                    <w:spacing w:after="0" w:line="240" w:lineRule="auto"/>
                  </w:pPr>
                  <w:r>
                    <w:rPr>
                      <w:rFonts w:ascii="Calibri" w:hAnsi="Calibri" w:eastAsia="Calibri"/>
                      <w:color w:val="000000"/>
                      <w:sz w:val="22"/>
                    </w:rPr>
                    <w:t>1</w:t>
                  </w:r>
                </w:p>
              </w:tc>
            </w:tr>
          </w:tbl>
          <w:p w:rsidR="00571991" w:rsidP="00A47A53" w:rsidRDefault="00571991" w14:paraId="414D0F64" w14:textId="77777777">
            <w:pPr>
              <w:spacing w:after="0" w:line="240" w:lineRule="auto"/>
            </w:pPr>
          </w:p>
        </w:tc>
        <w:tc>
          <w:tcPr>
            <w:tcW w:w="149" w:type="dxa"/>
          </w:tcPr>
          <w:p w:rsidR="00571991" w:rsidP="00A47A53" w:rsidRDefault="00571991" w14:paraId="44544C50" w14:textId="77777777">
            <w:pPr>
              <w:pStyle w:val="EmptyCellLayoutStyle"/>
              <w:spacing w:after="0" w:line="240" w:lineRule="auto"/>
            </w:pPr>
          </w:p>
        </w:tc>
      </w:tr>
      <w:tr w:rsidR="00571991" w:rsidTr="00A47A53" w14:paraId="7A66A9C5" w14:textId="77777777">
        <w:trPr>
          <w:trHeight w:val="80"/>
        </w:trPr>
        <w:tc>
          <w:tcPr>
            <w:tcW w:w="54" w:type="dxa"/>
          </w:tcPr>
          <w:p w:rsidR="00571991" w:rsidP="00A47A53" w:rsidRDefault="00571991" w14:paraId="3BA91E0B" w14:textId="77777777">
            <w:pPr>
              <w:pStyle w:val="EmptyCellLayoutStyle"/>
              <w:spacing w:after="0" w:line="240" w:lineRule="auto"/>
            </w:pPr>
          </w:p>
        </w:tc>
        <w:tc>
          <w:tcPr>
            <w:tcW w:w="10395" w:type="dxa"/>
          </w:tcPr>
          <w:p w:rsidR="00571991" w:rsidP="00A47A53" w:rsidRDefault="00571991" w14:paraId="61F26A08" w14:textId="77777777">
            <w:pPr>
              <w:pStyle w:val="EmptyCellLayoutStyle"/>
              <w:spacing w:after="0" w:line="240" w:lineRule="auto"/>
            </w:pPr>
          </w:p>
        </w:tc>
        <w:tc>
          <w:tcPr>
            <w:tcW w:w="149" w:type="dxa"/>
          </w:tcPr>
          <w:p w:rsidR="00571991" w:rsidP="00A47A53" w:rsidRDefault="00571991" w14:paraId="2BDA8D2C" w14:textId="77777777">
            <w:pPr>
              <w:pStyle w:val="EmptyCellLayoutStyle"/>
              <w:spacing w:after="0" w:line="240" w:lineRule="auto"/>
            </w:pPr>
          </w:p>
        </w:tc>
      </w:tr>
    </w:tbl>
    <w:p w:rsidR="00571991" w:rsidP="00571991" w:rsidRDefault="00571991" w14:paraId="4F8BF422" w14:textId="77777777">
      <w:pPr>
        <w:spacing w:after="0" w:line="240" w:lineRule="auto"/>
      </w:pPr>
    </w:p>
    <w:p w:rsidR="00571991" w:rsidP="00571991" w:rsidRDefault="00571991" w14:paraId="4721A913" w14:textId="77777777">
      <w:pPr>
        <w:spacing w:after="0" w:line="240" w:lineRule="auto"/>
      </w:pPr>
      <w:r>
        <w:rPr>
          <w:rFonts w:ascii="Calibri" w:hAnsi="Calibri" w:eastAsia="Calibri"/>
          <w:b/>
          <w:color w:val="6495ED"/>
          <w:sz w:val="22"/>
        </w:rPr>
        <w:t>A Service has Entered into an Unpredictable State</w:t>
      </w:r>
    </w:p>
    <w:p w:rsidR="00571991" w:rsidP="00571991" w:rsidRDefault="00571991" w14:paraId="716006E1" w14:textId="77777777">
      <w:pPr>
        <w:spacing w:after="0" w:line="240" w:lineRule="auto"/>
      </w:pPr>
      <w:r>
        <w:rPr>
          <w:rFonts w:ascii="Calibri" w:hAnsi="Calibri" w:eastAsia="Calibri"/>
          <w:color w:val="000000"/>
          <w:sz w:val="22"/>
        </w:rPr>
        <w:t>A service has entered an unpredictable state.</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1AFE42AF" w14:textId="77777777">
        <w:trPr>
          <w:trHeight w:val="54"/>
        </w:trPr>
        <w:tc>
          <w:tcPr>
            <w:tcW w:w="54" w:type="dxa"/>
          </w:tcPr>
          <w:p w:rsidR="00571991" w:rsidP="00A47A53" w:rsidRDefault="00571991" w14:paraId="0BF4E2CC" w14:textId="77777777">
            <w:pPr>
              <w:pStyle w:val="EmptyCellLayoutStyle"/>
              <w:spacing w:after="0" w:line="240" w:lineRule="auto"/>
            </w:pPr>
          </w:p>
        </w:tc>
        <w:tc>
          <w:tcPr>
            <w:tcW w:w="10395" w:type="dxa"/>
          </w:tcPr>
          <w:p w:rsidR="00571991" w:rsidP="00A47A53" w:rsidRDefault="00571991" w14:paraId="4CAD65BB" w14:textId="77777777">
            <w:pPr>
              <w:pStyle w:val="EmptyCellLayoutStyle"/>
              <w:spacing w:after="0" w:line="240" w:lineRule="auto"/>
            </w:pPr>
          </w:p>
        </w:tc>
        <w:tc>
          <w:tcPr>
            <w:tcW w:w="149" w:type="dxa"/>
          </w:tcPr>
          <w:p w:rsidR="00571991" w:rsidP="00A47A53" w:rsidRDefault="00571991" w14:paraId="3324848F" w14:textId="77777777">
            <w:pPr>
              <w:pStyle w:val="EmptyCellLayoutStyle"/>
              <w:spacing w:after="0" w:line="240" w:lineRule="auto"/>
            </w:pPr>
          </w:p>
        </w:tc>
      </w:tr>
      <w:tr w:rsidR="00571991" w:rsidTr="00A47A53" w14:paraId="421625DA" w14:textId="77777777">
        <w:tc>
          <w:tcPr>
            <w:tcW w:w="54" w:type="dxa"/>
          </w:tcPr>
          <w:p w:rsidR="00571991" w:rsidP="00A47A53" w:rsidRDefault="00571991" w14:paraId="2750FA2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00ADB27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899AE6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AC5093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3FECA90" w14:textId="77777777">
                  <w:pPr>
                    <w:spacing w:after="0" w:line="240" w:lineRule="auto"/>
                  </w:pPr>
                  <w:r>
                    <w:rPr>
                      <w:rFonts w:ascii="Calibri" w:hAnsi="Calibri" w:eastAsia="Calibri"/>
                      <w:b/>
                      <w:color w:val="000000"/>
                      <w:sz w:val="22"/>
                    </w:rPr>
                    <w:t>Default value</w:t>
                  </w:r>
                </w:p>
              </w:tc>
            </w:tr>
            <w:tr w:rsidR="00571991" w:rsidTr="00A47A53" w14:paraId="1E47059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2A4ED0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C26F9C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E49BF91" w14:textId="77777777">
                  <w:pPr>
                    <w:spacing w:after="0" w:line="240" w:lineRule="auto"/>
                  </w:pPr>
                  <w:r>
                    <w:rPr>
                      <w:rFonts w:ascii="Calibri" w:hAnsi="Calibri" w:eastAsia="Calibri"/>
                      <w:color w:val="000000"/>
                      <w:sz w:val="22"/>
                    </w:rPr>
                    <w:t>Yes</w:t>
                  </w:r>
                </w:p>
              </w:tc>
            </w:tr>
            <w:tr w:rsidR="00571991" w:rsidTr="00A47A53" w14:paraId="181AB37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5AD4C7E"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45C35D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0898E08" w14:textId="77777777">
                  <w:pPr>
                    <w:spacing w:after="0" w:line="240" w:lineRule="auto"/>
                  </w:pPr>
                  <w:r>
                    <w:rPr>
                      <w:rFonts w:eastAsia="Arial"/>
                      <w:color w:val="000000"/>
                    </w:rPr>
                    <w:t>Yes</w:t>
                  </w:r>
                </w:p>
              </w:tc>
            </w:tr>
            <w:tr w:rsidR="00571991" w:rsidTr="00A47A53" w14:paraId="6B09A0E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634E38"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3BC9575"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4BE7E8D" w14:textId="77777777">
                  <w:pPr>
                    <w:spacing w:after="0" w:line="240" w:lineRule="auto"/>
                  </w:pPr>
                  <w:r>
                    <w:rPr>
                      <w:rFonts w:ascii="Calibri" w:hAnsi="Calibri" w:eastAsia="Calibri"/>
                      <w:color w:val="000000"/>
                      <w:sz w:val="22"/>
                    </w:rPr>
                    <w:t>1</w:t>
                  </w:r>
                </w:p>
              </w:tc>
            </w:tr>
            <w:tr w:rsidR="00571991" w:rsidTr="00A47A53" w14:paraId="6CB8BD3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B6F2BF6"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2F67F6B"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582F9DF" w14:textId="77777777">
                  <w:pPr>
                    <w:spacing w:after="0" w:line="240" w:lineRule="auto"/>
                  </w:pPr>
                  <w:r>
                    <w:rPr>
                      <w:rFonts w:ascii="Calibri" w:hAnsi="Calibri" w:eastAsia="Calibri"/>
                      <w:color w:val="000000"/>
                      <w:sz w:val="22"/>
                    </w:rPr>
                    <w:t>2</w:t>
                  </w:r>
                </w:p>
              </w:tc>
            </w:tr>
          </w:tbl>
          <w:p w:rsidR="00571991" w:rsidP="00A47A53" w:rsidRDefault="00571991" w14:paraId="06400C0D" w14:textId="77777777">
            <w:pPr>
              <w:spacing w:after="0" w:line="240" w:lineRule="auto"/>
            </w:pPr>
          </w:p>
        </w:tc>
        <w:tc>
          <w:tcPr>
            <w:tcW w:w="149" w:type="dxa"/>
          </w:tcPr>
          <w:p w:rsidR="00571991" w:rsidP="00A47A53" w:rsidRDefault="00571991" w14:paraId="621B0831" w14:textId="77777777">
            <w:pPr>
              <w:pStyle w:val="EmptyCellLayoutStyle"/>
              <w:spacing w:after="0" w:line="240" w:lineRule="auto"/>
            </w:pPr>
          </w:p>
        </w:tc>
      </w:tr>
      <w:tr w:rsidR="00571991" w:rsidTr="00A47A53" w14:paraId="17995ABD" w14:textId="77777777">
        <w:trPr>
          <w:trHeight w:val="80"/>
        </w:trPr>
        <w:tc>
          <w:tcPr>
            <w:tcW w:w="54" w:type="dxa"/>
          </w:tcPr>
          <w:p w:rsidR="00571991" w:rsidP="00A47A53" w:rsidRDefault="00571991" w14:paraId="66B7052B" w14:textId="77777777">
            <w:pPr>
              <w:pStyle w:val="EmptyCellLayoutStyle"/>
              <w:spacing w:after="0" w:line="240" w:lineRule="auto"/>
            </w:pPr>
          </w:p>
        </w:tc>
        <w:tc>
          <w:tcPr>
            <w:tcW w:w="10395" w:type="dxa"/>
          </w:tcPr>
          <w:p w:rsidR="00571991" w:rsidP="00A47A53" w:rsidRDefault="00571991" w14:paraId="164E2ED2" w14:textId="77777777">
            <w:pPr>
              <w:pStyle w:val="EmptyCellLayoutStyle"/>
              <w:spacing w:after="0" w:line="240" w:lineRule="auto"/>
            </w:pPr>
          </w:p>
        </w:tc>
        <w:tc>
          <w:tcPr>
            <w:tcW w:w="149" w:type="dxa"/>
          </w:tcPr>
          <w:p w:rsidR="00571991" w:rsidP="00A47A53" w:rsidRDefault="00571991" w14:paraId="5066ECDA" w14:textId="77777777">
            <w:pPr>
              <w:pStyle w:val="EmptyCellLayoutStyle"/>
              <w:spacing w:after="0" w:line="240" w:lineRule="auto"/>
            </w:pPr>
          </w:p>
        </w:tc>
      </w:tr>
    </w:tbl>
    <w:p w:rsidR="00571991" w:rsidP="00571991" w:rsidRDefault="00571991" w14:paraId="713ABB94" w14:textId="77777777">
      <w:pPr>
        <w:spacing w:after="0" w:line="240" w:lineRule="auto"/>
      </w:pPr>
    </w:p>
    <w:p w:rsidR="00571991" w:rsidP="00571991" w:rsidRDefault="00571991" w14:paraId="753B226F" w14:textId="77777777">
      <w:pPr>
        <w:spacing w:after="0" w:line="240" w:lineRule="auto"/>
      </w:pPr>
      <w:r>
        <w:rPr>
          <w:rFonts w:ascii="Calibri" w:hAnsi="Calibri" w:eastAsia="Calibri"/>
          <w:b/>
          <w:color w:val="6495ED"/>
          <w:sz w:val="22"/>
        </w:rPr>
        <w:t>Performance registry corruption</w:t>
      </w:r>
    </w:p>
    <w:p w:rsidR="00571991" w:rsidP="00571991" w:rsidRDefault="00571991" w14:paraId="78A4FE52" w14:textId="77777777">
      <w:pPr>
        <w:spacing w:after="0" w:line="240" w:lineRule="auto"/>
      </w:pPr>
      <w:r>
        <w:rPr>
          <w:rFonts w:ascii="Calibri" w:hAnsi="Calibri" w:eastAsia="Calibri"/>
          <w:color w:val="000000"/>
          <w:sz w:val="22"/>
        </w:rPr>
        <w:t>Corruption was detected in the registry related to performance counters.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0DAA94BC" w14:textId="77777777">
        <w:trPr>
          <w:trHeight w:val="54"/>
        </w:trPr>
        <w:tc>
          <w:tcPr>
            <w:tcW w:w="54" w:type="dxa"/>
          </w:tcPr>
          <w:p w:rsidR="00571991" w:rsidP="00A47A53" w:rsidRDefault="00571991" w14:paraId="6CBD95AF" w14:textId="77777777">
            <w:pPr>
              <w:pStyle w:val="EmptyCellLayoutStyle"/>
              <w:spacing w:after="0" w:line="240" w:lineRule="auto"/>
            </w:pPr>
          </w:p>
        </w:tc>
        <w:tc>
          <w:tcPr>
            <w:tcW w:w="10395" w:type="dxa"/>
          </w:tcPr>
          <w:p w:rsidR="00571991" w:rsidP="00A47A53" w:rsidRDefault="00571991" w14:paraId="40244B31" w14:textId="77777777">
            <w:pPr>
              <w:pStyle w:val="EmptyCellLayoutStyle"/>
              <w:spacing w:after="0" w:line="240" w:lineRule="auto"/>
            </w:pPr>
          </w:p>
        </w:tc>
        <w:tc>
          <w:tcPr>
            <w:tcW w:w="149" w:type="dxa"/>
          </w:tcPr>
          <w:p w:rsidR="00571991" w:rsidP="00A47A53" w:rsidRDefault="00571991" w14:paraId="4B6570F0" w14:textId="77777777">
            <w:pPr>
              <w:pStyle w:val="EmptyCellLayoutStyle"/>
              <w:spacing w:after="0" w:line="240" w:lineRule="auto"/>
            </w:pPr>
          </w:p>
        </w:tc>
      </w:tr>
      <w:tr w:rsidR="00571991" w:rsidTr="00A47A53" w14:paraId="48062EA6" w14:textId="77777777">
        <w:tc>
          <w:tcPr>
            <w:tcW w:w="54" w:type="dxa"/>
          </w:tcPr>
          <w:p w:rsidR="00571991" w:rsidP="00A47A53" w:rsidRDefault="00571991" w14:paraId="6418B93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15C748E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385CF9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F7A9E1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E0EB874" w14:textId="77777777">
                  <w:pPr>
                    <w:spacing w:after="0" w:line="240" w:lineRule="auto"/>
                  </w:pPr>
                  <w:r>
                    <w:rPr>
                      <w:rFonts w:ascii="Calibri" w:hAnsi="Calibri" w:eastAsia="Calibri"/>
                      <w:b/>
                      <w:color w:val="000000"/>
                      <w:sz w:val="22"/>
                    </w:rPr>
                    <w:t>Default value</w:t>
                  </w:r>
                </w:p>
              </w:tc>
            </w:tr>
            <w:tr w:rsidR="00571991" w:rsidTr="00A47A53" w14:paraId="50A3DE5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943BAA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65B72A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D49508D" w14:textId="77777777">
                  <w:pPr>
                    <w:spacing w:after="0" w:line="240" w:lineRule="auto"/>
                  </w:pPr>
                  <w:r>
                    <w:rPr>
                      <w:rFonts w:ascii="Calibri" w:hAnsi="Calibri" w:eastAsia="Calibri"/>
                      <w:color w:val="000000"/>
                      <w:sz w:val="22"/>
                    </w:rPr>
                    <w:t>Yes</w:t>
                  </w:r>
                </w:p>
              </w:tc>
            </w:tr>
            <w:tr w:rsidR="00571991" w:rsidTr="00A47A53" w14:paraId="6B9E877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9523B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9871BB6"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F3EE9DD" w14:textId="77777777">
                  <w:pPr>
                    <w:spacing w:after="0" w:line="240" w:lineRule="auto"/>
                  </w:pPr>
                  <w:r>
                    <w:rPr>
                      <w:rFonts w:eastAsia="Arial"/>
                      <w:color w:val="000000"/>
                    </w:rPr>
                    <w:t>Yes</w:t>
                  </w:r>
                </w:p>
              </w:tc>
            </w:tr>
            <w:tr w:rsidR="00571991" w:rsidTr="00A47A53" w14:paraId="74BDBE1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BFEBAC"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C100AC"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343A280" w14:textId="77777777">
                  <w:pPr>
                    <w:spacing w:after="0" w:line="240" w:lineRule="auto"/>
                  </w:pPr>
                  <w:r>
                    <w:rPr>
                      <w:rFonts w:ascii="Calibri" w:hAnsi="Calibri" w:eastAsia="Calibri"/>
                      <w:color w:val="000000"/>
                      <w:sz w:val="22"/>
                    </w:rPr>
                    <w:t>1</w:t>
                  </w:r>
                </w:p>
              </w:tc>
            </w:tr>
            <w:tr w:rsidR="00571991" w:rsidTr="00A47A53" w14:paraId="4840BDE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E31B3DF"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3CE4B40"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C29BCE6" w14:textId="77777777">
                  <w:pPr>
                    <w:spacing w:after="0" w:line="240" w:lineRule="auto"/>
                  </w:pPr>
                  <w:r>
                    <w:rPr>
                      <w:rFonts w:ascii="Calibri" w:hAnsi="Calibri" w:eastAsia="Calibri"/>
                      <w:color w:val="000000"/>
                      <w:sz w:val="22"/>
                    </w:rPr>
                    <w:t>1</w:t>
                  </w:r>
                </w:p>
              </w:tc>
            </w:tr>
          </w:tbl>
          <w:p w:rsidR="00571991" w:rsidP="00A47A53" w:rsidRDefault="00571991" w14:paraId="76C2853C" w14:textId="77777777">
            <w:pPr>
              <w:spacing w:after="0" w:line="240" w:lineRule="auto"/>
            </w:pPr>
          </w:p>
        </w:tc>
        <w:tc>
          <w:tcPr>
            <w:tcW w:w="149" w:type="dxa"/>
          </w:tcPr>
          <w:p w:rsidR="00571991" w:rsidP="00A47A53" w:rsidRDefault="00571991" w14:paraId="1F7E36BA" w14:textId="77777777">
            <w:pPr>
              <w:pStyle w:val="EmptyCellLayoutStyle"/>
              <w:spacing w:after="0" w:line="240" w:lineRule="auto"/>
            </w:pPr>
          </w:p>
        </w:tc>
      </w:tr>
      <w:tr w:rsidR="00571991" w:rsidTr="00A47A53" w14:paraId="5E8341B0" w14:textId="77777777">
        <w:trPr>
          <w:trHeight w:val="80"/>
        </w:trPr>
        <w:tc>
          <w:tcPr>
            <w:tcW w:w="54" w:type="dxa"/>
          </w:tcPr>
          <w:p w:rsidR="00571991" w:rsidP="00A47A53" w:rsidRDefault="00571991" w14:paraId="30386F2C" w14:textId="77777777">
            <w:pPr>
              <w:pStyle w:val="EmptyCellLayoutStyle"/>
              <w:spacing w:after="0" w:line="240" w:lineRule="auto"/>
            </w:pPr>
          </w:p>
        </w:tc>
        <w:tc>
          <w:tcPr>
            <w:tcW w:w="10395" w:type="dxa"/>
          </w:tcPr>
          <w:p w:rsidR="00571991" w:rsidP="00A47A53" w:rsidRDefault="00571991" w14:paraId="000DAECC" w14:textId="77777777">
            <w:pPr>
              <w:pStyle w:val="EmptyCellLayoutStyle"/>
              <w:spacing w:after="0" w:line="240" w:lineRule="auto"/>
            </w:pPr>
          </w:p>
        </w:tc>
        <w:tc>
          <w:tcPr>
            <w:tcW w:w="149" w:type="dxa"/>
          </w:tcPr>
          <w:p w:rsidR="00571991" w:rsidP="00A47A53" w:rsidRDefault="00571991" w14:paraId="27F78A59" w14:textId="77777777">
            <w:pPr>
              <w:pStyle w:val="EmptyCellLayoutStyle"/>
              <w:spacing w:after="0" w:line="240" w:lineRule="auto"/>
            </w:pPr>
          </w:p>
        </w:tc>
      </w:tr>
    </w:tbl>
    <w:p w:rsidR="00571991" w:rsidP="00571991" w:rsidRDefault="00571991" w14:paraId="6C7BDDBE" w14:textId="77777777">
      <w:pPr>
        <w:spacing w:after="0" w:line="240" w:lineRule="auto"/>
      </w:pPr>
    </w:p>
    <w:p w:rsidR="00571991" w:rsidP="00571991" w:rsidRDefault="00571991" w14:paraId="66F6B5EF" w14:textId="77777777">
      <w:pPr>
        <w:spacing w:after="0" w:line="240" w:lineRule="auto"/>
      </w:pPr>
      <w:r>
        <w:rPr>
          <w:rFonts w:ascii="Calibri" w:hAnsi="Calibri" w:eastAsia="Calibri"/>
          <w:b/>
          <w:color w:val="6495ED"/>
          <w:sz w:val="22"/>
        </w:rPr>
        <w:t>A Software Update Installation Failed</w:t>
      </w:r>
    </w:p>
    <w:p w:rsidR="00571991" w:rsidP="00571991" w:rsidRDefault="00571991" w14:paraId="21AE9207" w14:textId="77777777">
      <w:pPr>
        <w:spacing w:after="0" w:line="240" w:lineRule="auto"/>
      </w:pPr>
      <w:r>
        <w:rPr>
          <w:rFonts w:ascii="Calibri" w:hAnsi="Calibri" w:eastAsia="Calibri"/>
          <w:color w:val="000000"/>
          <w:sz w:val="22"/>
        </w:rPr>
        <w:t>A failed software update installation was detected.</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48FA576A" w14:textId="77777777">
        <w:trPr>
          <w:trHeight w:val="54"/>
        </w:trPr>
        <w:tc>
          <w:tcPr>
            <w:tcW w:w="54" w:type="dxa"/>
          </w:tcPr>
          <w:p w:rsidR="00571991" w:rsidP="00A47A53" w:rsidRDefault="00571991" w14:paraId="4124E837" w14:textId="77777777">
            <w:pPr>
              <w:pStyle w:val="EmptyCellLayoutStyle"/>
              <w:spacing w:after="0" w:line="240" w:lineRule="auto"/>
            </w:pPr>
          </w:p>
        </w:tc>
        <w:tc>
          <w:tcPr>
            <w:tcW w:w="10395" w:type="dxa"/>
          </w:tcPr>
          <w:p w:rsidR="00571991" w:rsidP="00A47A53" w:rsidRDefault="00571991" w14:paraId="3FED5F5F" w14:textId="77777777">
            <w:pPr>
              <w:pStyle w:val="EmptyCellLayoutStyle"/>
              <w:spacing w:after="0" w:line="240" w:lineRule="auto"/>
            </w:pPr>
          </w:p>
        </w:tc>
        <w:tc>
          <w:tcPr>
            <w:tcW w:w="149" w:type="dxa"/>
          </w:tcPr>
          <w:p w:rsidR="00571991" w:rsidP="00A47A53" w:rsidRDefault="00571991" w14:paraId="10708DBD" w14:textId="77777777">
            <w:pPr>
              <w:pStyle w:val="EmptyCellLayoutStyle"/>
              <w:spacing w:after="0" w:line="240" w:lineRule="auto"/>
            </w:pPr>
          </w:p>
        </w:tc>
      </w:tr>
      <w:tr w:rsidR="00571991" w:rsidTr="00A47A53" w14:paraId="71FE93D6" w14:textId="77777777">
        <w:tc>
          <w:tcPr>
            <w:tcW w:w="54" w:type="dxa"/>
          </w:tcPr>
          <w:p w:rsidR="00571991" w:rsidP="00A47A53" w:rsidRDefault="00571991" w14:paraId="46F8497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219CCA1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E27FAE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ED250FB"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57982D5" w14:textId="77777777">
                  <w:pPr>
                    <w:spacing w:after="0" w:line="240" w:lineRule="auto"/>
                  </w:pPr>
                  <w:r>
                    <w:rPr>
                      <w:rFonts w:ascii="Calibri" w:hAnsi="Calibri" w:eastAsia="Calibri"/>
                      <w:b/>
                      <w:color w:val="000000"/>
                      <w:sz w:val="22"/>
                    </w:rPr>
                    <w:t>Default value</w:t>
                  </w:r>
                </w:p>
              </w:tc>
            </w:tr>
            <w:tr w:rsidR="00571991" w:rsidTr="00A47A53" w14:paraId="23BBBAC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701D4B6"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C4A035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E6FD7EE" w14:textId="77777777">
                  <w:pPr>
                    <w:spacing w:after="0" w:line="240" w:lineRule="auto"/>
                  </w:pPr>
                  <w:r>
                    <w:rPr>
                      <w:rFonts w:ascii="Calibri" w:hAnsi="Calibri" w:eastAsia="Calibri"/>
                      <w:color w:val="000000"/>
                      <w:sz w:val="22"/>
                    </w:rPr>
                    <w:t>No</w:t>
                  </w:r>
                </w:p>
              </w:tc>
            </w:tr>
            <w:tr w:rsidR="00571991" w:rsidTr="00A47A53" w14:paraId="18EC782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3FA0F54"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B2B06F2"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CB64E74" w14:textId="77777777">
                  <w:pPr>
                    <w:spacing w:after="0" w:line="240" w:lineRule="auto"/>
                  </w:pPr>
                  <w:r>
                    <w:rPr>
                      <w:rFonts w:eastAsia="Arial"/>
                      <w:color w:val="000000"/>
                    </w:rPr>
                    <w:t>Yes</w:t>
                  </w:r>
                </w:p>
              </w:tc>
            </w:tr>
            <w:tr w:rsidR="00571991" w:rsidTr="00A47A53" w14:paraId="7E513B4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2C96879"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3B9C5AB"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8E1178C" w14:textId="77777777">
                  <w:pPr>
                    <w:spacing w:after="0" w:line="240" w:lineRule="auto"/>
                  </w:pPr>
                  <w:r>
                    <w:rPr>
                      <w:rFonts w:ascii="Calibri" w:hAnsi="Calibri" w:eastAsia="Calibri"/>
                      <w:color w:val="000000"/>
                      <w:sz w:val="22"/>
                    </w:rPr>
                    <w:t>1</w:t>
                  </w:r>
                </w:p>
              </w:tc>
            </w:tr>
            <w:tr w:rsidR="00571991" w:rsidTr="00A47A53" w14:paraId="745614E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D5D43A8"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DF9448B"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EC77165" w14:textId="77777777">
                  <w:pPr>
                    <w:spacing w:after="0" w:line="240" w:lineRule="auto"/>
                  </w:pPr>
                  <w:r>
                    <w:rPr>
                      <w:rFonts w:ascii="Calibri" w:hAnsi="Calibri" w:eastAsia="Calibri"/>
                      <w:color w:val="000000"/>
                      <w:sz w:val="22"/>
                    </w:rPr>
                    <w:t>2</w:t>
                  </w:r>
                </w:p>
              </w:tc>
            </w:tr>
          </w:tbl>
          <w:p w:rsidR="00571991" w:rsidP="00A47A53" w:rsidRDefault="00571991" w14:paraId="256D647F" w14:textId="77777777">
            <w:pPr>
              <w:spacing w:after="0" w:line="240" w:lineRule="auto"/>
            </w:pPr>
          </w:p>
        </w:tc>
        <w:tc>
          <w:tcPr>
            <w:tcW w:w="149" w:type="dxa"/>
          </w:tcPr>
          <w:p w:rsidR="00571991" w:rsidP="00A47A53" w:rsidRDefault="00571991" w14:paraId="70B52FFB" w14:textId="77777777">
            <w:pPr>
              <w:pStyle w:val="EmptyCellLayoutStyle"/>
              <w:spacing w:after="0" w:line="240" w:lineRule="auto"/>
            </w:pPr>
          </w:p>
        </w:tc>
      </w:tr>
      <w:tr w:rsidR="00571991" w:rsidTr="00A47A53" w14:paraId="4798A73B" w14:textId="77777777">
        <w:trPr>
          <w:trHeight w:val="80"/>
        </w:trPr>
        <w:tc>
          <w:tcPr>
            <w:tcW w:w="54" w:type="dxa"/>
          </w:tcPr>
          <w:p w:rsidR="00571991" w:rsidP="00A47A53" w:rsidRDefault="00571991" w14:paraId="4E7A690F" w14:textId="77777777">
            <w:pPr>
              <w:pStyle w:val="EmptyCellLayoutStyle"/>
              <w:spacing w:after="0" w:line="240" w:lineRule="auto"/>
            </w:pPr>
          </w:p>
        </w:tc>
        <w:tc>
          <w:tcPr>
            <w:tcW w:w="10395" w:type="dxa"/>
          </w:tcPr>
          <w:p w:rsidR="00571991" w:rsidP="00A47A53" w:rsidRDefault="00571991" w14:paraId="491D4914" w14:textId="77777777">
            <w:pPr>
              <w:pStyle w:val="EmptyCellLayoutStyle"/>
              <w:spacing w:after="0" w:line="240" w:lineRule="auto"/>
            </w:pPr>
          </w:p>
        </w:tc>
        <w:tc>
          <w:tcPr>
            <w:tcW w:w="149" w:type="dxa"/>
          </w:tcPr>
          <w:p w:rsidR="00571991" w:rsidP="00A47A53" w:rsidRDefault="00571991" w14:paraId="03895BF0" w14:textId="77777777">
            <w:pPr>
              <w:pStyle w:val="EmptyCellLayoutStyle"/>
              <w:spacing w:after="0" w:line="240" w:lineRule="auto"/>
            </w:pPr>
          </w:p>
        </w:tc>
      </w:tr>
    </w:tbl>
    <w:p w:rsidR="00571991" w:rsidP="00571991" w:rsidRDefault="00571991" w14:paraId="4654603E" w14:textId="77777777">
      <w:pPr>
        <w:spacing w:after="0" w:line="240" w:lineRule="auto"/>
      </w:pPr>
    </w:p>
    <w:p w:rsidR="00571991" w:rsidP="00571991" w:rsidRDefault="00571991" w14:paraId="2DFD1440" w14:textId="77777777">
      <w:pPr>
        <w:spacing w:after="0" w:line="240" w:lineRule="auto"/>
      </w:pPr>
      <w:r>
        <w:rPr>
          <w:rFonts w:ascii="Calibri" w:hAnsi="Calibri" w:eastAsia="Calibri"/>
          <w:b/>
          <w:color w:val="6495ED"/>
          <w:sz w:val="22"/>
        </w:rPr>
        <w:t>A Service is misconfigured</w:t>
      </w:r>
    </w:p>
    <w:p w:rsidR="00571991" w:rsidP="00571991" w:rsidRDefault="00571991" w14:paraId="60FE9A0A" w14:textId="77777777">
      <w:pPr>
        <w:spacing w:after="0" w:line="240" w:lineRule="auto"/>
      </w:pPr>
      <w:r>
        <w:rPr>
          <w:rFonts w:ascii="Calibri" w:hAnsi="Calibri" w:eastAsia="Calibri"/>
          <w:color w:val="000000"/>
          <w:sz w:val="22"/>
        </w:rPr>
        <w:t>A service has been detected as misconfigured.</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48B2B344" w14:textId="77777777">
        <w:trPr>
          <w:trHeight w:val="54"/>
        </w:trPr>
        <w:tc>
          <w:tcPr>
            <w:tcW w:w="54" w:type="dxa"/>
          </w:tcPr>
          <w:p w:rsidR="00571991" w:rsidP="00A47A53" w:rsidRDefault="00571991" w14:paraId="226853B7" w14:textId="77777777">
            <w:pPr>
              <w:pStyle w:val="EmptyCellLayoutStyle"/>
              <w:spacing w:after="0" w:line="240" w:lineRule="auto"/>
            </w:pPr>
          </w:p>
        </w:tc>
        <w:tc>
          <w:tcPr>
            <w:tcW w:w="10395" w:type="dxa"/>
          </w:tcPr>
          <w:p w:rsidR="00571991" w:rsidP="00A47A53" w:rsidRDefault="00571991" w14:paraId="17606468" w14:textId="77777777">
            <w:pPr>
              <w:pStyle w:val="EmptyCellLayoutStyle"/>
              <w:spacing w:after="0" w:line="240" w:lineRule="auto"/>
            </w:pPr>
          </w:p>
        </w:tc>
        <w:tc>
          <w:tcPr>
            <w:tcW w:w="149" w:type="dxa"/>
          </w:tcPr>
          <w:p w:rsidR="00571991" w:rsidP="00A47A53" w:rsidRDefault="00571991" w14:paraId="67F8A3D9" w14:textId="77777777">
            <w:pPr>
              <w:pStyle w:val="EmptyCellLayoutStyle"/>
              <w:spacing w:after="0" w:line="240" w:lineRule="auto"/>
            </w:pPr>
          </w:p>
        </w:tc>
      </w:tr>
      <w:tr w:rsidR="00571991" w:rsidTr="00A47A53" w14:paraId="5D53A66B" w14:textId="77777777">
        <w:tc>
          <w:tcPr>
            <w:tcW w:w="54" w:type="dxa"/>
          </w:tcPr>
          <w:p w:rsidR="00571991" w:rsidP="00A47A53" w:rsidRDefault="00571991" w14:paraId="0A94261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6D4EF12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0856FB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A1C480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A0502F3" w14:textId="77777777">
                  <w:pPr>
                    <w:spacing w:after="0" w:line="240" w:lineRule="auto"/>
                  </w:pPr>
                  <w:r>
                    <w:rPr>
                      <w:rFonts w:ascii="Calibri" w:hAnsi="Calibri" w:eastAsia="Calibri"/>
                      <w:b/>
                      <w:color w:val="000000"/>
                      <w:sz w:val="22"/>
                    </w:rPr>
                    <w:t>Default value</w:t>
                  </w:r>
                </w:p>
              </w:tc>
            </w:tr>
            <w:tr w:rsidR="00571991" w:rsidTr="00A47A53" w14:paraId="3C64B63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8864CF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342A96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F6A4EFA" w14:textId="77777777">
                  <w:pPr>
                    <w:spacing w:after="0" w:line="240" w:lineRule="auto"/>
                  </w:pPr>
                  <w:r>
                    <w:rPr>
                      <w:rFonts w:ascii="Calibri" w:hAnsi="Calibri" w:eastAsia="Calibri"/>
                      <w:color w:val="000000"/>
                      <w:sz w:val="22"/>
                    </w:rPr>
                    <w:t>Yes</w:t>
                  </w:r>
                </w:p>
              </w:tc>
            </w:tr>
            <w:tr w:rsidR="00571991" w:rsidTr="00A47A53" w14:paraId="51E03A4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EB0582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E3335D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DA4AF27" w14:textId="77777777">
                  <w:pPr>
                    <w:spacing w:after="0" w:line="240" w:lineRule="auto"/>
                  </w:pPr>
                  <w:r>
                    <w:rPr>
                      <w:rFonts w:eastAsia="Arial"/>
                      <w:color w:val="000000"/>
                    </w:rPr>
                    <w:t>Yes</w:t>
                  </w:r>
                </w:p>
              </w:tc>
            </w:tr>
            <w:tr w:rsidR="00571991" w:rsidTr="00A47A53" w14:paraId="5198259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22921E5"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F060F15"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67D57A5" w14:textId="77777777">
                  <w:pPr>
                    <w:spacing w:after="0" w:line="240" w:lineRule="auto"/>
                  </w:pPr>
                  <w:r>
                    <w:rPr>
                      <w:rFonts w:ascii="Calibri" w:hAnsi="Calibri" w:eastAsia="Calibri"/>
                      <w:color w:val="000000"/>
                      <w:sz w:val="22"/>
                    </w:rPr>
                    <w:t>1</w:t>
                  </w:r>
                </w:p>
              </w:tc>
            </w:tr>
            <w:tr w:rsidR="00571991" w:rsidTr="00A47A53" w14:paraId="461D7D9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4E5F03C"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43E0F5B"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BDFDC91" w14:textId="77777777">
                  <w:pPr>
                    <w:spacing w:after="0" w:line="240" w:lineRule="auto"/>
                  </w:pPr>
                  <w:r>
                    <w:rPr>
                      <w:rFonts w:ascii="Calibri" w:hAnsi="Calibri" w:eastAsia="Calibri"/>
                      <w:color w:val="000000"/>
                      <w:sz w:val="22"/>
                    </w:rPr>
                    <w:t>2</w:t>
                  </w:r>
                </w:p>
              </w:tc>
            </w:tr>
          </w:tbl>
          <w:p w:rsidR="00571991" w:rsidP="00A47A53" w:rsidRDefault="00571991" w14:paraId="7467FEAA" w14:textId="77777777">
            <w:pPr>
              <w:spacing w:after="0" w:line="240" w:lineRule="auto"/>
            </w:pPr>
          </w:p>
        </w:tc>
        <w:tc>
          <w:tcPr>
            <w:tcW w:w="149" w:type="dxa"/>
          </w:tcPr>
          <w:p w:rsidR="00571991" w:rsidP="00A47A53" w:rsidRDefault="00571991" w14:paraId="54A1C6C7" w14:textId="77777777">
            <w:pPr>
              <w:pStyle w:val="EmptyCellLayoutStyle"/>
              <w:spacing w:after="0" w:line="240" w:lineRule="auto"/>
            </w:pPr>
          </w:p>
        </w:tc>
      </w:tr>
      <w:tr w:rsidR="00571991" w:rsidTr="00A47A53" w14:paraId="38E5AAD8" w14:textId="77777777">
        <w:trPr>
          <w:trHeight w:val="80"/>
        </w:trPr>
        <w:tc>
          <w:tcPr>
            <w:tcW w:w="54" w:type="dxa"/>
          </w:tcPr>
          <w:p w:rsidR="00571991" w:rsidP="00A47A53" w:rsidRDefault="00571991" w14:paraId="6D2446D0" w14:textId="77777777">
            <w:pPr>
              <w:pStyle w:val="EmptyCellLayoutStyle"/>
              <w:spacing w:after="0" w:line="240" w:lineRule="auto"/>
            </w:pPr>
          </w:p>
        </w:tc>
        <w:tc>
          <w:tcPr>
            <w:tcW w:w="10395" w:type="dxa"/>
          </w:tcPr>
          <w:p w:rsidR="00571991" w:rsidP="00A47A53" w:rsidRDefault="00571991" w14:paraId="23BD81A4" w14:textId="77777777">
            <w:pPr>
              <w:pStyle w:val="EmptyCellLayoutStyle"/>
              <w:spacing w:after="0" w:line="240" w:lineRule="auto"/>
            </w:pPr>
          </w:p>
        </w:tc>
        <w:tc>
          <w:tcPr>
            <w:tcW w:w="149" w:type="dxa"/>
          </w:tcPr>
          <w:p w:rsidR="00571991" w:rsidP="00A47A53" w:rsidRDefault="00571991" w14:paraId="38232F98" w14:textId="77777777">
            <w:pPr>
              <w:pStyle w:val="EmptyCellLayoutStyle"/>
              <w:spacing w:after="0" w:line="240" w:lineRule="auto"/>
            </w:pPr>
          </w:p>
        </w:tc>
      </w:tr>
    </w:tbl>
    <w:p w:rsidR="00571991" w:rsidP="00571991" w:rsidRDefault="00571991" w14:paraId="5DD7E507" w14:textId="77777777">
      <w:pPr>
        <w:spacing w:after="0" w:line="240" w:lineRule="auto"/>
      </w:pPr>
    </w:p>
    <w:p w:rsidR="00571991" w:rsidP="00571991" w:rsidRDefault="00571991" w14:paraId="3E7A1F1A" w14:textId="77777777">
      <w:pPr>
        <w:spacing w:after="0" w:line="240" w:lineRule="auto"/>
      </w:pPr>
      <w:r>
        <w:rPr>
          <w:rFonts w:ascii="Calibri" w:hAnsi="Calibri" w:eastAsia="Calibri"/>
          <w:b/>
          <w:color w:val="6495ED"/>
          <w:sz w:val="22"/>
        </w:rPr>
        <w:t>Too many requests for performance counter data have failed</w:t>
      </w:r>
    </w:p>
    <w:p w:rsidR="00571991" w:rsidP="00571991" w:rsidRDefault="00571991" w14:paraId="6E07EEF3" w14:textId="77777777">
      <w:pPr>
        <w:spacing w:after="0" w:line="240" w:lineRule="auto"/>
      </w:pPr>
      <w:r>
        <w:rPr>
          <w:rFonts w:ascii="Calibri" w:hAnsi="Calibri" w:eastAsia="Calibri"/>
          <w:color w:val="000000"/>
          <w:sz w:val="22"/>
        </w:rPr>
        <w:t>Too many requests for performance counter data have timed out and failed.</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45507E18" w14:textId="77777777">
        <w:trPr>
          <w:trHeight w:val="54"/>
        </w:trPr>
        <w:tc>
          <w:tcPr>
            <w:tcW w:w="54" w:type="dxa"/>
          </w:tcPr>
          <w:p w:rsidR="00571991" w:rsidP="00A47A53" w:rsidRDefault="00571991" w14:paraId="4166DD8F" w14:textId="77777777">
            <w:pPr>
              <w:pStyle w:val="EmptyCellLayoutStyle"/>
              <w:spacing w:after="0" w:line="240" w:lineRule="auto"/>
            </w:pPr>
          </w:p>
        </w:tc>
        <w:tc>
          <w:tcPr>
            <w:tcW w:w="10395" w:type="dxa"/>
          </w:tcPr>
          <w:p w:rsidR="00571991" w:rsidP="00A47A53" w:rsidRDefault="00571991" w14:paraId="224E8567" w14:textId="77777777">
            <w:pPr>
              <w:pStyle w:val="EmptyCellLayoutStyle"/>
              <w:spacing w:after="0" w:line="240" w:lineRule="auto"/>
            </w:pPr>
          </w:p>
        </w:tc>
        <w:tc>
          <w:tcPr>
            <w:tcW w:w="149" w:type="dxa"/>
          </w:tcPr>
          <w:p w:rsidR="00571991" w:rsidP="00A47A53" w:rsidRDefault="00571991" w14:paraId="39607AB7" w14:textId="77777777">
            <w:pPr>
              <w:pStyle w:val="EmptyCellLayoutStyle"/>
              <w:spacing w:after="0" w:line="240" w:lineRule="auto"/>
            </w:pPr>
          </w:p>
        </w:tc>
      </w:tr>
      <w:tr w:rsidR="00571991" w:rsidTr="00A47A53" w14:paraId="7ECBF5CC" w14:textId="77777777">
        <w:tc>
          <w:tcPr>
            <w:tcW w:w="54" w:type="dxa"/>
          </w:tcPr>
          <w:p w:rsidR="00571991" w:rsidP="00A47A53" w:rsidRDefault="00571991" w14:paraId="3C0240B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16C1B7AB"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D79E986"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9009E3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7C3347E" w14:textId="77777777">
                  <w:pPr>
                    <w:spacing w:after="0" w:line="240" w:lineRule="auto"/>
                  </w:pPr>
                  <w:r>
                    <w:rPr>
                      <w:rFonts w:ascii="Calibri" w:hAnsi="Calibri" w:eastAsia="Calibri"/>
                      <w:b/>
                      <w:color w:val="000000"/>
                      <w:sz w:val="22"/>
                    </w:rPr>
                    <w:t>Default value</w:t>
                  </w:r>
                </w:p>
              </w:tc>
            </w:tr>
            <w:tr w:rsidR="00571991" w:rsidTr="00A47A53" w14:paraId="656DD65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0AFD23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41F8F0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9BF92C2" w14:textId="77777777">
                  <w:pPr>
                    <w:spacing w:after="0" w:line="240" w:lineRule="auto"/>
                  </w:pPr>
                  <w:r>
                    <w:rPr>
                      <w:rFonts w:ascii="Calibri" w:hAnsi="Calibri" w:eastAsia="Calibri"/>
                      <w:color w:val="000000"/>
                      <w:sz w:val="22"/>
                    </w:rPr>
                    <w:t>Yes</w:t>
                  </w:r>
                </w:p>
              </w:tc>
            </w:tr>
            <w:tr w:rsidR="00571991" w:rsidTr="00A47A53" w14:paraId="298DC34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1C3EA5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401202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A3B8C9B" w14:textId="77777777">
                  <w:pPr>
                    <w:spacing w:after="0" w:line="240" w:lineRule="auto"/>
                  </w:pPr>
                  <w:r>
                    <w:rPr>
                      <w:rFonts w:eastAsia="Arial"/>
                      <w:color w:val="000000"/>
                    </w:rPr>
                    <w:t>Yes</w:t>
                  </w:r>
                </w:p>
              </w:tc>
            </w:tr>
            <w:tr w:rsidR="00571991" w:rsidTr="00A47A53" w14:paraId="4E3CB9B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E88E0F1"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42A6434"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952F2E4" w14:textId="77777777">
                  <w:pPr>
                    <w:spacing w:after="0" w:line="240" w:lineRule="auto"/>
                  </w:pPr>
                  <w:r>
                    <w:rPr>
                      <w:rFonts w:ascii="Calibri" w:hAnsi="Calibri" w:eastAsia="Calibri"/>
                      <w:color w:val="000000"/>
                      <w:sz w:val="22"/>
                    </w:rPr>
                    <w:t>1</w:t>
                  </w:r>
                </w:p>
              </w:tc>
            </w:tr>
            <w:tr w:rsidR="00571991" w:rsidTr="00A47A53" w14:paraId="68C72B6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AACA33B"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BFEBF70"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702FD96" w14:textId="77777777">
                  <w:pPr>
                    <w:spacing w:after="0" w:line="240" w:lineRule="auto"/>
                  </w:pPr>
                  <w:r>
                    <w:rPr>
                      <w:rFonts w:ascii="Calibri" w:hAnsi="Calibri" w:eastAsia="Calibri"/>
                      <w:color w:val="000000"/>
                      <w:sz w:val="22"/>
                    </w:rPr>
                    <w:t>2</w:t>
                  </w:r>
                </w:p>
              </w:tc>
            </w:tr>
          </w:tbl>
          <w:p w:rsidR="00571991" w:rsidP="00A47A53" w:rsidRDefault="00571991" w14:paraId="3BD9B676" w14:textId="77777777">
            <w:pPr>
              <w:spacing w:after="0" w:line="240" w:lineRule="auto"/>
            </w:pPr>
          </w:p>
        </w:tc>
        <w:tc>
          <w:tcPr>
            <w:tcW w:w="149" w:type="dxa"/>
          </w:tcPr>
          <w:p w:rsidR="00571991" w:rsidP="00A47A53" w:rsidRDefault="00571991" w14:paraId="2A3999BF" w14:textId="77777777">
            <w:pPr>
              <w:pStyle w:val="EmptyCellLayoutStyle"/>
              <w:spacing w:after="0" w:line="240" w:lineRule="auto"/>
            </w:pPr>
          </w:p>
        </w:tc>
      </w:tr>
      <w:tr w:rsidR="00571991" w:rsidTr="00A47A53" w14:paraId="2215DFA1" w14:textId="77777777">
        <w:trPr>
          <w:trHeight w:val="80"/>
        </w:trPr>
        <w:tc>
          <w:tcPr>
            <w:tcW w:w="54" w:type="dxa"/>
          </w:tcPr>
          <w:p w:rsidR="00571991" w:rsidP="00A47A53" w:rsidRDefault="00571991" w14:paraId="71A182E6" w14:textId="77777777">
            <w:pPr>
              <w:pStyle w:val="EmptyCellLayoutStyle"/>
              <w:spacing w:after="0" w:line="240" w:lineRule="auto"/>
            </w:pPr>
          </w:p>
        </w:tc>
        <w:tc>
          <w:tcPr>
            <w:tcW w:w="10395" w:type="dxa"/>
          </w:tcPr>
          <w:p w:rsidR="00571991" w:rsidP="00A47A53" w:rsidRDefault="00571991" w14:paraId="5C27B20E" w14:textId="77777777">
            <w:pPr>
              <w:pStyle w:val="EmptyCellLayoutStyle"/>
              <w:spacing w:after="0" w:line="240" w:lineRule="auto"/>
            </w:pPr>
          </w:p>
        </w:tc>
        <w:tc>
          <w:tcPr>
            <w:tcW w:w="149" w:type="dxa"/>
          </w:tcPr>
          <w:p w:rsidR="00571991" w:rsidP="00A47A53" w:rsidRDefault="00571991" w14:paraId="79E6B0B4" w14:textId="77777777">
            <w:pPr>
              <w:pStyle w:val="EmptyCellLayoutStyle"/>
              <w:spacing w:after="0" w:line="240" w:lineRule="auto"/>
            </w:pPr>
          </w:p>
        </w:tc>
      </w:tr>
    </w:tbl>
    <w:p w:rsidR="00571991" w:rsidP="00571991" w:rsidRDefault="00571991" w14:paraId="3C30EF3E" w14:textId="77777777">
      <w:pPr>
        <w:spacing w:after="0" w:line="240" w:lineRule="auto"/>
      </w:pPr>
    </w:p>
    <w:p w:rsidR="00571991" w:rsidP="00571991" w:rsidRDefault="00571991" w14:paraId="3C56E980" w14:textId="77777777">
      <w:pPr>
        <w:spacing w:after="0" w:line="240" w:lineRule="auto"/>
      </w:pPr>
      <w:r>
        <w:rPr>
          <w:rFonts w:ascii="Calibri" w:hAnsi="Calibri" w:eastAsia="Calibri"/>
          <w:b/>
          <w:color w:val="6495ED"/>
          <w:sz w:val="22"/>
        </w:rPr>
        <w:t>Server Service Configuration Health Rule</w:t>
      </w:r>
    </w:p>
    <w:p w:rsidR="00571991" w:rsidP="00571991" w:rsidRDefault="00571991" w14:paraId="6D48B461" w14:textId="77777777">
      <w:pPr>
        <w:spacing w:after="0" w:line="240" w:lineRule="auto"/>
      </w:pPr>
      <w:r>
        <w:rPr>
          <w:rFonts w:ascii="Calibri" w:hAnsi="Calibri" w:eastAsia="Calibri"/>
          <w:color w:val="000000"/>
          <w:sz w:val="22"/>
        </w:rPr>
        <w:t>Server Service Configuration Health Rule</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03D6E86A" w14:textId="77777777">
        <w:trPr>
          <w:trHeight w:val="54"/>
        </w:trPr>
        <w:tc>
          <w:tcPr>
            <w:tcW w:w="54" w:type="dxa"/>
          </w:tcPr>
          <w:p w:rsidR="00571991" w:rsidP="00A47A53" w:rsidRDefault="00571991" w14:paraId="193CE820" w14:textId="77777777">
            <w:pPr>
              <w:pStyle w:val="EmptyCellLayoutStyle"/>
              <w:spacing w:after="0" w:line="240" w:lineRule="auto"/>
            </w:pPr>
          </w:p>
        </w:tc>
        <w:tc>
          <w:tcPr>
            <w:tcW w:w="10395" w:type="dxa"/>
          </w:tcPr>
          <w:p w:rsidR="00571991" w:rsidP="00A47A53" w:rsidRDefault="00571991" w14:paraId="50A1C2E7" w14:textId="77777777">
            <w:pPr>
              <w:pStyle w:val="EmptyCellLayoutStyle"/>
              <w:spacing w:after="0" w:line="240" w:lineRule="auto"/>
            </w:pPr>
          </w:p>
        </w:tc>
        <w:tc>
          <w:tcPr>
            <w:tcW w:w="149" w:type="dxa"/>
          </w:tcPr>
          <w:p w:rsidR="00571991" w:rsidP="00A47A53" w:rsidRDefault="00571991" w14:paraId="68BF095B" w14:textId="77777777">
            <w:pPr>
              <w:pStyle w:val="EmptyCellLayoutStyle"/>
              <w:spacing w:after="0" w:line="240" w:lineRule="auto"/>
            </w:pPr>
          </w:p>
        </w:tc>
      </w:tr>
      <w:tr w:rsidR="00571991" w:rsidTr="00A47A53" w14:paraId="3C2D67B6" w14:textId="77777777">
        <w:tc>
          <w:tcPr>
            <w:tcW w:w="54" w:type="dxa"/>
          </w:tcPr>
          <w:p w:rsidR="00571991" w:rsidP="00A47A53" w:rsidRDefault="00571991" w14:paraId="669EE3C0"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2F3E749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894344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8A5BD5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95C9149" w14:textId="77777777">
                  <w:pPr>
                    <w:spacing w:after="0" w:line="240" w:lineRule="auto"/>
                  </w:pPr>
                  <w:r>
                    <w:rPr>
                      <w:rFonts w:ascii="Calibri" w:hAnsi="Calibri" w:eastAsia="Calibri"/>
                      <w:b/>
                      <w:color w:val="000000"/>
                      <w:sz w:val="22"/>
                    </w:rPr>
                    <w:t>Default value</w:t>
                  </w:r>
                </w:p>
              </w:tc>
            </w:tr>
            <w:tr w:rsidR="00571991" w:rsidTr="00A47A53" w14:paraId="189AA43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0B7AE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575E22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671D8E5" w14:textId="77777777">
                  <w:pPr>
                    <w:spacing w:after="0" w:line="240" w:lineRule="auto"/>
                  </w:pPr>
                  <w:r>
                    <w:rPr>
                      <w:rFonts w:ascii="Calibri" w:hAnsi="Calibri" w:eastAsia="Calibri"/>
                      <w:color w:val="000000"/>
                      <w:sz w:val="22"/>
                    </w:rPr>
                    <w:t>Yes</w:t>
                  </w:r>
                </w:p>
              </w:tc>
            </w:tr>
            <w:tr w:rsidR="00571991" w:rsidTr="00A47A53" w14:paraId="7D3BF60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F9B398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0FA146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4EDAE14" w14:textId="77777777">
                  <w:pPr>
                    <w:spacing w:after="0" w:line="240" w:lineRule="auto"/>
                  </w:pPr>
                  <w:r>
                    <w:rPr>
                      <w:rFonts w:eastAsia="Arial"/>
                      <w:color w:val="000000"/>
                    </w:rPr>
                    <w:t>Yes</w:t>
                  </w:r>
                </w:p>
              </w:tc>
            </w:tr>
            <w:tr w:rsidR="00571991" w:rsidTr="00A47A53" w14:paraId="3482707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059674F"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0DD02F7"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9C7793A" w14:textId="77777777">
                  <w:pPr>
                    <w:spacing w:after="0" w:line="240" w:lineRule="auto"/>
                  </w:pPr>
                  <w:r>
                    <w:rPr>
                      <w:rFonts w:ascii="Calibri" w:hAnsi="Calibri" w:eastAsia="Calibri"/>
                      <w:color w:val="000000"/>
                      <w:sz w:val="22"/>
                    </w:rPr>
                    <w:t>1</w:t>
                  </w:r>
                </w:p>
              </w:tc>
            </w:tr>
            <w:tr w:rsidR="00571991" w:rsidTr="00A47A53" w14:paraId="355756A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B213B7B"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4F3A4A5"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20001F1" w14:textId="77777777">
                  <w:pPr>
                    <w:spacing w:after="0" w:line="240" w:lineRule="auto"/>
                  </w:pPr>
                  <w:r>
                    <w:rPr>
                      <w:rFonts w:ascii="Calibri" w:hAnsi="Calibri" w:eastAsia="Calibri"/>
                      <w:color w:val="000000"/>
                      <w:sz w:val="22"/>
                    </w:rPr>
                    <w:t>1</w:t>
                  </w:r>
                </w:p>
              </w:tc>
            </w:tr>
          </w:tbl>
          <w:p w:rsidR="00571991" w:rsidP="00A47A53" w:rsidRDefault="00571991" w14:paraId="72A38E1E" w14:textId="77777777">
            <w:pPr>
              <w:spacing w:after="0" w:line="240" w:lineRule="auto"/>
            </w:pPr>
          </w:p>
        </w:tc>
        <w:tc>
          <w:tcPr>
            <w:tcW w:w="149" w:type="dxa"/>
          </w:tcPr>
          <w:p w:rsidR="00571991" w:rsidP="00A47A53" w:rsidRDefault="00571991" w14:paraId="07900C1D" w14:textId="77777777">
            <w:pPr>
              <w:pStyle w:val="EmptyCellLayoutStyle"/>
              <w:spacing w:after="0" w:line="240" w:lineRule="auto"/>
            </w:pPr>
          </w:p>
        </w:tc>
      </w:tr>
      <w:tr w:rsidR="00571991" w:rsidTr="00A47A53" w14:paraId="359C10AC" w14:textId="77777777">
        <w:trPr>
          <w:trHeight w:val="80"/>
        </w:trPr>
        <w:tc>
          <w:tcPr>
            <w:tcW w:w="54" w:type="dxa"/>
          </w:tcPr>
          <w:p w:rsidR="00571991" w:rsidP="00A47A53" w:rsidRDefault="00571991" w14:paraId="34F08D48" w14:textId="77777777">
            <w:pPr>
              <w:pStyle w:val="EmptyCellLayoutStyle"/>
              <w:spacing w:after="0" w:line="240" w:lineRule="auto"/>
            </w:pPr>
          </w:p>
        </w:tc>
        <w:tc>
          <w:tcPr>
            <w:tcW w:w="10395" w:type="dxa"/>
          </w:tcPr>
          <w:p w:rsidR="00571991" w:rsidP="00A47A53" w:rsidRDefault="00571991" w14:paraId="0B68C6AC" w14:textId="77777777">
            <w:pPr>
              <w:pStyle w:val="EmptyCellLayoutStyle"/>
              <w:spacing w:after="0" w:line="240" w:lineRule="auto"/>
            </w:pPr>
          </w:p>
        </w:tc>
        <w:tc>
          <w:tcPr>
            <w:tcW w:w="149" w:type="dxa"/>
          </w:tcPr>
          <w:p w:rsidR="00571991" w:rsidP="00A47A53" w:rsidRDefault="00571991" w14:paraId="4D9A5AD9" w14:textId="77777777">
            <w:pPr>
              <w:pStyle w:val="EmptyCellLayoutStyle"/>
              <w:spacing w:after="0" w:line="240" w:lineRule="auto"/>
            </w:pPr>
          </w:p>
        </w:tc>
      </w:tr>
    </w:tbl>
    <w:p w:rsidR="00571991" w:rsidP="00571991" w:rsidRDefault="00571991" w14:paraId="3F386828" w14:textId="77777777">
      <w:pPr>
        <w:spacing w:after="0" w:line="240" w:lineRule="auto"/>
      </w:pPr>
    </w:p>
    <w:p w:rsidR="00571991" w:rsidP="00571991" w:rsidRDefault="00571991" w14:paraId="72009FEB" w14:textId="77777777">
      <w:pPr>
        <w:spacing w:after="0" w:line="240" w:lineRule="auto"/>
      </w:pPr>
      <w:r>
        <w:rPr>
          <w:rFonts w:ascii="Calibri" w:hAnsi="Calibri" w:eastAsia="Calibri"/>
          <w:b/>
          <w:color w:val="6495ED"/>
          <w:sz w:val="22"/>
        </w:rPr>
        <w:t>NTFS - File System Corrupt</w:t>
      </w:r>
    </w:p>
    <w:p w:rsidR="00571991" w:rsidP="00571991" w:rsidRDefault="00571991" w14:paraId="1D03EEF6" w14:textId="77777777">
      <w:pPr>
        <w:spacing w:after="0" w:line="240" w:lineRule="auto"/>
      </w:pPr>
      <w:r>
        <w:rPr>
          <w:rFonts w:ascii="Calibri" w:hAnsi="Calibri" w:eastAsia="Calibri"/>
          <w:color w:val="000000"/>
          <w:sz w:val="22"/>
        </w:rPr>
        <w:t>NT file system indicates a corrupt file system.</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4AE29F84" w14:textId="77777777">
        <w:trPr>
          <w:trHeight w:val="54"/>
        </w:trPr>
        <w:tc>
          <w:tcPr>
            <w:tcW w:w="54" w:type="dxa"/>
          </w:tcPr>
          <w:p w:rsidR="00571991" w:rsidP="00A47A53" w:rsidRDefault="00571991" w14:paraId="3AF31F1F" w14:textId="77777777">
            <w:pPr>
              <w:pStyle w:val="EmptyCellLayoutStyle"/>
              <w:spacing w:after="0" w:line="240" w:lineRule="auto"/>
            </w:pPr>
          </w:p>
        </w:tc>
        <w:tc>
          <w:tcPr>
            <w:tcW w:w="10395" w:type="dxa"/>
          </w:tcPr>
          <w:p w:rsidR="00571991" w:rsidP="00A47A53" w:rsidRDefault="00571991" w14:paraId="1BFDB43E" w14:textId="77777777">
            <w:pPr>
              <w:pStyle w:val="EmptyCellLayoutStyle"/>
              <w:spacing w:after="0" w:line="240" w:lineRule="auto"/>
            </w:pPr>
          </w:p>
        </w:tc>
        <w:tc>
          <w:tcPr>
            <w:tcW w:w="149" w:type="dxa"/>
          </w:tcPr>
          <w:p w:rsidR="00571991" w:rsidP="00A47A53" w:rsidRDefault="00571991" w14:paraId="6EF8690A" w14:textId="77777777">
            <w:pPr>
              <w:pStyle w:val="EmptyCellLayoutStyle"/>
              <w:spacing w:after="0" w:line="240" w:lineRule="auto"/>
            </w:pPr>
          </w:p>
        </w:tc>
      </w:tr>
      <w:tr w:rsidR="00571991" w:rsidTr="00A47A53" w14:paraId="2BEA7BD8" w14:textId="77777777">
        <w:tc>
          <w:tcPr>
            <w:tcW w:w="54" w:type="dxa"/>
          </w:tcPr>
          <w:p w:rsidR="00571991" w:rsidP="00A47A53" w:rsidRDefault="00571991" w14:paraId="730E609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49DFFC8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99C98A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799658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2D8FFF4" w14:textId="77777777">
                  <w:pPr>
                    <w:spacing w:after="0" w:line="240" w:lineRule="auto"/>
                  </w:pPr>
                  <w:r>
                    <w:rPr>
                      <w:rFonts w:ascii="Calibri" w:hAnsi="Calibri" w:eastAsia="Calibri"/>
                      <w:b/>
                      <w:color w:val="000000"/>
                      <w:sz w:val="22"/>
                    </w:rPr>
                    <w:t>Default value</w:t>
                  </w:r>
                </w:p>
              </w:tc>
            </w:tr>
            <w:tr w:rsidR="00571991" w:rsidTr="00A47A53" w14:paraId="308DABB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0E85696"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C4E762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917C92D" w14:textId="77777777">
                  <w:pPr>
                    <w:spacing w:after="0" w:line="240" w:lineRule="auto"/>
                  </w:pPr>
                  <w:r>
                    <w:rPr>
                      <w:rFonts w:ascii="Calibri" w:hAnsi="Calibri" w:eastAsia="Calibri"/>
                      <w:color w:val="000000"/>
                      <w:sz w:val="22"/>
                    </w:rPr>
                    <w:t>No</w:t>
                  </w:r>
                </w:p>
              </w:tc>
            </w:tr>
            <w:tr w:rsidR="00571991" w:rsidTr="00A47A53" w14:paraId="0213287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601B305"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A3DA65A"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A2394E0" w14:textId="77777777">
                  <w:pPr>
                    <w:spacing w:after="0" w:line="240" w:lineRule="auto"/>
                  </w:pPr>
                  <w:r>
                    <w:rPr>
                      <w:rFonts w:eastAsia="Arial"/>
                      <w:color w:val="000000"/>
                    </w:rPr>
                    <w:t>Yes</w:t>
                  </w:r>
                </w:p>
              </w:tc>
            </w:tr>
            <w:tr w:rsidR="00571991" w:rsidTr="00A47A53" w14:paraId="6343BCB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4046E4B"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907FFE7"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2F1046E" w14:textId="77777777">
                  <w:pPr>
                    <w:spacing w:after="0" w:line="240" w:lineRule="auto"/>
                  </w:pPr>
                  <w:r>
                    <w:rPr>
                      <w:rFonts w:ascii="Calibri" w:hAnsi="Calibri" w:eastAsia="Calibri"/>
                      <w:color w:val="000000"/>
                      <w:sz w:val="22"/>
                    </w:rPr>
                    <w:t>1</w:t>
                  </w:r>
                </w:p>
              </w:tc>
            </w:tr>
            <w:tr w:rsidR="00571991" w:rsidTr="00A47A53" w14:paraId="410A507D"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8AA85C7"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0DAF4F8"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AF4811E" w14:textId="77777777">
                  <w:pPr>
                    <w:spacing w:after="0" w:line="240" w:lineRule="auto"/>
                  </w:pPr>
                  <w:r>
                    <w:rPr>
                      <w:rFonts w:ascii="Calibri" w:hAnsi="Calibri" w:eastAsia="Calibri"/>
                      <w:color w:val="000000"/>
                      <w:sz w:val="22"/>
                    </w:rPr>
                    <w:t>1</w:t>
                  </w:r>
                </w:p>
              </w:tc>
            </w:tr>
          </w:tbl>
          <w:p w:rsidR="00571991" w:rsidP="00A47A53" w:rsidRDefault="00571991" w14:paraId="43BEA2B4" w14:textId="77777777">
            <w:pPr>
              <w:spacing w:after="0" w:line="240" w:lineRule="auto"/>
            </w:pPr>
          </w:p>
        </w:tc>
        <w:tc>
          <w:tcPr>
            <w:tcW w:w="149" w:type="dxa"/>
          </w:tcPr>
          <w:p w:rsidR="00571991" w:rsidP="00A47A53" w:rsidRDefault="00571991" w14:paraId="03749E53" w14:textId="77777777">
            <w:pPr>
              <w:pStyle w:val="EmptyCellLayoutStyle"/>
              <w:spacing w:after="0" w:line="240" w:lineRule="auto"/>
            </w:pPr>
          </w:p>
        </w:tc>
      </w:tr>
      <w:tr w:rsidR="00571991" w:rsidTr="00A47A53" w14:paraId="3133A63F" w14:textId="77777777">
        <w:trPr>
          <w:trHeight w:val="80"/>
        </w:trPr>
        <w:tc>
          <w:tcPr>
            <w:tcW w:w="54" w:type="dxa"/>
          </w:tcPr>
          <w:p w:rsidR="00571991" w:rsidP="00A47A53" w:rsidRDefault="00571991" w14:paraId="5D9DCEF4" w14:textId="77777777">
            <w:pPr>
              <w:pStyle w:val="EmptyCellLayoutStyle"/>
              <w:spacing w:after="0" w:line="240" w:lineRule="auto"/>
            </w:pPr>
          </w:p>
        </w:tc>
        <w:tc>
          <w:tcPr>
            <w:tcW w:w="10395" w:type="dxa"/>
          </w:tcPr>
          <w:p w:rsidR="00571991" w:rsidP="00A47A53" w:rsidRDefault="00571991" w14:paraId="0A195D68" w14:textId="77777777">
            <w:pPr>
              <w:pStyle w:val="EmptyCellLayoutStyle"/>
              <w:spacing w:after="0" w:line="240" w:lineRule="auto"/>
            </w:pPr>
          </w:p>
        </w:tc>
        <w:tc>
          <w:tcPr>
            <w:tcW w:w="149" w:type="dxa"/>
          </w:tcPr>
          <w:p w:rsidR="00571991" w:rsidP="00A47A53" w:rsidRDefault="00571991" w14:paraId="0A210E70" w14:textId="77777777">
            <w:pPr>
              <w:pStyle w:val="EmptyCellLayoutStyle"/>
              <w:spacing w:after="0" w:line="240" w:lineRule="auto"/>
            </w:pPr>
          </w:p>
        </w:tc>
      </w:tr>
    </w:tbl>
    <w:p w:rsidR="00571991" w:rsidP="00571991" w:rsidRDefault="00571991" w14:paraId="257D8446" w14:textId="77777777">
      <w:pPr>
        <w:spacing w:after="0" w:line="240" w:lineRule="auto"/>
      </w:pPr>
    </w:p>
    <w:p w:rsidR="00571991" w:rsidP="00571991" w:rsidRDefault="00571991" w14:paraId="5B482C8C" w14:textId="77777777">
      <w:pPr>
        <w:spacing w:after="0" w:line="240" w:lineRule="auto"/>
      </w:pPr>
      <w:r>
        <w:rPr>
          <w:rFonts w:ascii="Calibri" w:hAnsi="Calibri" w:eastAsia="Calibri"/>
          <w:b/>
          <w:color w:val="6495ED"/>
          <w:sz w:val="22"/>
        </w:rPr>
        <w:t>Duplicate IP Address has been Detected</w:t>
      </w:r>
    </w:p>
    <w:p w:rsidR="00571991" w:rsidP="00571991" w:rsidRDefault="00571991" w14:paraId="7AE1DCC2" w14:textId="77777777">
      <w:pPr>
        <w:spacing w:after="0" w:line="240" w:lineRule="auto"/>
      </w:pPr>
      <w:r>
        <w:rPr>
          <w:rFonts w:ascii="Calibri" w:hAnsi="Calibri" w:eastAsia="Calibri"/>
          <w:color w:val="000000"/>
          <w:sz w:val="22"/>
        </w:rPr>
        <w:t>A duplicate IP address has been detected on the network</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1EF59223" w14:textId="77777777">
        <w:trPr>
          <w:trHeight w:val="54"/>
        </w:trPr>
        <w:tc>
          <w:tcPr>
            <w:tcW w:w="54" w:type="dxa"/>
          </w:tcPr>
          <w:p w:rsidR="00571991" w:rsidP="00A47A53" w:rsidRDefault="00571991" w14:paraId="45DEFFE1" w14:textId="77777777">
            <w:pPr>
              <w:pStyle w:val="EmptyCellLayoutStyle"/>
              <w:spacing w:after="0" w:line="240" w:lineRule="auto"/>
            </w:pPr>
          </w:p>
        </w:tc>
        <w:tc>
          <w:tcPr>
            <w:tcW w:w="10395" w:type="dxa"/>
          </w:tcPr>
          <w:p w:rsidR="00571991" w:rsidP="00A47A53" w:rsidRDefault="00571991" w14:paraId="170B28E4" w14:textId="77777777">
            <w:pPr>
              <w:pStyle w:val="EmptyCellLayoutStyle"/>
              <w:spacing w:after="0" w:line="240" w:lineRule="auto"/>
            </w:pPr>
          </w:p>
        </w:tc>
        <w:tc>
          <w:tcPr>
            <w:tcW w:w="149" w:type="dxa"/>
          </w:tcPr>
          <w:p w:rsidR="00571991" w:rsidP="00A47A53" w:rsidRDefault="00571991" w14:paraId="222C779D" w14:textId="77777777">
            <w:pPr>
              <w:pStyle w:val="EmptyCellLayoutStyle"/>
              <w:spacing w:after="0" w:line="240" w:lineRule="auto"/>
            </w:pPr>
          </w:p>
        </w:tc>
      </w:tr>
      <w:tr w:rsidR="00571991" w:rsidTr="00A47A53" w14:paraId="1E8D1EB7" w14:textId="77777777">
        <w:tc>
          <w:tcPr>
            <w:tcW w:w="54" w:type="dxa"/>
          </w:tcPr>
          <w:p w:rsidR="00571991" w:rsidP="00A47A53" w:rsidRDefault="00571991" w14:paraId="4DF402D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7387C98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51E89F7"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F9F8C9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6E2529A" w14:textId="77777777">
                  <w:pPr>
                    <w:spacing w:after="0" w:line="240" w:lineRule="auto"/>
                  </w:pPr>
                  <w:r>
                    <w:rPr>
                      <w:rFonts w:ascii="Calibri" w:hAnsi="Calibri" w:eastAsia="Calibri"/>
                      <w:b/>
                      <w:color w:val="000000"/>
                      <w:sz w:val="22"/>
                    </w:rPr>
                    <w:t>Default value</w:t>
                  </w:r>
                </w:p>
              </w:tc>
            </w:tr>
            <w:tr w:rsidR="00571991" w:rsidTr="00A47A53" w14:paraId="53E1052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4BAD0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13A46D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3BCFA75" w14:textId="77777777">
                  <w:pPr>
                    <w:spacing w:after="0" w:line="240" w:lineRule="auto"/>
                  </w:pPr>
                  <w:r>
                    <w:rPr>
                      <w:rFonts w:ascii="Calibri" w:hAnsi="Calibri" w:eastAsia="Calibri"/>
                      <w:color w:val="000000"/>
                      <w:sz w:val="22"/>
                    </w:rPr>
                    <w:t>Yes</w:t>
                  </w:r>
                </w:p>
              </w:tc>
            </w:tr>
            <w:tr w:rsidR="00571991" w:rsidTr="00A47A53" w14:paraId="5E704FF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A8EF71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9AB06D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132A1A7" w14:textId="77777777">
                  <w:pPr>
                    <w:spacing w:after="0" w:line="240" w:lineRule="auto"/>
                  </w:pPr>
                  <w:r>
                    <w:rPr>
                      <w:rFonts w:eastAsia="Arial"/>
                      <w:color w:val="000000"/>
                    </w:rPr>
                    <w:t>Yes</w:t>
                  </w:r>
                </w:p>
              </w:tc>
            </w:tr>
            <w:tr w:rsidR="00571991" w:rsidTr="00A47A53" w14:paraId="6137AE0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5B7CD4F"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74C13BC"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C9DEA70" w14:textId="77777777">
                  <w:pPr>
                    <w:spacing w:after="0" w:line="240" w:lineRule="auto"/>
                  </w:pPr>
                  <w:r>
                    <w:rPr>
                      <w:rFonts w:ascii="Calibri" w:hAnsi="Calibri" w:eastAsia="Calibri"/>
                      <w:color w:val="000000"/>
                      <w:sz w:val="22"/>
                    </w:rPr>
                    <w:t>1</w:t>
                  </w:r>
                </w:p>
              </w:tc>
            </w:tr>
            <w:tr w:rsidR="00571991" w:rsidTr="00A47A53" w14:paraId="281EC9C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01CB04B"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7A3EDFC"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6EDB3FD" w14:textId="77777777">
                  <w:pPr>
                    <w:spacing w:after="0" w:line="240" w:lineRule="auto"/>
                  </w:pPr>
                  <w:r>
                    <w:rPr>
                      <w:rFonts w:ascii="Calibri" w:hAnsi="Calibri" w:eastAsia="Calibri"/>
                      <w:color w:val="000000"/>
                      <w:sz w:val="22"/>
                    </w:rPr>
                    <w:t>2</w:t>
                  </w:r>
                </w:p>
              </w:tc>
            </w:tr>
          </w:tbl>
          <w:p w:rsidR="00571991" w:rsidP="00A47A53" w:rsidRDefault="00571991" w14:paraId="402F9B1A" w14:textId="77777777">
            <w:pPr>
              <w:spacing w:after="0" w:line="240" w:lineRule="auto"/>
            </w:pPr>
          </w:p>
        </w:tc>
        <w:tc>
          <w:tcPr>
            <w:tcW w:w="149" w:type="dxa"/>
          </w:tcPr>
          <w:p w:rsidR="00571991" w:rsidP="00A47A53" w:rsidRDefault="00571991" w14:paraId="7D5E1D0B" w14:textId="77777777">
            <w:pPr>
              <w:pStyle w:val="EmptyCellLayoutStyle"/>
              <w:spacing w:after="0" w:line="240" w:lineRule="auto"/>
            </w:pPr>
          </w:p>
        </w:tc>
      </w:tr>
      <w:tr w:rsidR="00571991" w:rsidTr="00A47A53" w14:paraId="7888975B" w14:textId="77777777">
        <w:trPr>
          <w:trHeight w:val="80"/>
        </w:trPr>
        <w:tc>
          <w:tcPr>
            <w:tcW w:w="54" w:type="dxa"/>
          </w:tcPr>
          <w:p w:rsidR="00571991" w:rsidP="00A47A53" w:rsidRDefault="00571991" w14:paraId="26E025BA" w14:textId="77777777">
            <w:pPr>
              <w:pStyle w:val="EmptyCellLayoutStyle"/>
              <w:spacing w:after="0" w:line="240" w:lineRule="auto"/>
            </w:pPr>
          </w:p>
        </w:tc>
        <w:tc>
          <w:tcPr>
            <w:tcW w:w="10395" w:type="dxa"/>
          </w:tcPr>
          <w:p w:rsidR="00571991" w:rsidP="00A47A53" w:rsidRDefault="00571991" w14:paraId="001422D9" w14:textId="77777777">
            <w:pPr>
              <w:pStyle w:val="EmptyCellLayoutStyle"/>
              <w:spacing w:after="0" w:line="240" w:lineRule="auto"/>
            </w:pPr>
          </w:p>
        </w:tc>
        <w:tc>
          <w:tcPr>
            <w:tcW w:w="149" w:type="dxa"/>
          </w:tcPr>
          <w:p w:rsidR="00571991" w:rsidP="00A47A53" w:rsidRDefault="00571991" w14:paraId="1F897CE1" w14:textId="77777777">
            <w:pPr>
              <w:pStyle w:val="EmptyCellLayoutStyle"/>
              <w:spacing w:after="0" w:line="240" w:lineRule="auto"/>
            </w:pPr>
          </w:p>
        </w:tc>
      </w:tr>
    </w:tbl>
    <w:p w:rsidR="00571991" w:rsidP="00571991" w:rsidRDefault="00571991" w14:paraId="2B2380CF" w14:textId="77777777">
      <w:pPr>
        <w:spacing w:after="0" w:line="240" w:lineRule="auto"/>
      </w:pPr>
    </w:p>
    <w:p w:rsidR="00571991" w:rsidP="00571991" w:rsidRDefault="00571991" w14:paraId="0C115DB1" w14:textId="77777777">
      <w:pPr>
        <w:spacing w:after="0" w:line="240" w:lineRule="auto"/>
      </w:pPr>
      <w:r>
        <w:rPr>
          <w:rFonts w:ascii="Calibri" w:hAnsi="Calibri" w:eastAsia="Calibri"/>
          <w:b/>
          <w:color w:val="6495ED"/>
          <w:sz w:val="22"/>
        </w:rPr>
        <w:t>A Service or Driver Failed to Start</w:t>
      </w:r>
    </w:p>
    <w:p w:rsidR="00571991" w:rsidP="00571991" w:rsidRDefault="00571991" w14:paraId="114416A3" w14:textId="77777777">
      <w:pPr>
        <w:spacing w:after="0" w:line="240" w:lineRule="auto"/>
      </w:pPr>
      <w:r>
        <w:rPr>
          <w:rFonts w:ascii="Calibri" w:hAnsi="Calibri" w:eastAsia="Calibri"/>
          <w:color w:val="000000"/>
          <w:sz w:val="22"/>
        </w:rPr>
        <w:t>An event was detected indicating a service or driver failed to start.</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56DD54B0" w14:textId="77777777">
        <w:trPr>
          <w:trHeight w:val="54"/>
        </w:trPr>
        <w:tc>
          <w:tcPr>
            <w:tcW w:w="54" w:type="dxa"/>
          </w:tcPr>
          <w:p w:rsidR="00571991" w:rsidP="00A47A53" w:rsidRDefault="00571991" w14:paraId="7C251BB1" w14:textId="77777777">
            <w:pPr>
              <w:pStyle w:val="EmptyCellLayoutStyle"/>
              <w:spacing w:after="0" w:line="240" w:lineRule="auto"/>
            </w:pPr>
          </w:p>
        </w:tc>
        <w:tc>
          <w:tcPr>
            <w:tcW w:w="10395" w:type="dxa"/>
          </w:tcPr>
          <w:p w:rsidR="00571991" w:rsidP="00A47A53" w:rsidRDefault="00571991" w14:paraId="36A44326" w14:textId="77777777">
            <w:pPr>
              <w:pStyle w:val="EmptyCellLayoutStyle"/>
              <w:spacing w:after="0" w:line="240" w:lineRule="auto"/>
            </w:pPr>
          </w:p>
        </w:tc>
        <w:tc>
          <w:tcPr>
            <w:tcW w:w="149" w:type="dxa"/>
          </w:tcPr>
          <w:p w:rsidR="00571991" w:rsidP="00A47A53" w:rsidRDefault="00571991" w14:paraId="56B0C75E" w14:textId="77777777">
            <w:pPr>
              <w:pStyle w:val="EmptyCellLayoutStyle"/>
              <w:spacing w:after="0" w:line="240" w:lineRule="auto"/>
            </w:pPr>
          </w:p>
        </w:tc>
      </w:tr>
      <w:tr w:rsidR="00571991" w:rsidTr="00A47A53" w14:paraId="69DD1E4C" w14:textId="77777777">
        <w:tc>
          <w:tcPr>
            <w:tcW w:w="54" w:type="dxa"/>
          </w:tcPr>
          <w:p w:rsidR="00571991" w:rsidP="00A47A53" w:rsidRDefault="00571991" w14:paraId="0406C13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15770224"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22F870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45B801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54DD1D1" w14:textId="77777777">
                  <w:pPr>
                    <w:spacing w:after="0" w:line="240" w:lineRule="auto"/>
                  </w:pPr>
                  <w:r>
                    <w:rPr>
                      <w:rFonts w:ascii="Calibri" w:hAnsi="Calibri" w:eastAsia="Calibri"/>
                      <w:b/>
                      <w:color w:val="000000"/>
                      <w:sz w:val="22"/>
                    </w:rPr>
                    <w:t>Default value</w:t>
                  </w:r>
                </w:p>
              </w:tc>
            </w:tr>
            <w:tr w:rsidR="00571991" w:rsidTr="00A47A53" w14:paraId="1A48514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199CFEF"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4CAC7C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25F3A32" w14:textId="77777777">
                  <w:pPr>
                    <w:spacing w:after="0" w:line="240" w:lineRule="auto"/>
                  </w:pPr>
                  <w:r>
                    <w:rPr>
                      <w:rFonts w:ascii="Calibri" w:hAnsi="Calibri" w:eastAsia="Calibri"/>
                      <w:color w:val="000000"/>
                      <w:sz w:val="22"/>
                    </w:rPr>
                    <w:t>No</w:t>
                  </w:r>
                </w:p>
              </w:tc>
            </w:tr>
            <w:tr w:rsidR="00571991" w:rsidTr="00A47A53" w14:paraId="43D49D2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362E4B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3ED1BB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A4E2B02" w14:textId="77777777">
                  <w:pPr>
                    <w:spacing w:after="0" w:line="240" w:lineRule="auto"/>
                  </w:pPr>
                  <w:r>
                    <w:rPr>
                      <w:rFonts w:eastAsia="Arial"/>
                      <w:color w:val="000000"/>
                    </w:rPr>
                    <w:t>Yes</w:t>
                  </w:r>
                </w:p>
              </w:tc>
            </w:tr>
            <w:tr w:rsidR="00571991" w:rsidTr="00A47A53" w14:paraId="3A817D3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E9EC30E"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BADC5A8"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4848225" w14:textId="77777777">
                  <w:pPr>
                    <w:spacing w:after="0" w:line="240" w:lineRule="auto"/>
                  </w:pPr>
                  <w:r>
                    <w:rPr>
                      <w:rFonts w:ascii="Calibri" w:hAnsi="Calibri" w:eastAsia="Calibri"/>
                      <w:color w:val="000000"/>
                      <w:sz w:val="22"/>
                    </w:rPr>
                    <w:t>1</w:t>
                  </w:r>
                </w:p>
              </w:tc>
            </w:tr>
            <w:tr w:rsidR="00571991" w:rsidTr="00A47A53" w14:paraId="105E879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4AC79AD"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7C49027"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ADB0BC0" w14:textId="77777777">
                  <w:pPr>
                    <w:spacing w:after="0" w:line="240" w:lineRule="auto"/>
                  </w:pPr>
                  <w:r>
                    <w:rPr>
                      <w:rFonts w:ascii="Calibri" w:hAnsi="Calibri" w:eastAsia="Calibri"/>
                      <w:color w:val="000000"/>
                      <w:sz w:val="22"/>
                    </w:rPr>
                    <w:t>1</w:t>
                  </w:r>
                </w:p>
              </w:tc>
            </w:tr>
          </w:tbl>
          <w:p w:rsidR="00571991" w:rsidP="00A47A53" w:rsidRDefault="00571991" w14:paraId="1584603C" w14:textId="77777777">
            <w:pPr>
              <w:spacing w:after="0" w:line="240" w:lineRule="auto"/>
            </w:pPr>
          </w:p>
        </w:tc>
        <w:tc>
          <w:tcPr>
            <w:tcW w:w="149" w:type="dxa"/>
          </w:tcPr>
          <w:p w:rsidR="00571991" w:rsidP="00A47A53" w:rsidRDefault="00571991" w14:paraId="126C9000" w14:textId="77777777">
            <w:pPr>
              <w:pStyle w:val="EmptyCellLayoutStyle"/>
              <w:spacing w:after="0" w:line="240" w:lineRule="auto"/>
            </w:pPr>
          </w:p>
        </w:tc>
      </w:tr>
      <w:tr w:rsidR="00571991" w:rsidTr="00A47A53" w14:paraId="5B576966" w14:textId="77777777">
        <w:trPr>
          <w:trHeight w:val="80"/>
        </w:trPr>
        <w:tc>
          <w:tcPr>
            <w:tcW w:w="54" w:type="dxa"/>
          </w:tcPr>
          <w:p w:rsidR="00571991" w:rsidP="00A47A53" w:rsidRDefault="00571991" w14:paraId="62E042B1" w14:textId="77777777">
            <w:pPr>
              <w:pStyle w:val="EmptyCellLayoutStyle"/>
              <w:spacing w:after="0" w:line="240" w:lineRule="auto"/>
            </w:pPr>
          </w:p>
        </w:tc>
        <w:tc>
          <w:tcPr>
            <w:tcW w:w="10395" w:type="dxa"/>
          </w:tcPr>
          <w:p w:rsidR="00571991" w:rsidP="00A47A53" w:rsidRDefault="00571991" w14:paraId="506B6E85" w14:textId="77777777">
            <w:pPr>
              <w:pStyle w:val="EmptyCellLayoutStyle"/>
              <w:spacing w:after="0" w:line="240" w:lineRule="auto"/>
            </w:pPr>
          </w:p>
        </w:tc>
        <w:tc>
          <w:tcPr>
            <w:tcW w:w="149" w:type="dxa"/>
          </w:tcPr>
          <w:p w:rsidR="00571991" w:rsidP="00A47A53" w:rsidRDefault="00571991" w14:paraId="447BC593" w14:textId="77777777">
            <w:pPr>
              <w:pStyle w:val="EmptyCellLayoutStyle"/>
              <w:spacing w:after="0" w:line="240" w:lineRule="auto"/>
            </w:pPr>
          </w:p>
        </w:tc>
      </w:tr>
    </w:tbl>
    <w:p w:rsidR="00571991" w:rsidP="00571991" w:rsidRDefault="00571991" w14:paraId="43735575" w14:textId="77777777">
      <w:pPr>
        <w:spacing w:after="0" w:line="240" w:lineRule="auto"/>
      </w:pPr>
    </w:p>
    <w:p w:rsidR="00571991" w:rsidP="00571991" w:rsidRDefault="00571991" w14:paraId="3AA23675" w14:textId="77777777">
      <w:pPr>
        <w:spacing w:after="0" w:line="240" w:lineRule="auto"/>
      </w:pPr>
      <w:r>
        <w:rPr>
          <w:rFonts w:ascii="Calibri" w:hAnsi="Calibri" w:eastAsia="Calibri"/>
          <w:b/>
          <w:color w:val="6495ED"/>
          <w:sz w:val="22"/>
        </w:rPr>
        <w:t>Disk can not be read</w:t>
      </w:r>
    </w:p>
    <w:p w:rsidR="00571991" w:rsidP="00571991" w:rsidRDefault="00571991" w14:paraId="7C0FEEE2" w14:textId="77777777">
      <w:pPr>
        <w:spacing w:after="0" w:line="240" w:lineRule="auto"/>
      </w:pPr>
      <w:r>
        <w:rPr>
          <w:rFonts w:ascii="Calibri" w:hAnsi="Calibri" w:eastAsia="Calibri"/>
          <w:color w:val="000000"/>
          <w:sz w:val="22"/>
        </w:rPr>
        <w:t>Logical Disk Manager reports that the disk can not be read</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366A6375" w14:textId="77777777">
        <w:trPr>
          <w:trHeight w:val="54"/>
        </w:trPr>
        <w:tc>
          <w:tcPr>
            <w:tcW w:w="54" w:type="dxa"/>
          </w:tcPr>
          <w:p w:rsidR="00571991" w:rsidP="00A47A53" w:rsidRDefault="00571991" w14:paraId="0A4C3FC7" w14:textId="77777777">
            <w:pPr>
              <w:pStyle w:val="EmptyCellLayoutStyle"/>
              <w:spacing w:after="0" w:line="240" w:lineRule="auto"/>
            </w:pPr>
          </w:p>
        </w:tc>
        <w:tc>
          <w:tcPr>
            <w:tcW w:w="10395" w:type="dxa"/>
          </w:tcPr>
          <w:p w:rsidR="00571991" w:rsidP="00A47A53" w:rsidRDefault="00571991" w14:paraId="2A376985" w14:textId="77777777">
            <w:pPr>
              <w:pStyle w:val="EmptyCellLayoutStyle"/>
              <w:spacing w:after="0" w:line="240" w:lineRule="auto"/>
            </w:pPr>
          </w:p>
        </w:tc>
        <w:tc>
          <w:tcPr>
            <w:tcW w:w="149" w:type="dxa"/>
          </w:tcPr>
          <w:p w:rsidR="00571991" w:rsidP="00A47A53" w:rsidRDefault="00571991" w14:paraId="2AD7DDF2" w14:textId="77777777">
            <w:pPr>
              <w:pStyle w:val="EmptyCellLayoutStyle"/>
              <w:spacing w:after="0" w:line="240" w:lineRule="auto"/>
            </w:pPr>
          </w:p>
        </w:tc>
      </w:tr>
      <w:tr w:rsidR="00571991" w:rsidTr="00A47A53" w14:paraId="56CECBF9" w14:textId="77777777">
        <w:tc>
          <w:tcPr>
            <w:tcW w:w="54" w:type="dxa"/>
          </w:tcPr>
          <w:p w:rsidR="00571991" w:rsidP="00A47A53" w:rsidRDefault="00571991" w14:paraId="2A76517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47ED51CC"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8208439"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27D3C7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984D508" w14:textId="77777777">
                  <w:pPr>
                    <w:spacing w:after="0" w:line="240" w:lineRule="auto"/>
                  </w:pPr>
                  <w:r>
                    <w:rPr>
                      <w:rFonts w:ascii="Calibri" w:hAnsi="Calibri" w:eastAsia="Calibri"/>
                      <w:b/>
                      <w:color w:val="000000"/>
                      <w:sz w:val="22"/>
                    </w:rPr>
                    <w:t>Default value</w:t>
                  </w:r>
                </w:p>
              </w:tc>
            </w:tr>
            <w:tr w:rsidR="00571991" w:rsidTr="00A47A53" w14:paraId="3758F3F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667DA4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92E71A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5C9BCB3" w14:textId="77777777">
                  <w:pPr>
                    <w:spacing w:after="0" w:line="240" w:lineRule="auto"/>
                  </w:pPr>
                  <w:r>
                    <w:rPr>
                      <w:rFonts w:ascii="Calibri" w:hAnsi="Calibri" w:eastAsia="Calibri"/>
                      <w:color w:val="000000"/>
                      <w:sz w:val="22"/>
                    </w:rPr>
                    <w:t>Yes</w:t>
                  </w:r>
                </w:p>
              </w:tc>
            </w:tr>
            <w:tr w:rsidR="00571991" w:rsidTr="00A47A53" w14:paraId="48021F0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A9556B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E2CF64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DF12AC2" w14:textId="77777777">
                  <w:pPr>
                    <w:spacing w:after="0" w:line="240" w:lineRule="auto"/>
                  </w:pPr>
                  <w:r>
                    <w:rPr>
                      <w:rFonts w:eastAsia="Arial"/>
                      <w:color w:val="000000"/>
                    </w:rPr>
                    <w:t>Yes</w:t>
                  </w:r>
                </w:p>
              </w:tc>
            </w:tr>
            <w:tr w:rsidR="00571991" w:rsidTr="00A47A53" w14:paraId="0D33168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46D457C"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F0F55C7"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A5A81D1" w14:textId="77777777">
                  <w:pPr>
                    <w:spacing w:after="0" w:line="240" w:lineRule="auto"/>
                  </w:pPr>
                  <w:r>
                    <w:rPr>
                      <w:rFonts w:ascii="Calibri" w:hAnsi="Calibri" w:eastAsia="Calibri"/>
                      <w:color w:val="000000"/>
                      <w:sz w:val="22"/>
                    </w:rPr>
                    <w:t>1</w:t>
                  </w:r>
                </w:p>
              </w:tc>
            </w:tr>
            <w:tr w:rsidR="00571991" w:rsidTr="00A47A53" w14:paraId="0DA2FE7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BF50113"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1373EA7"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F6B2CD0" w14:textId="77777777">
                  <w:pPr>
                    <w:spacing w:after="0" w:line="240" w:lineRule="auto"/>
                  </w:pPr>
                  <w:r>
                    <w:rPr>
                      <w:rFonts w:ascii="Calibri" w:hAnsi="Calibri" w:eastAsia="Calibri"/>
                      <w:color w:val="000000"/>
                      <w:sz w:val="22"/>
                    </w:rPr>
                    <w:t>1</w:t>
                  </w:r>
                </w:p>
              </w:tc>
            </w:tr>
          </w:tbl>
          <w:p w:rsidR="00571991" w:rsidP="00A47A53" w:rsidRDefault="00571991" w14:paraId="41098E99" w14:textId="77777777">
            <w:pPr>
              <w:spacing w:after="0" w:line="240" w:lineRule="auto"/>
            </w:pPr>
          </w:p>
        </w:tc>
        <w:tc>
          <w:tcPr>
            <w:tcW w:w="149" w:type="dxa"/>
          </w:tcPr>
          <w:p w:rsidR="00571991" w:rsidP="00A47A53" w:rsidRDefault="00571991" w14:paraId="26B05C39" w14:textId="77777777">
            <w:pPr>
              <w:pStyle w:val="EmptyCellLayoutStyle"/>
              <w:spacing w:after="0" w:line="240" w:lineRule="auto"/>
            </w:pPr>
          </w:p>
        </w:tc>
      </w:tr>
      <w:tr w:rsidR="00571991" w:rsidTr="00A47A53" w14:paraId="1841937D" w14:textId="77777777">
        <w:trPr>
          <w:trHeight w:val="80"/>
        </w:trPr>
        <w:tc>
          <w:tcPr>
            <w:tcW w:w="54" w:type="dxa"/>
          </w:tcPr>
          <w:p w:rsidR="00571991" w:rsidP="00A47A53" w:rsidRDefault="00571991" w14:paraId="5674046B" w14:textId="77777777">
            <w:pPr>
              <w:pStyle w:val="EmptyCellLayoutStyle"/>
              <w:spacing w:after="0" w:line="240" w:lineRule="auto"/>
            </w:pPr>
          </w:p>
        </w:tc>
        <w:tc>
          <w:tcPr>
            <w:tcW w:w="10395" w:type="dxa"/>
          </w:tcPr>
          <w:p w:rsidR="00571991" w:rsidP="00A47A53" w:rsidRDefault="00571991" w14:paraId="3BDA6B77" w14:textId="77777777">
            <w:pPr>
              <w:pStyle w:val="EmptyCellLayoutStyle"/>
              <w:spacing w:after="0" w:line="240" w:lineRule="auto"/>
            </w:pPr>
          </w:p>
        </w:tc>
        <w:tc>
          <w:tcPr>
            <w:tcW w:w="149" w:type="dxa"/>
          </w:tcPr>
          <w:p w:rsidR="00571991" w:rsidP="00A47A53" w:rsidRDefault="00571991" w14:paraId="455991F7" w14:textId="77777777">
            <w:pPr>
              <w:pStyle w:val="EmptyCellLayoutStyle"/>
              <w:spacing w:after="0" w:line="240" w:lineRule="auto"/>
            </w:pPr>
          </w:p>
        </w:tc>
      </w:tr>
    </w:tbl>
    <w:p w:rsidR="00571991" w:rsidP="00571991" w:rsidRDefault="00571991" w14:paraId="26C3E553" w14:textId="77777777">
      <w:pPr>
        <w:spacing w:after="0" w:line="240" w:lineRule="auto"/>
      </w:pPr>
    </w:p>
    <w:p w:rsidR="00571991" w:rsidP="00571991" w:rsidRDefault="00571991" w14:paraId="44415C7F" w14:textId="77777777">
      <w:pPr>
        <w:spacing w:after="0" w:line="240" w:lineRule="auto"/>
      </w:pPr>
      <w:r>
        <w:rPr>
          <w:rFonts w:ascii="Calibri" w:hAnsi="Calibri" w:eastAsia="Calibri"/>
          <w:b/>
          <w:color w:val="6495ED"/>
          <w:sz w:val="22"/>
        </w:rPr>
        <w:t>NTFS - Delayed Write Lost</w:t>
      </w:r>
    </w:p>
    <w:p w:rsidR="00571991" w:rsidP="00571991" w:rsidRDefault="00571991" w14:paraId="1A864895" w14:textId="77777777">
      <w:pPr>
        <w:spacing w:after="0" w:line="240" w:lineRule="auto"/>
      </w:pPr>
      <w:r>
        <w:rPr>
          <w:rFonts w:ascii="Calibri" w:hAnsi="Calibri" w:eastAsia="Calibri"/>
          <w:color w:val="000000"/>
          <w:sz w:val="22"/>
        </w:rPr>
        <w:t>NT file system reports a delayed write was lost.</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205CFB3C" w14:textId="77777777">
        <w:trPr>
          <w:trHeight w:val="54"/>
        </w:trPr>
        <w:tc>
          <w:tcPr>
            <w:tcW w:w="54" w:type="dxa"/>
          </w:tcPr>
          <w:p w:rsidR="00571991" w:rsidP="00A47A53" w:rsidRDefault="00571991" w14:paraId="2C9B4ACE" w14:textId="77777777">
            <w:pPr>
              <w:pStyle w:val="EmptyCellLayoutStyle"/>
              <w:spacing w:after="0" w:line="240" w:lineRule="auto"/>
            </w:pPr>
          </w:p>
        </w:tc>
        <w:tc>
          <w:tcPr>
            <w:tcW w:w="10395" w:type="dxa"/>
          </w:tcPr>
          <w:p w:rsidR="00571991" w:rsidP="00A47A53" w:rsidRDefault="00571991" w14:paraId="5C919009" w14:textId="77777777">
            <w:pPr>
              <w:pStyle w:val="EmptyCellLayoutStyle"/>
              <w:spacing w:after="0" w:line="240" w:lineRule="auto"/>
            </w:pPr>
          </w:p>
        </w:tc>
        <w:tc>
          <w:tcPr>
            <w:tcW w:w="149" w:type="dxa"/>
          </w:tcPr>
          <w:p w:rsidR="00571991" w:rsidP="00A47A53" w:rsidRDefault="00571991" w14:paraId="574F82E2" w14:textId="77777777">
            <w:pPr>
              <w:pStyle w:val="EmptyCellLayoutStyle"/>
              <w:spacing w:after="0" w:line="240" w:lineRule="auto"/>
            </w:pPr>
          </w:p>
        </w:tc>
      </w:tr>
      <w:tr w:rsidR="00571991" w:rsidTr="00A47A53" w14:paraId="1B1BED05" w14:textId="77777777">
        <w:tc>
          <w:tcPr>
            <w:tcW w:w="54" w:type="dxa"/>
          </w:tcPr>
          <w:p w:rsidR="00571991" w:rsidP="00A47A53" w:rsidRDefault="00571991" w14:paraId="2A1EEC30"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496B5584"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F57BA89"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39C167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6161D34" w14:textId="77777777">
                  <w:pPr>
                    <w:spacing w:after="0" w:line="240" w:lineRule="auto"/>
                  </w:pPr>
                  <w:r>
                    <w:rPr>
                      <w:rFonts w:ascii="Calibri" w:hAnsi="Calibri" w:eastAsia="Calibri"/>
                      <w:b/>
                      <w:color w:val="000000"/>
                      <w:sz w:val="22"/>
                    </w:rPr>
                    <w:t>Default value</w:t>
                  </w:r>
                </w:p>
              </w:tc>
            </w:tr>
            <w:tr w:rsidR="00571991" w:rsidTr="00A47A53" w14:paraId="13523AB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5BC8C16"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D56E76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9F767B4" w14:textId="77777777">
                  <w:pPr>
                    <w:spacing w:after="0" w:line="240" w:lineRule="auto"/>
                  </w:pPr>
                  <w:r>
                    <w:rPr>
                      <w:rFonts w:ascii="Calibri" w:hAnsi="Calibri" w:eastAsia="Calibri"/>
                      <w:color w:val="000000"/>
                      <w:sz w:val="22"/>
                    </w:rPr>
                    <w:t>Yes</w:t>
                  </w:r>
                </w:p>
              </w:tc>
            </w:tr>
            <w:tr w:rsidR="00571991" w:rsidTr="00A47A53" w14:paraId="32DB4F8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4A3152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F708757"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B04D138" w14:textId="77777777">
                  <w:pPr>
                    <w:spacing w:after="0" w:line="240" w:lineRule="auto"/>
                  </w:pPr>
                  <w:r>
                    <w:rPr>
                      <w:rFonts w:eastAsia="Arial"/>
                      <w:color w:val="000000"/>
                    </w:rPr>
                    <w:t>Yes</w:t>
                  </w:r>
                </w:p>
              </w:tc>
            </w:tr>
            <w:tr w:rsidR="00571991" w:rsidTr="00A47A53" w14:paraId="47BA7F0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2869D06" w14:textId="77777777">
                  <w:pPr>
                    <w:spacing w:after="0" w:line="240" w:lineRule="auto"/>
                  </w:pPr>
                  <w:r>
                    <w:rPr>
                      <w:rFonts w:ascii="Calibri" w:hAnsi="Calibri" w:eastAsia="Calibri"/>
                      <w:color w:val="000000"/>
                      <w:sz w:val="22"/>
                    </w:rPr>
                    <w:t>Priority</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142C4C0" w14:textId="77777777">
                  <w:pPr>
                    <w:spacing w:after="0" w:line="240" w:lineRule="auto"/>
                  </w:pPr>
                  <w:r>
                    <w:rPr>
                      <w:rFonts w:ascii="Calibri" w:hAnsi="Calibri" w:eastAsia="Calibri"/>
                      <w:color w:val="000000"/>
                      <w:sz w:val="22"/>
                    </w:rPr>
                    <w:t>Defines Alert Priority.</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982BDDD" w14:textId="77777777">
                  <w:pPr>
                    <w:spacing w:after="0" w:line="240" w:lineRule="auto"/>
                  </w:pPr>
                  <w:r>
                    <w:rPr>
                      <w:rFonts w:ascii="Calibri" w:hAnsi="Calibri" w:eastAsia="Calibri"/>
                      <w:color w:val="000000"/>
                      <w:sz w:val="22"/>
                    </w:rPr>
                    <w:t>1</w:t>
                  </w:r>
                </w:p>
              </w:tc>
            </w:tr>
            <w:tr w:rsidR="00571991" w:rsidTr="00A47A53" w14:paraId="32A6F0EE"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8A83524" w14:textId="77777777">
                  <w:pPr>
                    <w:spacing w:after="0" w:line="240" w:lineRule="auto"/>
                  </w:pPr>
                  <w:r>
                    <w:rPr>
                      <w:rFonts w:ascii="Calibri" w:hAnsi="Calibri" w:eastAsia="Calibri"/>
                      <w:color w:val="000000"/>
                      <w:sz w:val="22"/>
                    </w:rPr>
                    <w:t>Severity</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80B7ABF" w14:textId="77777777">
                  <w:pPr>
                    <w:spacing w:after="0" w:line="240" w:lineRule="auto"/>
                  </w:pPr>
                  <w:r>
                    <w:rPr>
                      <w:rFonts w:ascii="Calibri" w:hAnsi="Calibri" w:eastAsia="Calibri"/>
                      <w:color w:val="000000"/>
                      <w:sz w:val="22"/>
                    </w:rPr>
                    <w:t>Defines Alert Severity.</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B70D4F7" w14:textId="77777777">
                  <w:pPr>
                    <w:spacing w:after="0" w:line="240" w:lineRule="auto"/>
                  </w:pPr>
                  <w:r>
                    <w:rPr>
                      <w:rFonts w:ascii="Calibri" w:hAnsi="Calibri" w:eastAsia="Calibri"/>
                      <w:color w:val="000000"/>
                      <w:sz w:val="22"/>
                    </w:rPr>
                    <w:t>1</w:t>
                  </w:r>
                </w:p>
              </w:tc>
            </w:tr>
          </w:tbl>
          <w:p w:rsidR="00571991" w:rsidP="00A47A53" w:rsidRDefault="00571991" w14:paraId="4975B533" w14:textId="77777777">
            <w:pPr>
              <w:spacing w:after="0" w:line="240" w:lineRule="auto"/>
            </w:pPr>
          </w:p>
        </w:tc>
        <w:tc>
          <w:tcPr>
            <w:tcW w:w="149" w:type="dxa"/>
          </w:tcPr>
          <w:p w:rsidR="00571991" w:rsidP="00A47A53" w:rsidRDefault="00571991" w14:paraId="43B53E18" w14:textId="77777777">
            <w:pPr>
              <w:pStyle w:val="EmptyCellLayoutStyle"/>
              <w:spacing w:after="0" w:line="240" w:lineRule="auto"/>
            </w:pPr>
          </w:p>
        </w:tc>
      </w:tr>
      <w:tr w:rsidR="00571991" w:rsidTr="00A47A53" w14:paraId="47CA359E" w14:textId="77777777">
        <w:trPr>
          <w:trHeight w:val="80"/>
        </w:trPr>
        <w:tc>
          <w:tcPr>
            <w:tcW w:w="54" w:type="dxa"/>
          </w:tcPr>
          <w:p w:rsidR="00571991" w:rsidP="00A47A53" w:rsidRDefault="00571991" w14:paraId="1960AB8A" w14:textId="77777777">
            <w:pPr>
              <w:pStyle w:val="EmptyCellLayoutStyle"/>
              <w:spacing w:after="0" w:line="240" w:lineRule="auto"/>
            </w:pPr>
          </w:p>
        </w:tc>
        <w:tc>
          <w:tcPr>
            <w:tcW w:w="10395" w:type="dxa"/>
          </w:tcPr>
          <w:p w:rsidR="00571991" w:rsidP="00A47A53" w:rsidRDefault="00571991" w14:paraId="2CA194FE" w14:textId="77777777">
            <w:pPr>
              <w:pStyle w:val="EmptyCellLayoutStyle"/>
              <w:spacing w:after="0" w:line="240" w:lineRule="auto"/>
            </w:pPr>
          </w:p>
        </w:tc>
        <w:tc>
          <w:tcPr>
            <w:tcW w:w="149" w:type="dxa"/>
          </w:tcPr>
          <w:p w:rsidR="00571991" w:rsidP="00A47A53" w:rsidRDefault="00571991" w14:paraId="4DDD8F2B" w14:textId="77777777">
            <w:pPr>
              <w:pStyle w:val="EmptyCellLayoutStyle"/>
              <w:spacing w:after="0" w:line="240" w:lineRule="auto"/>
            </w:pPr>
          </w:p>
        </w:tc>
      </w:tr>
    </w:tbl>
    <w:p w:rsidR="00571991" w:rsidP="00571991" w:rsidRDefault="00571991" w14:paraId="3377D5CD" w14:textId="77777777">
      <w:pPr>
        <w:spacing w:after="0" w:line="240" w:lineRule="auto"/>
      </w:pPr>
    </w:p>
    <w:p w:rsidR="00571991" w:rsidP="00571991" w:rsidRDefault="00571991" w14:paraId="1751E66D" w14:textId="520A4902">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Operating System - Rules (non-alerting)</w:t>
      </w:r>
    </w:p>
    <w:p w:rsidR="00571991" w:rsidP="00571991" w:rsidRDefault="00571991" w14:paraId="3C01ABFB" w14:textId="77777777">
      <w:pPr>
        <w:spacing w:after="0" w:line="240" w:lineRule="auto"/>
      </w:pPr>
      <w:r>
        <w:rPr>
          <w:rFonts w:ascii="Calibri" w:hAnsi="Calibri" w:eastAsia="Calibri"/>
          <w:b/>
          <w:color w:val="6495ED"/>
          <w:sz w:val="22"/>
        </w:rPr>
        <w:t>Pages Input Per Second</w:t>
      </w:r>
    </w:p>
    <w:p w:rsidR="00571991" w:rsidP="00571991" w:rsidRDefault="00571991" w14:paraId="272F817E" w14:textId="77777777">
      <w:pPr>
        <w:spacing w:after="0" w:line="240" w:lineRule="auto"/>
      </w:pPr>
      <w:r>
        <w:rPr>
          <w:rFonts w:ascii="Calibri" w:hAnsi="Calibri" w:eastAsia="Calibri"/>
          <w:color w:val="000000"/>
          <w:sz w:val="22"/>
        </w:rPr>
        <w:t>Collects the performance counter Memory\Pages Input/sec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F23B07D" w14:textId="77777777">
        <w:trPr>
          <w:trHeight w:val="54"/>
        </w:trPr>
        <w:tc>
          <w:tcPr>
            <w:tcW w:w="54" w:type="dxa"/>
          </w:tcPr>
          <w:p w:rsidR="00571991" w:rsidP="00A47A53" w:rsidRDefault="00571991" w14:paraId="64879949" w14:textId="77777777">
            <w:pPr>
              <w:pStyle w:val="EmptyCellLayoutStyle"/>
              <w:spacing w:after="0" w:line="240" w:lineRule="auto"/>
            </w:pPr>
          </w:p>
        </w:tc>
        <w:tc>
          <w:tcPr>
            <w:tcW w:w="10395" w:type="dxa"/>
          </w:tcPr>
          <w:p w:rsidR="00571991" w:rsidP="00A47A53" w:rsidRDefault="00571991" w14:paraId="41106F8B" w14:textId="77777777">
            <w:pPr>
              <w:pStyle w:val="EmptyCellLayoutStyle"/>
              <w:spacing w:after="0" w:line="240" w:lineRule="auto"/>
            </w:pPr>
          </w:p>
        </w:tc>
        <w:tc>
          <w:tcPr>
            <w:tcW w:w="149" w:type="dxa"/>
          </w:tcPr>
          <w:p w:rsidR="00571991" w:rsidP="00A47A53" w:rsidRDefault="00571991" w14:paraId="2E940229" w14:textId="77777777">
            <w:pPr>
              <w:pStyle w:val="EmptyCellLayoutStyle"/>
              <w:spacing w:after="0" w:line="240" w:lineRule="auto"/>
            </w:pPr>
          </w:p>
        </w:tc>
      </w:tr>
      <w:tr w:rsidR="00571991" w:rsidTr="00A47A53" w14:paraId="624EBC65" w14:textId="77777777">
        <w:tc>
          <w:tcPr>
            <w:tcW w:w="54" w:type="dxa"/>
          </w:tcPr>
          <w:p w:rsidR="00571991" w:rsidP="00A47A53" w:rsidRDefault="00571991" w14:paraId="1736A43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7CEF4B5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645E48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25C40F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8353999" w14:textId="77777777">
                  <w:pPr>
                    <w:spacing w:after="0" w:line="240" w:lineRule="auto"/>
                  </w:pPr>
                  <w:r>
                    <w:rPr>
                      <w:rFonts w:ascii="Calibri" w:hAnsi="Calibri" w:eastAsia="Calibri"/>
                      <w:b/>
                      <w:color w:val="000000"/>
                      <w:sz w:val="22"/>
                    </w:rPr>
                    <w:t>Default value</w:t>
                  </w:r>
                </w:p>
              </w:tc>
            </w:tr>
            <w:tr w:rsidR="00571991" w:rsidTr="00A47A53" w14:paraId="5727CD1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32A419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7240B5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CD4B4C6" w14:textId="77777777">
                  <w:pPr>
                    <w:spacing w:after="0" w:line="240" w:lineRule="auto"/>
                  </w:pPr>
                  <w:r>
                    <w:rPr>
                      <w:rFonts w:ascii="Calibri" w:hAnsi="Calibri" w:eastAsia="Calibri"/>
                      <w:color w:val="000000"/>
                      <w:sz w:val="22"/>
                    </w:rPr>
                    <w:t>No</w:t>
                  </w:r>
                </w:p>
              </w:tc>
            </w:tr>
            <w:tr w:rsidR="00571991" w:rsidTr="00A47A53" w14:paraId="2C6AE78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F2B1C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59B5032"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26088BF" w14:textId="77777777">
                  <w:pPr>
                    <w:spacing w:after="0" w:line="240" w:lineRule="auto"/>
                  </w:pPr>
                  <w:r>
                    <w:rPr>
                      <w:rFonts w:eastAsia="Arial"/>
                      <w:color w:val="000000"/>
                    </w:rPr>
                    <w:t>No</w:t>
                  </w:r>
                </w:p>
              </w:tc>
            </w:tr>
            <w:tr w:rsidR="00571991" w:rsidTr="00A47A53" w14:paraId="453B300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C40B4E2"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967F43A"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41142C4" w14:textId="77777777">
                  <w:pPr>
                    <w:spacing w:after="0" w:line="240" w:lineRule="auto"/>
                  </w:pPr>
                  <w:r>
                    <w:rPr>
                      <w:rFonts w:ascii="Calibri" w:hAnsi="Calibri" w:eastAsia="Calibri"/>
                      <w:color w:val="000000"/>
                      <w:sz w:val="22"/>
                    </w:rPr>
                    <w:t>600</w:t>
                  </w:r>
                </w:p>
              </w:tc>
            </w:tr>
            <w:tr w:rsidR="00571991" w:rsidTr="00A47A53" w14:paraId="5CF0C0E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AF03D8"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73333E2"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25A4AB5" w14:textId="77777777">
                  <w:pPr>
                    <w:spacing w:after="0" w:line="240" w:lineRule="auto"/>
                  </w:pPr>
                  <w:r>
                    <w:rPr>
                      <w:rFonts w:ascii="Calibri" w:hAnsi="Calibri" w:eastAsia="Calibri"/>
                      <w:color w:val="000000"/>
                      <w:sz w:val="22"/>
                    </w:rPr>
                    <w:t>6</w:t>
                  </w:r>
                </w:p>
              </w:tc>
            </w:tr>
            <w:tr w:rsidR="00571991" w:rsidTr="00A47A53" w14:paraId="6F173AD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B25D5EF"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58D0526"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E0B35AE" w14:textId="77777777">
                  <w:pPr>
                    <w:spacing w:after="0" w:line="240" w:lineRule="auto"/>
                  </w:pPr>
                  <w:r>
                    <w:rPr>
                      <w:rFonts w:ascii="Calibri" w:hAnsi="Calibri" w:eastAsia="Calibri"/>
                      <w:color w:val="000000"/>
                      <w:sz w:val="22"/>
                    </w:rPr>
                    <w:t>10</w:t>
                  </w:r>
                </w:p>
              </w:tc>
            </w:tr>
          </w:tbl>
          <w:p w:rsidR="00571991" w:rsidP="00A47A53" w:rsidRDefault="00571991" w14:paraId="693A0447" w14:textId="77777777">
            <w:pPr>
              <w:spacing w:after="0" w:line="240" w:lineRule="auto"/>
            </w:pPr>
          </w:p>
        </w:tc>
        <w:tc>
          <w:tcPr>
            <w:tcW w:w="149" w:type="dxa"/>
          </w:tcPr>
          <w:p w:rsidR="00571991" w:rsidP="00A47A53" w:rsidRDefault="00571991" w14:paraId="71C30975" w14:textId="77777777">
            <w:pPr>
              <w:pStyle w:val="EmptyCellLayoutStyle"/>
              <w:spacing w:after="0" w:line="240" w:lineRule="auto"/>
            </w:pPr>
          </w:p>
        </w:tc>
      </w:tr>
      <w:tr w:rsidR="00571991" w:rsidTr="00A47A53" w14:paraId="256BC7BC" w14:textId="77777777">
        <w:trPr>
          <w:trHeight w:val="80"/>
        </w:trPr>
        <w:tc>
          <w:tcPr>
            <w:tcW w:w="54" w:type="dxa"/>
          </w:tcPr>
          <w:p w:rsidR="00571991" w:rsidP="00A47A53" w:rsidRDefault="00571991" w14:paraId="019E684E" w14:textId="77777777">
            <w:pPr>
              <w:pStyle w:val="EmptyCellLayoutStyle"/>
              <w:spacing w:after="0" w:line="240" w:lineRule="auto"/>
            </w:pPr>
          </w:p>
        </w:tc>
        <w:tc>
          <w:tcPr>
            <w:tcW w:w="10395" w:type="dxa"/>
          </w:tcPr>
          <w:p w:rsidR="00571991" w:rsidP="00A47A53" w:rsidRDefault="00571991" w14:paraId="3514243F" w14:textId="77777777">
            <w:pPr>
              <w:pStyle w:val="EmptyCellLayoutStyle"/>
              <w:spacing w:after="0" w:line="240" w:lineRule="auto"/>
            </w:pPr>
          </w:p>
        </w:tc>
        <w:tc>
          <w:tcPr>
            <w:tcW w:w="149" w:type="dxa"/>
          </w:tcPr>
          <w:p w:rsidR="00571991" w:rsidP="00A47A53" w:rsidRDefault="00571991" w14:paraId="60BF494C" w14:textId="77777777">
            <w:pPr>
              <w:pStyle w:val="EmptyCellLayoutStyle"/>
              <w:spacing w:after="0" w:line="240" w:lineRule="auto"/>
            </w:pPr>
          </w:p>
        </w:tc>
      </w:tr>
    </w:tbl>
    <w:p w:rsidR="00571991" w:rsidP="00571991" w:rsidRDefault="00571991" w14:paraId="32DA2E4C" w14:textId="77777777">
      <w:pPr>
        <w:spacing w:after="0" w:line="240" w:lineRule="auto"/>
      </w:pPr>
    </w:p>
    <w:p w:rsidR="00571991" w:rsidP="00571991" w:rsidRDefault="00571991" w14:paraId="772ED985" w14:textId="77777777">
      <w:pPr>
        <w:spacing w:after="0" w:line="240" w:lineRule="auto"/>
      </w:pPr>
      <w:r>
        <w:rPr>
          <w:rFonts w:ascii="Calibri" w:hAnsi="Calibri" w:eastAsia="Calibri"/>
          <w:b/>
          <w:color w:val="6495ED"/>
          <w:sz w:val="22"/>
        </w:rPr>
        <w:t>TCPv4 Connections Established</w:t>
      </w:r>
    </w:p>
    <w:p w:rsidR="00571991" w:rsidP="00571991" w:rsidRDefault="00571991" w14:paraId="5B5BC132" w14:textId="77777777">
      <w:pPr>
        <w:spacing w:after="0" w:line="240" w:lineRule="auto"/>
      </w:pPr>
      <w:r>
        <w:rPr>
          <w:rFonts w:ascii="Calibri" w:hAnsi="Calibri" w:eastAsia="Calibri"/>
          <w:color w:val="000000"/>
          <w:sz w:val="22"/>
        </w:rPr>
        <w:t>This rule collects TCPv4\Connections Established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F8F5CEA" w14:textId="77777777">
        <w:trPr>
          <w:trHeight w:val="54"/>
        </w:trPr>
        <w:tc>
          <w:tcPr>
            <w:tcW w:w="54" w:type="dxa"/>
          </w:tcPr>
          <w:p w:rsidR="00571991" w:rsidP="00A47A53" w:rsidRDefault="00571991" w14:paraId="6A0F7AFF" w14:textId="77777777">
            <w:pPr>
              <w:pStyle w:val="EmptyCellLayoutStyle"/>
              <w:spacing w:after="0" w:line="240" w:lineRule="auto"/>
            </w:pPr>
          </w:p>
        </w:tc>
        <w:tc>
          <w:tcPr>
            <w:tcW w:w="10395" w:type="dxa"/>
          </w:tcPr>
          <w:p w:rsidR="00571991" w:rsidP="00A47A53" w:rsidRDefault="00571991" w14:paraId="6EEE6EB0" w14:textId="77777777">
            <w:pPr>
              <w:pStyle w:val="EmptyCellLayoutStyle"/>
              <w:spacing w:after="0" w:line="240" w:lineRule="auto"/>
            </w:pPr>
          </w:p>
        </w:tc>
        <w:tc>
          <w:tcPr>
            <w:tcW w:w="149" w:type="dxa"/>
          </w:tcPr>
          <w:p w:rsidR="00571991" w:rsidP="00A47A53" w:rsidRDefault="00571991" w14:paraId="4C193EE9" w14:textId="77777777">
            <w:pPr>
              <w:pStyle w:val="EmptyCellLayoutStyle"/>
              <w:spacing w:after="0" w:line="240" w:lineRule="auto"/>
            </w:pPr>
          </w:p>
        </w:tc>
      </w:tr>
      <w:tr w:rsidR="00571991" w:rsidTr="00A47A53" w14:paraId="24736783" w14:textId="77777777">
        <w:tc>
          <w:tcPr>
            <w:tcW w:w="54" w:type="dxa"/>
          </w:tcPr>
          <w:p w:rsidR="00571991" w:rsidP="00A47A53" w:rsidRDefault="00571991" w14:paraId="39EC68E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5E4344C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D815556"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5B3A1E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756F6B4" w14:textId="77777777">
                  <w:pPr>
                    <w:spacing w:after="0" w:line="240" w:lineRule="auto"/>
                  </w:pPr>
                  <w:r>
                    <w:rPr>
                      <w:rFonts w:ascii="Calibri" w:hAnsi="Calibri" w:eastAsia="Calibri"/>
                      <w:b/>
                      <w:color w:val="000000"/>
                      <w:sz w:val="22"/>
                    </w:rPr>
                    <w:t>Default value</w:t>
                  </w:r>
                </w:p>
              </w:tc>
            </w:tr>
            <w:tr w:rsidR="00571991" w:rsidTr="00A47A53" w14:paraId="2CD9D02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5B2B45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3BDB8A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366BB1" w14:paraId="60620EAC" w14:textId="3088C210">
                  <w:pPr>
                    <w:spacing w:after="0" w:line="240" w:lineRule="auto"/>
                  </w:pPr>
                  <w:r>
                    <w:rPr>
                      <w:rFonts w:ascii="Calibri" w:hAnsi="Calibri" w:eastAsia="Calibri"/>
                      <w:color w:val="000000"/>
                      <w:sz w:val="22"/>
                    </w:rPr>
                    <w:t>No</w:t>
                  </w:r>
                </w:p>
              </w:tc>
            </w:tr>
            <w:tr w:rsidR="00571991" w:rsidTr="00A47A53" w14:paraId="010FCBC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141335"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C31AF5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91FB92C" w14:textId="77777777">
                  <w:pPr>
                    <w:spacing w:after="0" w:line="240" w:lineRule="auto"/>
                  </w:pPr>
                  <w:r>
                    <w:rPr>
                      <w:rFonts w:eastAsia="Arial"/>
                      <w:color w:val="000000"/>
                    </w:rPr>
                    <w:t>No</w:t>
                  </w:r>
                </w:p>
              </w:tc>
            </w:tr>
            <w:tr w:rsidR="00571991" w:rsidTr="00A47A53" w14:paraId="1B90F31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608DE9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D4F3BA4"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3AFD526" w14:textId="77777777">
                  <w:pPr>
                    <w:spacing w:after="0" w:line="240" w:lineRule="auto"/>
                  </w:pPr>
                  <w:r>
                    <w:rPr>
                      <w:rFonts w:ascii="Calibri" w:hAnsi="Calibri" w:eastAsia="Calibri"/>
                      <w:color w:val="000000"/>
                      <w:sz w:val="22"/>
                    </w:rPr>
                    <w:t>600</w:t>
                  </w:r>
                </w:p>
              </w:tc>
            </w:tr>
            <w:tr w:rsidR="00571991" w:rsidTr="00A47A53" w14:paraId="0A043E2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2CA7C7E"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D16BE05"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C84B442" w14:textId="77777777">
                  <w:pPr>
                    <w:spacing w:after="0" w:line="240" w:lineRule="auto"/>
                  </w:pPr>
                  <w:r>
                    <w:rPr>
                      <w:rFonts w:ascii="Calibri" w:hAnsi="Calibri" w:eastAsia="Calibri"/>
                      <w:color w:val="000000"/>
                      <w:sz w:val="22"/>
                    </w:rPr>
                    <w:t>25</w:t>
                  </w:r>
                </w:p>
              </w:tc>
            </w:tr>
            <w:tr w:rsidR="00571991" w:rsidTr="00A47A53" w14:paraId="7EB9530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FD0AFC9"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3F4A183"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AE50338" w14:textId="77777777">
                  <w:pPr>
                    <w:spacing w:after="0" w:line="240" w:lineRule="auto"/>
                  </w:pPr>
                  <w:r>
                    <w:rPr>
                      <w:rFonts w:ascii="Calibri" w:hAnsi="Calibri" w:eastAsia="Calibri"/>
                      <w:color w:val="000000"/>
                      <w:sz w:val="22"/>
                    </w:rPr>
                    <w:t>10</w:t>
                  </w:r>
                </w:p>
              </w:tc>
            </w:tr>
          </w:tbl>
          <w:p w:rsidR="00571991" w:rsidP="00A47A53" w:rsidRDefault="00571991" w14:paraId="26B26180" w14:textId="77777777">
            <w:pPr>
              <w:spacing w:after="0" w:line="240" w:lineRule="auto"/>
            </w:pPr>
          </w:p>
        </w:tc>
        <w:tc>
          <w:tcPr>
            <w:tcW w:w="149" w:type="dxa"/>
          </w:tcPr>
          <w:p w:rsidR="00571991" w:rsidP="00A47A53" w:rsidRDefault="00571991" w14:paraId="24532306" w14:textId="77777777">
            <w:pPr>
              <w:pStyle w:val="EmptyCellLayoutStyle"/>
              <w:spacing w:after="0" w:line="240" w:lineRule="auto"/>
            </w:pPr>
          </w:p>
        </w:tc>
      </w:tr>
      <w:tr w:rsidR="00571991" w:rsidTr="00A47A53" w14:paraId="56931737" w14:textId="77777777">
        <w:trPr>
          <w:trHeight w:val="80"/>
        </w:trPr>
        <w:tc>
          <w:tcPr>
            <w:tcW w:w="54" w:type="dxa"/>
          </w:tcPr>
          <w:p w:rsidR="00571991" w:rsidP="00A47A53" w:rsidRDefault="00571991" w14:paraId="7A56C741" w14:textId="77777777">
            <w:pPr>
              <w:pStyle w:val="EmptyCellLayoutStyle"/>
              <w:spacing w:after="0" w:line="240" w:lineRule="auto"/>
            </w:pPr>
          </w:p>
        </w:tc>
        <w:tc>
          <w:tcPr>
            <w:tcW w:w="10395" w:type="dxa"/>
          </w:tcPr>
          <w:p w:rsidR="00571991" w:rsidP="00A47A53" w:rsidRDefault="00571991" w14:paraId="6E27116E" w14:textId="77777777">
            <w:pPr>
              <w:pStyle w:val="EmptyCellLayoutStyle"/>
              <w:spacing w:after="0" w:line="240" w:lineRule="auto"/>
            </w:pPr>
          </w:p>
        </w:tc>
        <w:tc>
          <w:tcPr>
            <w:tcW w:w="149" w:type="dxa"/>
          </w:tcPr>
          <w:p w:rsidR="00571991" w:rsidP="00A47A53" w:rsidRDefault="00571991" w14:paraId="6BD49CDF" w14:textId="77777777">
            <w:pPr>
              <w:pStyle w:val="EmptyCellLayoutStyle"/>
              <w:spacing w:after="0" w:line="240" w:lineRule="auto"/>
            </w:pPr>
          </w:p>
        </w:tc>
      </w:tr>
    </w:tbl>
    <w:p w:rsidR="00571991" w:rsidP="00571991" w:rsidRDefault="00571991" w14:paraId="63EE6ABA" w14:textId="77777777">
      <w:pPr>
        <w:spacing w:after="0" w:line="240" w:lineRule="auto"/>
      </w:pPr>
    </w:p>
    <w:p w:rsidR="00571991" w:rsidP="00571991" w:rsidRDefault="00571991" w14:paraId="4C8141ED" w14:textId="77777777">
      <w:pPr>
        <w:spacing w:after="0" w:line="240" w:lineRule="auto"/>
      </w:pPr>
      <w:r>
        <w:rPr>
          <w:rFonts w:ascii="Calibri" w:hAnsi="Calibri" w:eastAsia="Calibri"/>
          <w:b/>
          <w:color w:val="6495ED"/>
          <w:sz w:val="22"/>
        </w:rPr>
        <w:t>TCPv4 Connections Reset</w:t>
      </w:r>
    </w:p>
    <w:p w:rsidR="00571991" w:rsidP="00571991" w:rsidRDefault="00571991" w14:paraId="15CB1191" w14:textId="77777777">
      <w:pPr>
        <w:spacing w:after="0" w:line="240" w:lineRule="auto"/>
      </w:pPr>
      <w:r>
        <w:rPr>
          <w:rFonts w:ascii="Calibri" w:hAnsi="Calibri" w:eastAsia="Calibri"/>
          <w:color w:val="000000"/>
          <w:sz w:val="22"/>
        </w:rPr>
        <w:t>The rule collects TCPv4\Connections Reset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DBFCE13" w14:textId="77777777">
        <w:trPr>
          <w:trHeight w:val="54"/>
        </w:trPr>
        <w:tc>
          <w:tcPr>
            <w:tcW w:w="54" w:type="dxa"/>
          </w:tcPr>
          <w:p w:rsidR="00571991" w:rsidP="00A47A53" w:rsidRDefault="00571991" w14:paraId="2A6DB3CE" w14:textId="77777777">
            <w:pPr>
              <w:pStyle w:val="EmptyCellLayoutStyle"/>
              <w:spacing w:after="0" w:line="240" w:lineRule="auto"/>
            </w:pPr>
          </w:p>
        </w:tc>
        <w:tc>
          <w:tcPr>
            <w:tcW w:w="10395" w:type="dxa"/>
          </w:tcPr>
          <w:p w:rsidR="00571991" w:rsidP="00A47A53" w:rsidRDefault="00571991" w14:paraId="4D97AE4B" w14:textId="77777777">
            <w:pPr>
              <w:pStyle w:val="EmptyCellLayoutStyle"/>
              <w:spacing w:after="0" w:line="240" w:lineRule="auto"/>
            </w:pPr>
          </w:p>
        </w:tc>
        <w:tc>
          <w:tcPr>
            <w:tcW w:w="149" w:type="dxa"/>
          </w:tcPr>
          <w:p w:rsidR="00571991" w:rsidP="00A47A53" w:rsidRDefault="00571991" w14:paraId="4F063F86" w14:textId="77777777">
            <w:pPr>
              <w:pStyle w:val="EmptyCellLayoutStyle"/>
              <w:spacing w:after="0" w:line="240" w:lineRule="auto"/>
            </w:pPr>
          </w:p>
        </w:tc>
      </w:tr>
      <w:tr w:rsidR="00571991" w:rsidTr="00A47A53" w14:paraId="6F032BEC" w14:textId="77777777">
        <w:tc>
          <w:tcPr>
            <w:tcW w:w="54" w:type="dxa"/>
          </w:tcPr>
          <w:p w:rsidR="00571991" w:rsidP="00A47A53" w:rsidRDefault="00571991" w14:paraId="025172F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446AFB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9B3385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B84D1E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174434C" w14:textId="77777777">
                  <w:pPr>
                    <w:spacing w:after="0" w:line="240" w:lineRule="auto"/>
                  </w:pPr>
                  <w:r>
                    <w:rPr>
                      <w:rFonts w:ascii="Calibri" w:hAnsi="Calibri" w:eastAsia="Calibri"/>
                      <w:b/>
                      <w:color w:val="000000"/>
                      <w:sz w:val="22"/>
                    </w:rPr>
                    <w:t>Default value</w:t>
                  </w:r>
                </w:p>
              </w:tc>
            </w:tr>
            <w:tr w:rsidR="00571991" w:rsidTr="00A47A53" w14:paraId="13920FD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6D0227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9C6723E"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366BB1" w14:paraId="3D196DB2" w14:textId="648869CD">
                  <w:pPr>
                    <w:spacing w:after="0" w:line="240" w:lineRule="auto"/>
                  </w:pPr>
                  <w:r>
                    <w:rPr>
                      <w:rFonts w:ascii="Calibri" w:hAnsi="Calibri" w:eastAsia="Calibri"/>
                      <w:color w:val="000000"/>
                      <w:sz w:val="22"/>
                    </w:rPr>
                    <w:t>No</w:t>
                  </w:r>
                </w:p>
              </w:tc>
            </w:tr>
            <w:tr w:rsidR="00571991" w:rsidTr="00A47A53" w14:paraId="449D19E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576A49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394130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2AA26BE" w14:textId="77777777">
                  <w:pPr>
                    <w:spacing w:after="0" w:line="240" w:lineRule="auto"/>
                  </w:pPr>
                  <w:r>
                    <w:rPr>
                      <w:rFonts w:eastAsia="Arial"/>
                      <w:color w:val="000000"/>
                    </w:rPr>
                    <w:t>No</w:t>
                  </w:r>
                </w:p>
              </w:tc>
            </w:tr>
            <w:tr w:rsidR="00571991" w:rsidTr="00A47A53" w14:paraId="3686D0E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9F73BFC"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CC50B8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E596510" w14:textId="77777777">
                  <w:pPr>
                    <w:spacing w:after="0" w:line="240" w:lineRule="auto"/>
                  </w:pPr>
                  <w:r>
                    <w:rPr>
                      <w:rFonts w:ascii="Calibri" w:hAnsi="Calibri" w:eastAsia="Calibri"/>
                      <w:color w:val="000000"/>
                      <w:sz w:val="22"/>
                    </w:rPr>
                    <w:t>600</w:t>
                  </w:r>
                </w:p>
              </w:tc>
            </w:tr>
            <w:tr w:rsidR="00571991" w:rsidTr="00A47A53" w14:paraId="0550238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D083F2C"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06C695A"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A1290F8" w14:textId="77777777">
                  <w:pPr>
                    <w:spacing w:after="0" w:line="240" w:lineRule="auto"/>
                  </w:pPr>
                  <w:r>
                    <w:rPr>
                      <w:rFonts w:ascii="Calibri" w:hAnsi="Calibri" w:eastAsia="Calibri"/>
                      <w:color w:val="000000"/>
                      <w:sz w:val="22"/>
                    </w:rPr>
                    <w:t>25</w:t>
                  </w:r>
                </w:p>
              </w:tc>
            </w:tr>
            <w:tr w:rsidR="00571991" w:rsidTr="00A47A53" w14:paraId="6C316551"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E6FDD0A"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47FB128"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1BC345B" w14:textId="77777777">
                  <w:pPr>
                    <w:spacing w:after="0" w:line="240" w:lineRule="auto"/>
                  </w:pPr>
                  <w:r>
                    <w:rPr>
                      <w:rFonts w:ascii="Calibri" w:hAnsi="Calibri" w:eastAsia="Calibri"/>
                      <w:color w:val="000000"/>
                      <w:sz w:val="22"/>
                    </w:rPr>
                    <w:t>10</w:t>
                  </w:r>
                </w:p>
              </w:tc>
            </w:tr>
          </w:tbl>
          <w:p w:rsidR="00571991" w:rsidP="00A47A53" w:rsidRDefault="00571991" w14:paraId="3E08C199" w14:textId="77777777">
            <w:pPr>
              <w:spacing w:after="0" w:line="240" w:lineRule="auto"/>
            </w:pPr>
          </w:p>
        </w:tc>
        <w:tc>
          <w:tcPr>
            <w:tcW w:w="149" w:type="dxa"/>
          </w:tcPr>
          <w:p w:rsidR="00571991" w:rsidP="00A47A53" w:rsidRDefault="00571991" w14:paraId="70F7D715" w14:textId="77777777">
            <w:pPr>
              <w:pStyle w:val="EmptyCellLayoutStyle"/>
              <w:spacing w:after="0" w:line="240" w:lineRule="auto"/>
            </w:pPr>
          </w:p>
        </w:tc>
      </w:tr>
      <w:tr w:rsidR="00571991" w:rsidTr="00A47A53" w14:paraId="432DA189" w14:textId="77777777">
        <w:trPr>
          <w:trHeight w:val="80"/>
        </w:trPr>
        <w:tc>
          <w:tcPr>
            <w:tcW w:w="54" w:type="dxa"/>
          </w:tcPr>
          <w:p w:rsidR="00571991" w:rsidP="00A47A53" w:rsidRDefault="00571991" w14:paraId="67B90121" w14:textId="77777777">
            <w:pPr>
              <w:pStyle w:val="EmptyCellLayoutStyle"/>
              <w:spacing w:after="0" w:line="240" w:lineRule="auto"/>
            </w:pPr>
          </w:p>
        </w:tc>
        <w:tc>
          <w:tcPr>
            <w:tcW w:w="10395" w:type="dxa"/>
          </w:tcPr>
          <w:p w:rsidR="00571991" w:rsidP="00A47A53" w:rsidRDefault="00571991" w14:paraId="3F6D4DB1" w14:textId="77777777">
            <w:pPr>
              <w:pStyle w:val="EmptyCellLayoutStyle"/>
              <w:spacing w:after="0" w:line="240" w:lineRule="auto"/>
            </w:pPr>
          </w:p>
        </w:tc>
        <w:tc>
          <w:tcPr>
            <w:tcW w:w="149" w:type="dxa"/>
          </w:tcPr>
          <w:p w:rsidR="00571991" w:rsidP="00A47A53" w:rsidRDefault="00571991" w14:paraId="5F4A5F0F" w14:textId="77777777">
            <w:pPr>
              <w:pStyle w:val="EmptyCellLayoutStyle"/>
              <w:spacing w:after="0" w:line="240" w:lineRule="auto"/>
            </w:pPr>
          </w:p>
        </w:tc>
      </w:tr>
    </w:tbl>
    <w:p w:rsidR="00571991" w:rsidP="00571991" w:rsidRDefault="00571991" w14:paraId="489ACB80" w14:textId="77777777">
      <w:pPr>
        <w:spacing w:after="0" w:line="240" w:lineRule="auto"/>
      </w:pPr>
    </w:p>
    <w:p w:rsidR="00571991" w:rsidP="00571991" w:rsidRDefault="00571991" w14:paraId="757DD952" w14:textId="6F9FC138">
      <w:pPr>
        <w:spacing w:after="0" w:line="240" w:lineRule="auto"/>
      </w:pPr>
      <w:r>
        <w:rPr>
          <w:rFonts w:ascii="Calibri" w:hAnsi="Calibri" w:eastAsia="Calibri"/>
          <w:b/>
          <w:color w:val="6495ED"/>
          <w:sz w:val="22"/>
        </w:rPr>
        <w:t xml:space="preserve">System Processor Queue Length Windows Server 2016 and </w:t>
      </w:r>
      <w:r w:rsidR="0030263E">
        <w:rPr>
          <w:rFonts w:ascii="Calibri" w:hAnsi="Calibri" w:eastAsia="Calibri"/>
          <w:b/>
          <w:color w:val="6495ED"/>
          <w:sz w:val="22"/>
        </w:rPr>
        <w:t>above</w:t>
      </w:r>
    </w:p>
    <w:p w:rsidR="00571991" w:rsidP="00571991" w:rsidRDefault="00571991" w14:paraId="7807073C" w14:textId="77777777">
      <w:pPr>
        <w:spacing w:after="0" w:line="240" w:lineRule="auto"/>
      </w:pPr>
      <w:r>
        <w:rPr>
          <w:rFonts w:ascii="Calibri" w:hAnsi="Calibri" w:eastAsia="Calibri"/>
          <w:color w:val="000000"/>
          <w:sz w:val="22"/>
        </w:rPr>
        <w:t>Collection rule for the performance counter System\Processor Queue Length.</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6A112863" w14:textId="77777777">
        <w:trPr>
          <w:trHeight w:val="54"/>
        </w:trPr>
        <w:tc>
          <w:tcPr>
            <w:tcW w:w="54" w:type="dxa"/>
          </w:tcPr>
          <w:p w:rsidR="00571991" w:rsidP="00A47A53" w:rsidRDefault="00571991" w14:paraId="40AD9117" w14:textId="77777777">
            <w:pPr>
              <w:pStyle w:val="EmptyCellLayoutStyle"/>
              <w:spacing w:after="0" w:line="240" w:lineRule="auto"/>
            </w:pPr>
          </w:p>
        </w:tc>
        <w:tc>
          <w:tcPr>
            <w:tcW w:w="10395" w:type="dxa"/>
          </w:tcPr>
          <w:p w:rsidR="00571991" w:rsidP="00A47A53" w:rsidRDefault="00571991" w14:paraId="5DA408C7" w14:textId="77777777">
            <w:pPr>
              <w:pStyle w:val="EmptyCellLayoutStyle"/>
              <w:spacing w:after="0" w:line="240" w:lineRule="auto"/>
            </w:pPr>
          </w:p>
        </w:tc>
        <w:tc>
          <w:tcPr>
            <w:tcW w:w="149" w:type="dxa"/>
          </w:tcPr>
          <w:p w:rsidR="00571991" w:rsidP="00A47A53" w:rsidRDefault="00571991" w14:paraId="78F1A9EF" w14:textId="77777777">
            <w:pPr>
              <w:pStyle w:val="EmptyCellLayoutStyle"/>
              <w:spacing w:after="0" w:line="240" w:lineRule="auto"/>
            </w:pPr>
          </w:p>
        </w:tc>
      </w:tr>
      <w:tr w:rsidR="00571991" w:rsidTr="00A47A53" w14:paraId="41C50FDF" w14:textId="77777777">
        <w:tc>
          <w:tcPr>
            <w:tcW w:w="54" w:type="dxa"/>
          </w:tcPr>
          <w:p w:rsidR="00571991" w:rsidP="00A47A53" w:rsidRDefault="00571991" w14:paraId="2F4753D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40A763E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E67BB2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C8326B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E716E75" w14:textId="77777777">
                  <w:pPr>
                    <w:spacing w:after="0" w:line="240" w:lineRule="auto"/>
                  </w:pPr>
                  <w:r>
                    <w:rPr>
                      <w:rFonts w:ascii="Calibri" w:hAnsi="Calibri" w:eastAsia="Calibri"/>
                      <w:b/>
                      <w:color w:val="000000"/>
                      <w:sz w:val="22"/>
                    </w:rPr>
                    <w:t>Default value</w:t>
                  </w:r>
                </w:p>
              </w:tc>
            </w:tr>
            <w:tr w:rsidR="00571991" w:rsidTr="00A47A53" w14:paraId="3143453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0AFA5B9"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D75952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2E6F49F" w14:textId="77777777">
                  <w:pPr>
                    <w:spacing w:after="0" w:line="240" w:lineRule="auto"/>
                  </w:pPr>
                  <w:r>
                    <w:rPr>
                      <w:rFonts w:ascii="Calibri" w:hAnsi="Calibri" w:eastAsia="Calibri"/>
                      <w:color w:val="000000"/>
                      <w:sz w:val="22"/>
                    </w:rPr>
                    <w:t>Yes</w:t>
                  </w:r>
                </w:p>
              </w:tc>
            </w:tr>
            <w:tr w:rsidR="00571991" w:rsidTr="00A47A53" w14:paraId="18B4138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CC407F4"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77210D5"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DFC7227" w14:textId="77777777">
                  <w:pPr>
                    <w:spacing w:after="0" w:line="240" w:lineRule="auto"/>
                  </w:pPr>
                  <w:r>
                    <w:rPr>
                      <w:rFonts w:eastAsia="Arial"/>
                      <w:color w:val="000000"/>
                    </w:rPr>
                    <w:t>No</w:t>
                  </w:r>
                </w:p>
              </w:tc>
            </w:tr>
            <w:tr w:rsidR="00571991" w:rsidTr="00A47A53" w14:paraId="06E4E9B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F5E7903"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65546C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089F0BA" w14:textId="77777777">
                  <w:pPr>
                    <w:spacing w:after="0" w:line="240" w:lineRule="auto"/>
                  </w:pPr>
                  <w:r>
                    <w:rPr>
                      <w:rFonts w:ascii="Calibri" w:hAnsi="Calibri" w:eastAsia="Calibri"/>
                      <w:color w:val="000000"/>
                      <w:sz w:val="22"/>
                    </w:rPr>
                    <w:t>300</w:t>
                  </w:r>
                </w:p>
              </w:tc>
            </w:tr>
            <w:tr w:rsidR="00571991" w:rsidTr="00A47A53" w14:paraId="2F4379E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6E6B24D"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B52FCE1"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9BC1377" w14:textId="77777777">
                  <w:pPr>
                    <w:spacing w:after="0" w:line="240" w:lineRule="auto"/>
                  </w:pPr>
                  <w:r>
                    <w:rPr>
                      <w:rFonts w:ascii="Calibri" w:hAnsi="Calibri" w:eastAsia="Calibri"/>
                      <w:color w:val="000000"/>
                      <w:sz w:val="22"/>
                    </w:rPr>
                    <w:t>12</w:t>
                  </w:r>
                </w:p>
              </w:tc>
            </w:tr>
            <w:tr w:rsidR="00571991" w:rsidTr="00A47A53" w14:paraId="26E6BEA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AA832D6"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1B3241E"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07D6DB6" w14:textId="77777777">
                  <w:pPr>
                    <w:spacing w:after="0" w:line="240" w:lineRule="auto"/>
                  </w:pPr>
                  <w:r>
                    <w:rPr>
                      <w:rFonts w:ascii="Calibri" w:hAnsi="Calibri" w:eastAsia="Calibri"/>
                      <w:color w:val="000000"/>
                      <w:sz w:val="22"/>
                    </w:rPr>
                    <w:t>10</w:t>
                  </w:r>
                </w:p>
              </w:tc>
            </w:tr>
          </w:tbl>
          <w:p w:rsidR="00571991" w:rsidP="00A47A53" w:rsidRDefault="00571991" w14:paraId="7D2CD6D8" w14:textId="77777777">
            <w:pPr>
              <w:spacing w:after="0" w:line="240" w:lineRule="auto"/>
            </w:pPr>
          </w:p>
        </w:tc>
        <w:tc>
          <w:tcPr>
            <w:tcW w:w="149" w:type="dxa"/>
          </w:tcPr>
          <w:p w:rsidR="00571991" w:rsidP="00A47A53" w:rsidRDefault="00571991" w14:paraId="3C3B15EE" w14:textId="77777777">
            <w:pPr>
              <w:pStyle w:val="EmptyCellLayoutStyle"/>
              <w:spacing w:after="0" w:line="240" w:lineRule="auto"/>
            </w:pPr>
          </w:p>
        </w:tc>
      </w:tr>
      <w:tr w:rsidR="00571991" w:rsidTr="00A47A53" w14:paraId="44B92207" w14:textId="77777777">
        <w:trPr>
          <w:trHeight w:val="80"/>
        </w:trPr>
        <w:tc>
          <w:tcPr>
            <w:tcW w:w="54" w:type="dxa"/>
          </w:tcPr>
          <w:p w:rsidR="00571991" w:rsidP="00A47A53" w:rsidRDefault="00571991" w14:paraId="3FFEB1A2" w14:textId="77777777">
            <w:pPr>
              <w:pStyle w:val="EmptyCellLayoutStyle"/>
              <w:spacing w:after="0" w:line="240" w:lineRule="auto"/>
            </w:pPr>
          </w:p>
        </w:tc>
        <w:tc>
          <w:tcPr>
            <w:tcW w:w="10395" w:type="dxa"/>
          </w:tcPr>
          <w:p w:rsidR="00571991" w:rsidP="00A47A53" w:rsidRDefault="00571991" w14:paraId="28F1629A" w14:textId="77777777">
            <w:pPr>
              <w:pStyle w:val="EmptyCellLayoutStyle"/>
              <w:spacing w:after="0" w:line="240" w:lineRule="auto"/>
            </w:pPr>
          </w:p>
        </w:tc>
        <w:tc>
          <w:tcPr>
            <w:tcW w:w="149" w:type="dxa"/>
          </w:tcPr>
          <w:p w:rsidR="00571991" w:rsidP="00A47A53" w:rsidRDefault="00571991" w14:paraId="4F60841D" w14:textId="77777777">
            <w:pPr>
              <w:pStyle w:val="EmptyCellLayoutStyle"/>
              <w:spacing w:after="0" w:line="240" w:lineRule="auto"/>
            </w:pPr>
          </w:p>
        </w:tc>
      </w:tr>
    </w:tbl>
    <w:p w:rsidR="00571991" w:rsidP="00571991" w:rsidRDefault="00571991" w14:paraId="0D5B4A0D" w14:textId="77777777">
      <w:pPr>
        <w:spacing w:after="0" w:line="240" w:lineRule="auto"/>
      </w:pPr>
    </w:p>
    <w:p w:rsidR="00571991" w:rsidP="00571991" w:rsidRDefault="00571991" w14:paraId="02349098" w14:textId="77777777">
      <w:pPr>
        <w:spacing w:after="0" w:line="240" w:lineRule="auto"/>
      </w:pPr>
      <w:r>
        <w:rPr>
          <w:rFonts w:ascii="Calibri" w:hAnsi="Calibri" w:eastAsia="Calibri"/>
          <w:b/>
          <w:color w:val="6495ED"/>
          <w:sz w:val="22"/>
        </w:rPr>
        <w:t>TCPv6 Connection Failures</w:t>
      </w:r>
    </w:p>
    <w:p w:rsidR="00571991" w:rsidP="00571991" w:rsidRDefault="00571991" w14:paraId="359BCFB7" w14:textId="77777777">
      <w:pPr>
        <w:spacing w:after="0" w:line="240" w:lineRule="auto"/>
      </w:pPr>
      <w:r>
        <w:rPr>
          <w:rFonts w:ascii="Calibri" w:hAnsi="Calibri" w:eastAsia="Calibri"/>
          <w:color w:val="000000"/>
          <w:sz w:val="22"/>
        </w:rPr>
        <w:t>The rule collects TCPv6\Connection Failures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6CDBC22D" w14:textId="77777777">
        <w:trPr>
          <w:trHeight w:val="54"/>
        </w:trPr>
        <w:tc>
          <w:tcPr>
            <w:tcW w:w="54" w:type="dxa"/>
          </w:tcPr>
          <w:p w:rsidR="00571991" w:rsidP="00A47A53" w:rsidRDefault="00571991" w14:paraId="357C77AD" w14:textId="77777777">
            <w:pPr>
              <w:pStyle w:val="EmptyCellLayoutStyle"/>
              <w:spacing w:after="0" w:line="240" w:lineRule="auto"/>
            </w:pPr>
          </w:p>
        </w:tc>
        <w:tc>
          <w:tcPr>
            <w:tcW w:w="10395" w:type="dxa"/>
          </w:tcPr>
          <w:p w:rsidR="00571991" w:rsidP="00A47A53" w:rsidRDefault="00571991" w14:paraId="0307EA50" w14:textId="77777777">
            <w:pPr>
              <w:pStyle w:val="EmptyCellLayoutStyle"/>
              <w:spacing w:after="0" w:line="240" w:lineRule="auto"/>
            </w:pPr>
          </w:p>
        </w:tc>
        <w:tc>
          <w:tcPr>
            <w:tcW w:w="149" w:type="dxa"/>
          </w:tcPr>
          <w:p w:rsidR="00571991" w:rsidP="00A47A53" w:rsidRDefault="00571991" w14:paraId="61B4B6F5" w14:textId="77777777">
            <w:pPr>
              <w:pStyle w:val="EmptyCellLayoutStyle"/>
              <w:spacing w:after="0" w:line="240" w:lineRule="auto"/>
            </w:pPr>
          </w:p>
        </w:tc>
      </w:tr>
      <w:tr w:rsidR="00571991" w:rsidTr="00A47A53" w14:paraId="5ED73605" w14:textId="77777777">
        <w:tc>
          <w:tcPr>
            <w:tcW w:w="54" w:type="dxa"/>
          </w:tcPr>
          <w:p w:rsidR="00571991" w:rsidP="00A47A53" w:rsidRDefault="00571991" w14:paraId="45B51BC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531775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FF77CA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475166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AEA9A61" w14:textId="77777777">
                  <w:pPr>
                    <w:spacing w:after="0" w:line="240" w:lineRule="auto"/>
                  </w:pPr>
                  <w:r>
                    <w:rPr>
                      <w:rFonts w:ascii="Calibri" w:hAnsi="Calibri" w:eastAsia="Calibri"/>
                      <w:b/>
                      <w:color w:val="000000"/>
                      <w:sz w:val="22"/>
                    </w:rPr>
                    <w:t>Default value</w:t>
                  </w:r>
                </w:p>
              </w:tc>
            </w:tr>
            <w:tr w:rsidR="00571991" w:rsidTr="00A47A53" w14:paraId="287647A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5BB56D6"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EFF259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377D52" w14:paraId="3D52B1A8" w14:textId="159B65E2">
                  <w:pPr>
                    <w:spacing w:after="0" w:line="240" w:lineRule="auto"/>
                  </w:pPr>
                  <w:r>
                    <w:rPr>
                      <w:rFonts w:ascii="Calibri" w:hAnsi="Calibri" w:eastAsia="Calibri"/>
                      <w:color w:val="000000"/>
                      <w:sz w:val="22"/>
                    </w:rPr>
                    <w:t>No</w:t>
                  </w:r>
                </w:p>
              </w:tc>
            </w:tr>
            <w:tr w:rsidR="00571991" w:rsidTr="00A47A53" w14:paraId="5FA45F9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CA7D8C3"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E339DC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D3905E8" w14:textId="77777777">
                  <w:pPr>
                    <w:spacing w:after="0" w:line="240" w:lineRule="auto"/>
                  </w:pPr>
                  <w:r>
                    <w:rPr>
                      <w:rFonts w:eastAsia="Arial"/>
                      <w:color w:val="000000"/>
                    </w:rPr>
                    <w:t>No</w:t>
                  </w:r>
                </w:p>
              </w:tc>
            </w:tr>
            <w:tr w:rsidR="00571991" w:rsidTr="00A47A53" w14:paraId="5D9A5A9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FF4C4B4"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C2B0FD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B0BC53D" w14:textId="77777777">
                  <w:pPr>
                    <w:spacing w:after="0" w:line="240" w:lineRule="auto"/>
                  </w:pPr>
                  <w:r>
                    <w:rPr>
                      <w:rFonts w:ascii="Calibri" w:hAnsi="Calibri" w:eastAsia="Calibri"/>
                      <w:color w:val="000000"/>
                      <w:sz w:val="22"/>
                    </w:rPr>
                    <w:t>600</w:t>
                  </w:r>
                </w:p>
              </w:tc>
            </w:tr>
            <w:tr w:rsidR="00571991" w:rsidTr="00A47A53" w14:paraId="01DFFEC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5937F13"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67EB24E"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58B08DE" w14:textId="77777777">
                  <w:pPr>
                    <w:spacing w:after="0" w:line="240" w:lineRule="auto"/>
                  </w:pPr>
                  <w:r>
                    <w:rPr>
                      <w:rFonts w:ascii="Calibri" w:hAnsi="Calibri" w:eastAsia="Calibri"/>
                      <w:color w:val="000000"/>
                      <w:sz w:val="22"/>
                    </w:rPr>
                    <w:t>25</w:t>
                  </w:r>
                </w:p>
              </w:tc>
            </w:tr>
            <w:tr w:rsidR="00571991" w:rsidTr="00A47A53" w14:paraId="69B15B1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93DA868"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D725349"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5F1D626" w14:textId="77777777">
                  <w:pPr>
                    <w:spacing w:after="0" w:line="240" w:lineRule="auto"/>
                  </w:pPr>
                  <w:r>
                    <w:rPr>
                      <w:rFonts w:ascii="Calibri" w:hAnsi="Calibri" w:eastAsia="Calibri"/>
                      <w:color w:val="000000"/>
                      <w:sz w:val="22"/>
                    </w:rPr>
                    <w:t>10</w:t>
                  </w:r>
                </w:p>
              </w:tc>
            </w:tr>
          </w:tbl>
          <w:p w:rsidR="00571991" w:rsidP="00A47A53" w:rsidRDefault="00571991" w14:paraId="53FF6282" w14:textId="77777777">
            <w:pPr>
              <w:spacing w:after="0" w:line="240" w:lineRule="auto"/>
            </w:pPr>
          </w:p>
        </w:tc>
        <w:tc>
          <w:tcPr>
            <w:tcW w:w="149" w:type="dxa"/>
          </w:tcPr>
          <w:p w:rsidR="00571991" w:rsidP="00A47A53" w:rsidRDefault="00571991" w14:paraId="0772EC12" w14:textId="77777777">
            <w:pPr>
              <w:pStyle w:val="EmptyCellLayoutStyle"/>
              <w:spacing w:after="0" w:line="240" w:lineRule="auto"/>
            </w:pPr>
          </w:p>
        </w:tc>
      </w:tr>
      <w:tr w:rsidR="00571991" w:rsidTr="00A47A53" w14:paraId="28E75AFD" w14:textId="77777777">
        <w:trPr>
          <w:trHeight w:val="80"/>
        </w:trPr>
        <w:tc>
          <w:tcPr>
            <w:tcW w:w="54" w:type="dxa"/>
          </w:tcPr>
          <w:p w:rsidR="00571991" w:rsidP="00A47A53" w:rsidRDefault="00571991" w14:paraId="01404299" w14:textId="77777777">
            <w:pPr>
              <w:pStyle w:val="EmptyCellLayoutStyle"/>
              <w:spacing w:after="0" w:line="240" w:lineRule="auto"/>
            </w:pPr>
          </w:p>
        </w:tc>
        <w:tc>
          <w:tcPr>
            <w:tcW w:w="10395" w:type="dxa"/>
          </w:tcPr>
          <w:p w:rsidR="00571991" w:rsidP="00A47A53" w:rsidRDefault="00571991" w14:paraId="1947A6D3" w14:textId="77777777">
            <w:pPr>
              <w:pStyle w:val="EmptyCellLayoutStyle"/>
              <w:spacing w:after="0" w:line="240" w:lineRule="auto"/>
            </w:pPr>
          </w:p>
        </w:tc>
        <w:tc>
          <w:tcPr>
            <w:tcW w:w="149" w:type="dxa"/>
          </w:tcPr>
          <w:p w:rsidR="00571991" w:rsidP="00A47A53" w:rsidRDefault="00571991" w14:paraId="6CD7ABD1" w14:textId="77777777">
            <w:pPr>
              <w:pStyle w:val="EmptyCellLayoutStyle"/>
              <w:spacing w:after="0" w:line="240" w:lineRule="auto"/>
            </w:pPr>
          </w:p>
        </w:tc>
      </w:tr>
    </w:tbl>
    <w:p w:rsidR="00571991" w:rsidP="00571991" w:rsidRDefault="00571991" w14:paraId="4E9A66EA" w14:textId="77777777">
      <w:pPr>
        <w:spacing w:after="0" w:line="240" w:lineRule="auto"/>
      </w:pPr>
    </w:p>
    <w:p w:rsidR="00571991" w:rsidP="00571991" w:rsidRDefault="00571991" w14:paraId="146AF208" w14:textId="77777777">
      <w:pPr>
        <w:spacing w:after="0" w:line="240" w:lineRule="auto"/>
      </w:pPr>
      <w:r>
        <w:rPr>
          <w:rFonts w:ascii="Calibri" w:hAnsi="Calibri" w:eastAsia="Calibri"/>
          <w:b/>
          <w:color w:val="6495ED"/>
          <w:sz w:val="22"/>
        </w:rPr>
        <w:t>Cache Data Map Hits Percent</w:t>
      </w:r>
    </w:p>
    <w:p w:rsidR="00571991" w:rsidP="00571991" w:rsidRDefault="00571991" w14:paraId="65D3DA45" w14:textId="77777777">
      <w:pPr>
        <w:spacing w:after="0" w:line="240" w:lineRule="auto"/>
      </w:pPr>
      <w:r>
        <w:rPr>
          <w:rFonts w:ascii="Calibri" w:hAnsi="Calibri" w:eastAsia="Calibri"/>
          <w:color w:val="000000"/>
          <w:sz w:val="22"/>
        </w:rPr>
        <w:t>Collects the performance counter Memory\Data Map Hits %</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5347E96A" w14:textId="77777777">
        <w:trPr>
          <w:trHeight w:val="54"/>
        </w:trPr>
        <w:tc>
          <w:tcPr>
            <w:tcW w:w="54" w:type="dxa"/>
          </w:tcPr>
          <w:p w:rsidR="00571991" w:rsidP="00A47A53" w:rsidRDefault="00571991" w14:paraId="0B698035" w14:textId="77777777">
            <w:pPr>
              <w:pStyle w:val="EmptyCellLayoutStyle"/>
              <w:spacing w:after="0" w:line="240" w:lineRule="auto"/>
            </w:pPr>
          </w:p>
        </w:tc>
        <w:tc>
          <w:tcPr>
            <w:tcW w:w="10395" w:type="dxa"/>
          </w:tcPr>
          <w:p w:rsidR="00571991" w:rsidP="00A47A53" w:rsidRDefault="00571991" w14:paraId="69681D62" w14:textId="77777777">
            <w:pPr>
              <w:pStyle w:val="EmptyCellLayoutStyle"/>
              <w:spacing w:after="0" w:line="240" w:lineRule="auto"/>
            </w:pPr>
          </w:p>
        </w:tc>
        <w:tc>
          <w:tcPr>
            <w:tcW w:w="149" w:type="dxa"/>
          </w:tcPr>
          <w:p w:rsidR="00571991" w:rsidP="00A47A53" w:rsidRDefault="00571991" w14:paraId="5A3C3847" w14:textId="77777777">
            <w:pPr>
              <w:pStyle w:val="EmptyCellLayoutStyle"/>
              <w:spacing w:after="0" w:line="240" w:lineRule="auto"/>
            </w:pPr>
          </w:p>
        </w:tc>
      </w:tr>
      <w:tr w:rsidR="00571991" w:rsidTr="00A47A53" w14:paraId="74EB7D92" w14:textId="77777777">
        <w:tc>
          <w:tcPr>
            <w:tcW w:w="54" w:type="dxa"/>
          </w:tcPr>
          <w:p w:rsidR="00571991" w:rsidP="00A47A53" w:rsidRDefault="00571991" w14:paraId="08D2576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3750B34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86F163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8B3AD4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00BFF60" w14:textId="77777777">
                  <w:pPr>
                    <w:spacing w:after="0" w:line="240" w:lineRule="auto"/>
                  </w:pPr>
                  <w:r>
                    <w:rPr>
                      <w:rFonts w:ascii="Calibri" w:hAnsi="Calibri" w:eastAsia="Calibri"/>
                      <w:b/>
                      <w:color w:val="000000"/>
                      <w:sz w:val="22"/>
                    </w:rPr>
                    <w:t>Default value</w:t>
                  </w:r>
                </w:p>
              </w:tc>
            </w:tr>
            <w:tr w:rsidR="00571991" w:rsidTr="00A47A53" w14:paraId="732AB24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DFAADD8"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4EC056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D97C9EE" w14:textId="77777777">
                  <w:pPr>
                    <w:spacing w:after="0" w:line="240" w:lineRule="auto"/>
                  </w:pPr>
                  <w:r>
                    <w:rPr>
                      <w:rFonts w:ascii="Calibri" w:hAnsi="Calibri" w:eastAsia="Calibri"/>
                      <w:color w:val="000000"/>
                      <w:sz w:val="22"/>
                    </w:rPr>
                    <w:t>No</w:t>
                  </w:r>
                </w:p>
              </w:tc>
            </w:tr>
            <w:tr w:rsidR="00571991" w:rsidTr="00A47A53" w14:paraId="69F79AB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8067A0E"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B853557"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5C24AC" w14:textId="77777777">
                  <w:pPr>
                    <w:spacing w:after="0" w:line="240" w:lineRule="auto"/>
                  </w:pPr>
                  <w:r>
                    <w:rPr>
                      <w:rFonts w:eastAsia="Arial"/>
                      <w:color w:val="000000"/>
                    </w:rPr>
                    <w:t>No</w:t>
                  </w:r>
                </w:p>
              </w:tc>
            </w:tr>
            <w:tr w:rsidR="00571991" w:rsidTr="00A47A53" w14:paraId="22EB9E4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AF6920E"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04E00D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B825B0C" w14:textId="77777777">
                  <w:pPr>
                    <w:spacing w:after="0" w:line="240" w:lineRule="auto"/>
                  </w:pPr>
                  <w:r>
                    <w:rPr>
                      <w:rFonts w:ascii="Calibri" w:hAnsi="Calibri" w:eastAsia="Calibri"/>
                      <w:color w:val="000000"/>
                      <w:sz w:val="22"/>
                    </w:rPr>
                    <w:t>300</w:t>
                  </w:r>
                </w:p>
              </w:tc>
            </w:tr>
            <w:tr w:rsidR="00571991" w:rsidTr="00A47A53" w14:paraId="1449536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4239EC6"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58EE660"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628BF8C" w14:textId="77777777">
                  <w:pPr>
                    <w:spacing w:after="0" w:line="240" w:lineRule="auto"/>
                  </w:pPr>
                  <w:r>
                    <w:rPr>
                      <w:rFonts w:ascii="Calibri" w:hAnsi="Calibri" w:eastAsia="Calibri"/>
                      <w:color w:val="000000"/>
                      <w:sz w:val="22"/>
                    </w:rPr>
                    <w:t>12</w:t>
                  </w:r>
                </w:p>
              </w:tc>
            </w:tr>
            <w:tr w:rsidR="00571991" w:rsidTr="00A47A53" w14:paraId="55276391"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C122FEC"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0C55AD5"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E3A7F02" w14:textId="77777777">
                  <w:pPr>
                    <w:spacing w:after="0" w:line="240" w:lineRule="auto"/>
                  </w:pPr>
                  <w:r>
                    <w:rPr>
                      <w:rFonts w:ascii="Calibri" w:hAnsi="Calibri" w:eastAsia="Calibri"/>
                      <w:color w:val="000000"/>
                      <w:sz w:val="22"/>
                    </w:rPr>
                    <w:t>10</w:t>
                  </w:r>
                </w:p>
              </w:tc>
            </w:tr>
          </w:tbl>
          <w:p w:rsidR="00571991" w:rsidP="00A47A53" w:rsidRDefault="00571991" w14:paraId="6323849F" w14:textId="77777777">
            <w:pPr>
              <w:spacing w:after="0" w:line="240" w:lineRule="auto"/>
            </w:pPr>
          </w:p>
        </w:tc>
        <w:tc>
          <w:tcPr>
            <w:tcW w:w="149" w:type="dxa"/>
          </w:tcPr>
          <w:p w:rsidR="00571991" w:rsidP="00A47A53" w:rsidRDefault="00571991" w14:paraId="64A3A485" w14:textId="77777777">
            <w:pPr>
              <w:pStyle w:val="EmptyCellLayoutStyle"/>
              <w:spacing w:after="0" w:line="240" w:lineRule="auto"/>
            </w:pPr>
          </w:p>
        </w:tc>
      </w:tr>
      <w:tr w:rsidR="00571991" w:rsidTr="00A47A53" w14:paraId="2BC5D9ED" w14:textId="77777777">
        <w:trPr>
          <w:trHeight w:val="80"/>
        </w:trPr>
        <w:tc>
          <w:tcPr>
            <w:tcW w:w="54" w:type="dxa"/>
          </w:tcPr>
          <w:p w:rsidR="00571991" w:rsidP="00A47A53" w:rsidRDefault="00571991" w14:paraId="093D4287" w14:textId="77777777">
            <w:pPr>
              <w:pStyle w:val="EmptyCellLayoutStyle"/>
              <w:spacing w:after="0" w:line="240" w:lineRule="auto"/>
            </w:pPr>
          </w:p>
        </w:tc>
        <w:tc>
          <w:tcPr>
            <w:tcW w:w="10395" w:type="dxa"/>
          </w:tcPr>
          <w:p w:rsidR="00571991" w:rsidP="00A47A53" w:rsidRDefault="00571991" w14:paraId="0E2DEB85" w14:textId="77777777">
            <w:pPr>
              <w:pStyle w:val="EmptyCellLayoutStyle"/>
              <w:spacing w:after="0" w:line="240" w:lineRule="auto"/>
            </w:pPr>
          </w:p>
        </w:tc>
        <w:tc>
          <w:tcPr>
            <w:tcW w:w="149" w:type="dxa"/>
          </w:tcPr>
          <w:p w:rsidR="00571991" w:rsidP="00A47A53" w:rsidRDefault="00571991" w14:paraId="12B102D1" w14:textId="77777777">
            <w:pPr>
              <w:pStyle w:val="EmptyCellLayoutStyle"/>
              <w:spacing w:after="0" w:line="240" w:lineRule="auto"/>
            </w:pPr>
          </w:p>
        </w:tc>
      </w:tr>
    </w:tbl>
    <w:p w:rsidR="00571991" w:rsidP="00571991" w:rsidRDefault="00571991" w14:paraId="6046364F" w14:textId="77777777">
      <w:pPr>
        <w:spacing w:after="0" w:line="240" w:lineRule="auto"/>
      </w:pPr>
    </w:p>
    <w:p w:rsidR="00571991" w:rsidP="00571991" w:rsidRDefault="00571991" w14:paraId="009E4D0B" w14:textId="5EC465F9">
      <w:pPr>
        <w:spacing w:after="0" w:line="240" w:lineRule="auto"/>
      </w:pPr>
      <w:r>
        <w:rPr>
          <w:rFonts w:ascii="Calibri" w:hAnsi="Calibri" w:eastAsia="Calibri"/>
          <w:b/>
          <w:color w:val="6495ED"/>
          <w:sz w:val="22"/>
        </w:rPr>
        <w:t xml:space="preserve">Memory % Committed Bytes in Use Windows Server 2016 and </w:t>
      </w:r>
      <w:r w:rsidR="0030263E">
        <w:rPr>
          <w:rFonts w:ascii="Calibri" w:hAnsi="Calibri" w:eastAsia="Calibri"/>
          <w:b/>
          <w:color w:val="6495ED"/>
          <w:sz w:val="22"/>
        </w:rPr>
        <w:t>above</w:t>
      </w:r>
    </w:p>
    <w:p w:rsidR="00571991" w:rsidP="00571991" w:rsidRDefault="00571991" w14:paraId="53FE5864" w14:textId="77777777">
      <w:pPr>
        <w:spacing w:after="0" w:line="240" w:lineRule="auto"/>
      </w:pPr>
      <w:r>
        <w:rPr>
          <w:rFonts w:ascii="Calibri" w:hAnsi="Calibri" w:eastAsia="Calibri"/>
          <w:color w:val="000000"/>
          <w:sz w:val="22"/>
        </w:rPr>
        <w:t>Collects the performance counter Memory\% Committed Bytes in Use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5D7C11E7" w14:textId="77777777">
        <w:trPr>
          <w:trHeight w:val="54"/>
        </w:trPr>
        <w:tc>
          <w:tcPr>
            <w:tcW w:w="54" w:type="dxa"/>
          </w:tcPr>
          <w:p w:rsidR="00571991" w:rsidP="00A47A53" w:rsidRDefault="00571991" w14:paraId="5F91D369" w14:textId="77777777">
            <w:pPr>
              <w:pStyle w:val="EmptyCellLayoutStyle"/>
              <w:spacing w:after="0" w:line="240" w:lineRule="auto"/>
            </w:pPr>
          </w:p>
        </w:tc>
        <w:tc>
          <w:tcPr>
            <w:tcW w:w="10395" w:type="dxa"/>
          </w:tcPr>
          <w:p w:rsidR="00571991" w:rsidP="00A47A53" w:rsidRDefault="00571991" w14:paraId="78685BB3" w14:textId="77777777">
            <w:pPr>
              <w:pStyle w:val="EmptyCellLayoutStyle"/>
              <w:spacing w:after="0" w:line="240" w:lineRule="auto"/>
            </w:pPr>
          </w:p>
        </w:tc>
        <w:tc>
          <w:tcPr>
            <w:tcW w:w="149" w:type="dxa"/>
          </w:tcPr>
          <w:p w:rsidR="00571991" w:rsidP="00A47A53" w:rsidRDefault="00571991" w14:paraId="5692EC32" w14:textId="77777777">
            <w:pPr>
              <w:pStyle w:val="EmptyCellLayoutStyle"/>
              <w:spacing w:after="0" w:line="240" w:lineRule="auto"/>
            </w:pPr>
          </w:p>
        </w:tc>
      </w:tr>
      <w:tr w:rsidR="00571991" w:rsidTr="00A47A53" w14:paraId="750A6B1D" w14:textId="77777777">
        <w:tc>
          <w:tcPr>
            <w:tcW w:w="54" w:type="dxa"/>
          </w:tcPr>
          <w:p w:rsidR="00571991" w:rsidP="00A47A53" w:rsidRDefault="00571991" w14:paraId="7BC7BFA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64B04E7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91069B9"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5B4A204"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DB85C0E" w14:textId="77777777">
                  <w:pPr>
                    <w:spacing w:after="0" w:line="240" w:lineRule="auto"/>
                  </w:pPr>
                  <w:r>
                    <w:rPr>
                      <w:rFonts w:ascii="Calibri" w:hAnsi="Calibri" w:eastAsia="Calibri"/>
                      <w:b/>
                      <w:color w:val="000000"/>
                      <w:sz w:val="22"/>
                    </w:rPr>
                    <w:t>Default value</w:t>
                  </w:r>
                </w:p>
              </w:tc>
            </w:tr>
            <w:tr w:rsidR="00571991" w:rsidTr="00A47A53" w14:paraId="246A140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ABE1838"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9B40E0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B8A519F" w14:textId="77777777">
                  <w:pPr>
                    <w:spacing w:after="0" w:line="240" w:lineRule="auto"/>
                  </w:pPr>
                  <w:r>
                    <w:rPr>
                      <w:rFonts w:ascii="Calibri" w:hAnsi="Calibri" w:eastAsia="Calibri"/>
                      <w:color w:val="000000"/>
                      <w:sz w:val="22"/>
                    </w:rPr>
                    <w:t>No</w:t>
                  </w:r>
                </w:p>
              </w:tc>
            </w:tr>
            <w:tr w:rsidR="00571991" w:rsidTr="00A47A53" w14:paraId="549DF3F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48E630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578BB6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3BA7EC3" w14:textId="77777777">
                  <w:pPr>
                    <w:spacing w:after="0" w:line="240" w:lineRule="auto"/>
                  </w:pPr>
                  <w:r>
                    <w:rPr>
                      <w:rFonts w:eastAsia="Arial"/>
                      <w:color w:val="000000"/>
                    </w:rPr>
                    <w:t>No</w:t>
                  </w:r>
                </w:p>
              </w:tc>
            </w:tr>
            <w:tr w:rsidR="00571991" w:rsidTr="00A47A53" w14:paraId="641EC14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AA4ADE2"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AAF9391"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CBCDAB3" w14:textId="77777777">
                  <w:pPr>
                    <w:spacing w:after="0" w:line="240" w:lineRule="auto"/>
                  </w:pPr>
                  <w:r>
                    <w:rPr>
                      <w:rFonts w:ascii="Calibri" w:hAnsi="Calibri" w:eastAsia="Calibri"/>
                      <w:color w:val="000000"/>
                      <w:sz w:val="22"/>
                    </w:rPr>
                    <w:t>600</w:t>
                  </w:r>
                </w:p>
              </w:tc>
            </w:tr>
            <w:tr w:rsidR="00571991" w:rsidTr="00A47A53" w14:paraId="29C7453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E94F68"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3980C5E"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B1F45D7" w14:textId="77777777">
                  <w:pPr>
                    <w:spacing w:after="0" w:line="240" w:lineRule="auto"/>
                  </w:pPr>
                  <w:r>
                    <w:rPr>
                      <w:rFonts w:ascii="Calibri" w:hAnsi="Calibri" w:eastAsia="Calibri"/>
                      <w:color w:val="000000"/>
                      <w:sz w:val="22"/>
                    </w:rPr>
                    <w:t>6</w:t>
                  </w:r>
                </w:p>
              </w:tc>
            </w:tr>
            <w:tr w:rsidR="00571991" w:rsidTr="00A47A53" w14:paraId="3757ABE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CB6147C"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03CAEEA"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30F26FE" w14:textId="77777777">
                  <w:pPr>
                    <w:spacing w:after="0" w:line="240" w:lineRule="auto"/>
                  </w:pPr>
                  <w:r>
                    <w:rPr>
                      <w:rFonts w:ascii="Calibri" w:hAnsi="Calibri" w:eastAsia="Calibri"/>
                      <w:color w:val="000000"/>
                      <w:sz w:val="22"/>
                    </w:rPr>
                    <w:t>10</w:t>
                  </w:r>
                </w:p>
              </w:tc>
            </w:tr>
          </w:tbl>
          <w:p w:rsidR="00571991" w:rsidP="00A47A53" w:rsidRDefault="00571991" w14:paraId="396A774A" w14:textId="77777777">
            <w:pPr>
              <w:spacing w:after="0" w:line="240" w:lineRule="auto"/>
            </w:pPr>
          </w:p>
        </w:tc>
        <w:tc>
          <w:tcPr>
            <w:tcW w:w="149" w:type="dxa"/>
          </w:tcPr>
          <w:p w:rsidR="00571991" w:rsidP="00A47A53" w:rsidRDefault="00571991" w14:paraId="446F1877" w14:textId="77777777">
            <w:pPr>
              <w:pStyle w:val="EmptyCellLayoutStyle"/>
              <w:spacing w:after="0" w:line="240" w:lineRule="auto"/>
            </w:pPr>
          </w:p>
        </w:tc>
      </w:tr>
      <w:tr w:rsidR="00571991" w:rsidTr="00A47A53" w14:paraId="5E782078" w14:textId="77777777">
        <w:trPr>
          <w:trHeight w:val="80"/>
        </w:trPr>
        <w:tc>
          <w:tcPr>
            <w:tcW w:w="54" w:type="dxa"/>
          </w:tcPr>
          <w:p w:rsidR="00571991" w:rsidP="00A47A53" w:rsidRDefault="00571991" w14:paraId="2BBC283B" w14:textId="77777777">
            <w:pPr>
              <w:pStyle w:val="EmptyCellLayoutStyle"/>
              <w:spacing w:after="0" w:line="240" w:lineRule="auto"/>
            </w:pPr>
          </w:p>
        </w:tc>
        <w:tc>
          <w:tcPr>
            <w:tcW w:w="10395" w:type="dxa"/>
          </w:tcPr>
          <w:p w:rsidR="00571991" w:rsidP="00A47A53" w:rsidRDefault="00571991" w14:paraId="6C601A1A" w14:textId="77777777">
            <w:pPr>
              <w:pStyle w:val="EmptyCellLayoutStyle"/>
              <w:spacing w:after="0" w:line="240" w:lineRule="auto"/>
            </w:pPr>
          </w:p>
        </w:tc>
        <w:tc>
          <w:tcPr>
            <w:tcW w:w="149" w:type="dxa"/>
          </w:tcPr>
          <w:p w:rsidR="00571991" w:rsidP="00A47A53" w:rsidRDefault="00571991" w14:paraId="3DD639E7" w14:textId="77777777">
            <w:pPr>
              <w:pStyle w:val="EmptyCellLayoutStyle"/>
              <w:spacing w:after="0" w:line="240" w:lineRule="auto"/>
            </w:pPr>
          </w:p>
        </w:tc>
      </w:tr>
    </w:tbl>
    <w:p w:rsidR="00571991" w:rsidP="00571991" w:rsidRDefault="00571991" w14:paraId="4182755C" w14:textId="77777777">
      <w:pPr>
        <w:spacing w:after="0" w:line="240" w:lineRule="auto"/>
      </w:pPr>
    </w:p>
    <w:p w:rsidR="00571991" w:rsidP="00571991" w:rsidRDefault="00571991" w14:paraId="44DD1520" w14:textId="77777777">
      <w:pPr>
        <w:spacing w:after="0" w:line="240" w:lineRule="auto"/>
      </w:pPr>
      <w:r>
        <w:rPr>
          <w:rFonts w:ascii="Calibri" w:hAnsi="Calibri" w:eastAsia="Calibri"/>
          <w:b/>
          <w:color w:val="6495ED"/>
          <w:sz w:val="22"/>
        </w:rPr>
        <w:t>Percent Memory Used</w:t>
      </w:r>
    </w:p>
    <w:p w:rsidR="00571991" w:rsidP="00571991" w:rsidRDefault="00571991" w14:paraId="70804A22" w14:textId="77777777">
      <w:pPr>
        <w:spacing w:after="0" w:line="240" w:lineRule="auto"/>
      </w:pPr>
      <w:r>
        <w:rPr>
          <w:rFonts w:ascii="Calibri" w:hAnsi="Calibri" w:eastAsia="Calibri"/>
          <w:color w:val="000000"/>
          <w:sz w:val="22"/>
        </w:rPr>
        <w:t>This rule collects data about used physical memory.</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7AD759D1" w14:textId="77777777">
        <w:trPr>
          <w:trHeight w:val="54"/>
        </w:trPr>
        <w:tc>
          <w:tcPr>
            <w:tcW w:w="54" w:type="dxa"/>
          </w:tcPr>
          <w:p w:rsidR="00571991" w:rsidP="00A47A53" w:rsidRDefault="00571991" w14:paraId="04A8EE92" w14:textId="77777777">
            <w:pPr>
              <w:pStyle w:val="EmptyCellLayoutStyle"/>
              <w:spacing w:after="0" w:line="240" w:lineRule="auto"/>
            </w:pPr>
          </w:p>
        </w:tc>
        <w:tc>
          <w:tcPr>
            <w:tcW w:w="10395" w:type="dxa"/>
          </w:tcPr>
          <w:p w:rsidR="00571991" w:rsidP="00A47A53" w:rsidRDefault="00571991" w14:paraId="5FD50006" w14:textId="77777777">
            <w:pPr>
              <w:pStyle w:val="EmptyCellLayoutStyle"/>
              <w:spacing w:after="0" w:line="240" w:lineRule="auto"/>
            </w:pPr>
          </w:p>
        </w:tc>
        <w:tc>
          <w:tcPr>
            <w:tcW w:w="149" w:type="dxa"/>
          </w:tcPr>
          <w:p w:rsidR="00571991" w:rsidP="00A47A53" w:rsidRDefault="00571991" w14:paraId="096ECDBC" w14:textId="77777777">
            <w:pPr>
              <w:pStyle w:val="EmptyCellLayoutStyle"/>
              <w:spacing w:after="0" w:line="240" w:lineRule="auto"/>
            </w:pPr>
          </w:p>
        </w:tc>
      </w:tr>
      <w:tr w:rsidR="00571991" w:rsidTr="00A47A53" w14:paraId="58859D4E" w14:textId="77777777">
        <w:tc>
          <w:tcPr>
            <w:tcW w:w="54" w:type="dxa"/>
          </w:tcPr>
          <w:p w:rsidR="00571991" w:rsidP="00A47A53" w:rsidRDefault="00571991" w14:paraId="329DB3C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2"/>
              <w:gridCol w:w="2865"/>
              <w:gridCol w:w="2770"/>
            </w:tblGrid>
            <w:tr w:rsidR="00571991" w:rsidTr="00A47A53" w14:paraId="4E16350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70738C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B1B0A4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7673982" w14:textId="77777777">
                  <w:pPr>
                    <w:spacing w:after="0" w:line="240" w:lineRule="auto"/>
                  </w:pPr>
                  <w:r>
                    <w:rPr>
                      <w:rFonts w:ascii="Calibri" w:hAnsi="Calibri" w:eastAsia="Calibri"/>
                      <w:b/>
                      <w:color w:val="000000"/>
                      <w:sz w:val="22"/>
                    </w:rPr>
                    <w:t>Default value</w:t>
                  </w:r>
                </w:p>
              </w:tc>
            </w:tr>
            <w:tr w:rsidR="00571991" w:rsidTr="00A47A53" w14:paraId="77016C0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4FC15B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5DB0493"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E4B3A1F" w14:textId="77777777">
                  <w:pPr>
                    <w:spacing w:after="0" w:line="240" w:lineRule="auto"/>
                  </w:pPr>
                  <w:r>
                    <w:rPr>
                      <w:rFonts w:ascii="Calibri" w:hAnsi="Calibri" w:eastAsia="Calibri"/>
                      <w:color w:val="000000"/>
                      <w:sz w:val="22"/>
                    </w:rPr>
                    <w:t>Yes</w:t>
                  </w:r>
                </w:p>
              </w:tc>
            </w:tr>
            <w:tr w:rsidR="00571991" w:rsidTr="00A47A53" w14:paraId="2783355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C998423"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86EEC7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2732C9C" w14:textId="77777777">
                  <w:pPr>
                    <w:spacing w:after="0" w:line="240" w:lineRule="auto"/>
                  </w:pPr>
                  <w:r>
                    <w:rPr>
                      <w:rFonts w:eastAsia="Arial"/>
                      <w:color w:val="000000"/>
                    </w:rPr>
                    <w:t>No</w:t>
                  </w:r>
                </w:p>
              </w:tc>
            </w:tr>
            <w:tr w:rsidR="00571991" w:rsidTr="00A47A53" w14:paraId="1D37EE9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FA11354"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16F727B"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B87A0FC" w14:textId="77777777">
                  <w:pPr>
                    <w:spacing w:after="0" w:line="240" w:lineRule="auto"/>
                  </w:pPr>
                  <w:r>
                    <w:rPr>
                      <w:rFonts w:ascii="Calibri" w:hAnsi="Calibri" w:eastAsia="Calibri"/>
                      <w:color w:val="000000"/>
                      <w:sz w:val="22"/>
                    </w:rPr>
                    <w:t>300</w:t>
                  </w:r>
                </w:p>
              </w:tc>
            </w:tr>
            <w:tr w:rsidR="00571991" w:rsidTr="00A47A53" w14:paraId="10B17AF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5C9DBAC"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BFD18C6"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7AC1BC1" w14:textId="77777777">
                  <w:pPr>
                    <w:spacing w:after="0" w:line="240" w:lineRule="auto"/>
                  </w:pPr>
                  <w:r>
                    <w:rPr>
                      <w:rFonts w:ascii="Calibri" w:hAnsi="Calibri" w:eastAsia="Calibri"/>
                      <w:color w:val="000000"/>
                      <w:sz w:val="22"/>
                    </w:rPr>
                    <w:t>12</w:t>
                  </w:r>
                </w:p>
              </w:tc>
            </w:tr>
            <w:tr w:rsidR="00571991" w:rsidTr="00A47A53" w14:paraId="30B928F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3C6B331"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8D51C64"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2AF0E02" w14:textId="77777777">
                  <w:pPr>
                    <w:spacing w:after="0" w:line="240" w:lineRule="auto"/>
                  </w:pPr>
                  <w:r>
                    <w:rPr>
                      <w:rFonts w:ascii="Calibri" w:hAnsi="Calibri" w:eastAsia="Calibri"/>
                      <w:color w:val="000000"/>
                      <w:sz w:val="22"/>
                    </w:rPr>
                    <w:t>50</w:t>
                  </w:r>
                </w:p>
              </w:tc>
            </w:tr>
          </w:tbl>
          <w:p w:rsidR="00571991" w:rsidP="00A47A53" w:rsidRDefault="00571991" w14:paraId="4A643A3B" w14:textId="77777777">
            <w:pPr>
              <w:spacing w:after="0" w:line="240" w:lineRule="auto"/>
            </w:pPr>
          </w:p>
        </w:tc>
        <w:tc>
          <w:tcPr>
            <w:tcW w:w="149" w:type="dxa"/>
          </w:tcPr>
          <w:p w:rsidR="00571991" w:rsidP="00A47A53" w:rsidRDefault="00571991" w14:paraId="021AC85F" w14:textId="77777777">
            <w:pPr>
              <w:pStyle w:val="EmptyCellLayoutStyle"/>
              <w:spacing w:after="0" w:line="240" w:lineRule="auto"/>
            </w:pPr>
          </w:p>
        </w:tc>
      </w:tr>
      <w:tr w:rsidR="00571991" w:rsidTr="00A47A53" w14:paraId="70B8E6E1" w14:textId="77777777">
        <w:trPr>
          <w:trHeight w:val="80"/>
        </w:trPr>
        <w:tc>
          <w:tcPr>
            <w:tcW w:w="54" w:type="dxa"/>
          </w:tcPr>
          <w:p w:rsidR="00571991" w:rsidP="00A47A53" w:rsidRDefault="00571991" w14:paraId="18F0AD68" w14:textId="77777777">
            <w:pPr>
              <w:pStyle w:val="EmptyCellLayoutStyle"/>
              <w:spacing w:after="0" w:line="240" w:lineRule="auto"/>
            </w:pPr>
          </w:p>
        </w:tc>
        <w:tc>
          <w:tcPr>
            <w:tcW w:w="10395" w:type="dxa"/>
          </w:tcPr>
          <w:p w:rsidR="00571991" w:rsidP="00A47A53" w:rsidRDefault="00571991" w14:paraId="643920C2" w14:textId="77777777">
            <w:pPr>
              <w:pStyle w:val="EmptyCellLayoutStyle"/>
              <w:spacing w:after="0" w:line="240" w:lineRule="auto"/>
            </w:pPr>
          </w:p>
        </w:tc>
        <w:tc>
          <w:tcPr>
            <w:tcW w:w="149" w:type="dxa"/>
          </w:tcPr>
          <w:p w:rsidR="00571991" w:rsidP="00A47A53" w:rsidRDefault="00571991" w14:paraId="7EAA923B" w14:textId="77777777">
            <w:pPr>
              <w:pStyle w:val="EmptyCellLayoutStyle"/>
              <w:spacing w:after="0" w:line="240" w:lineRule="auto"/>
            </w:pPr>
          </w:p>
        </w:tc>
      </w:tr>
    </w:tbl>
    <w:p w:rsidR="00571991" w:rsidP="00571991" w:rsidRDefault="00571991" w14:paraId="007E32EA" w14:textId="77777777">
      <w:pPr>
        <w:spacing w:after="0" w:line="240" w:lineRule="auto"/>
      </w:pPr>
    </w:p>
    <w:p w:rsidR="00571991" w:rsidP="00571991" w:rsidRDefault="00571991" w14:paraId="0473E126" w14:textId="77777777">
      <w:pPr>
        <w:spacing w:after="0" w:line="240" w:lineRule="auto"/>
      </w:pPr>
      <w:r>
        <w:rPr>
          <w:rFonts w:ascii="Calibri" w:hAnsi="Calibri" w:eastAsia="Calibri"/>
          <w:b/>
          <w:color w:val="6495ED"/>
          <w:sz w:val="22"/>
        </w:rPr>
        <w:t>Free System Page Table Entries</w:t>
      </w:r>
    </w:p>
    <w:p w:rsidR="00571991" w:rsidP="00571991" w:rsidRDefault="00571991" w14:paraId="6C9133BD" w14:textId="77777777">
      <w:pPr>
        <w:spacing w:after="0" w:line="240" w:lineRule="auto"/>
      </w:pPr>
      <w:r>
        <w:rPr>
          <w:rFonts w:ascii="Calibri" w:hAnsi="Calibri" w:eastAsia="Calibri"/>
          <w:color w:val="000000"/>
          <w:sz w:val="22"/>
        </w:rPr>
        <w:t>Collects the performance counter Memory\Free System Page Table Entries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FCA058D" w14:textId="77777777">
        <w:trPr>
          <w:trHeight w:val="54"/>
        </w:trPr>
        <w:tc>
          <w:tcPr>
            <w:tcW w:w="54" w:type="dxa"/>
          </w:tcPr>
          <w:p w:rsidR="00571991" w:rsidP="00A47A53" w:rsidRDefault="00571991" w14:paraId="197AC332" w14:textId="77777777">
            <w:pPr>
              <w:pStyle w:val="EmptyCellLayoutStyle"/>
              <w:spacing w:after="0" w:line="240" w:lineRule="auto"/>
            </w:pPr>
          </w:p>
        </w:tc>
        <w:tc>
          <w:tcPr>
            <w:tcW w:w="10395" w:type="dxa"/>
          </w:tcPr>
          <w:p w:rsidR="00571991" w:rsidP="00A47A53" w:rsidRDefault="00571991" w14:paraId="159F0E30" w14:textId="77777777">
            <w:pPr>
              <w:pStyle w:val="EmptyCellLayoutStyle"/>
              <w:spacing w:after="0" w:line="240" w:lineRule="auto"/>
            </w:pPr>
          </w:p>
        </w:tc>
        <w:tc>
          <w:tcPr>
            <w:tcW w:w="149" w:type="dxa"/>
          </w:tcPr>
          <w:p w:rsidR="00571991" w:rsidP="00A47A53" w:rsidRDefault="00571991" w14:paraId="11F003AF" w14:textId="77777777">
            <w:pPr>
              <w:pStyle w:val="EmptyCellLayoutStyle"/>
              <w:spacing w:after="0" w:line="240" w:lineRule="auto"/>
            </w:pPr>
          </w:p>
        </w:tc>
      </w:tr>
      <w:tr w:rsidR="00571991" w:rsidTr="00A47A53" w14:paraId="2F0FD944" w14:textId="77777777">
        <w:tc>
          <w:tcPr>
            <w:tcW w:w="54" w:type="dxa"/>
          </w:tcPr>
          <w:p w:rsidR="00571991" w:rsidP="00A47A53" w:rsidRDefault="00571991" w14:paraId="4443B5C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7C2E7B2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4A299E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CF6BBE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093ABB1" w14:textId="77777777">
                  <w:pPr>
                    <w:spacing w:after="0" w:line="240" w:lineRule="auto"/>
                  </w:pPr>
                  <w:r>
                    <w:rPr>
                      <w:rFonts w:ascii="Calibri" w:hAnsi="Calibri" w:eastAsia="Calibri"/>
                      <w:b/>
                      <w:color w:val="000000"/>
                      <w:sz w:val="22"/>
                    </w:rPr>
                    <w:t>Default value</w:t>
                  </w:r>
                </w:p>
              </w:tc>
            </w:tr>
            <w:tr w:rsidR="00571991" w:rsidTr="00A47A53" w14:paraId="1CEB6A6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E38009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57C080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24C1C6D" w14:textId="77777777">
                  <w:pPr>
                    <w:spacing w:after="0" w:line="240" w:lineRule="auto"/>
                  </w:pPr>
                  <w:r>
                    <w:rPr>
                      <w:rFonts w:ascii="Calibri" w:hAnsi="Calibri" w:eastAsia="Calibri"/>
                      <w:color w:val="000000"/>
                      <w:sz w:val="22"/>
                    </w:rPr>
                    <w:t>Yes</w:t>
                  </w:r>
                </w:p>
              </w:tc>
            </w:tr>
            <w:tr w:rsidR="00571991" w:rsidTr="00A47A53" w14:paraId="41EC46E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E5E8F7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CB3C1F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7242D56" w14:textId="77777777">
                  <w:pPr>
                    <w:spacing w:after="0" w:line="240" w:lineRule="auto"/>
                  </w:pPr>
                  <w:r>
                    <w:rPr>
                      <w:rFonts w:eastAsia="Arial"/>
                      <w:color w:val="000000"/>
                    </w:rPr>
                    <w:t>No</w:t>
                  </w:r>
                </w:p>
              </w:tc>
            </w:tr>
            <w:tr w:rsidR="00571991" w:rsidTr="00A47A53" w14:paraId="19059DA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06A210F"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282F4F3"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4FBC01C" w14:textId="77777777">
                  <w:pPr>
                    <w:spacing w:after="0" w:line="240" w:lineRule="auto"/>
                  </w:pPr>
                  <w:r>
                    <w:rPr>
                      <w:rFonts w:ascii="Calibri" w:hAnsi="Calibri" w:eastAsia="Calibri"/>
                      <w:color w:val="000000"/>
                      <w:sz w:val="22"/>
                    </w:rPr>
                    <w:t>600</w:t>
                  </w:r>
                </w:p>
              </w:tc>
            </w:tr>
            <w:tr w:rsidR="00571991" w:rsidTr="00A47A53" w14:paraId="261C50B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77D10D1"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3FAE7E8"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B9FA226" w14:textId="77777777">
                  <w:pPr>
                    <w:spacing w:after="0" w:line="240" w:lineRule="auto"/>
                  </w:pPr>
                  <w:r>
                    <w:rPr>
                      <w:rFonts w:ascii="Calibri" w:hAnsi="Calibri" w:eastAsia="Calibri"/>
                      <w:color w:val="000000"/>
                      <w:sz w:val="22"/>
                    </w:rPr>
                    <w:t>6</w:t>
                  </w:r>
                </w:p>
              </w:tc>
            </w:tr>
            <w:tr w:rsidR="00571991" w:rsidTr="00A47A53" w14:paraId="703DF57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75240B2"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988C4EF"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EF7B741" w14:textId="77777777">
                  <w:pPr>
                    <w:spacing w:after="0" w:line="240" w:lineRule="auto"/>
                  </w:pPr>
                  <w:r>
                    <w:rPr>
                      <w:rFonts w:ascii="Calibri" w:hAnsi="Calibri" w:eastAsia="Calibri"/>
                      <w:color w:val="000000"/>
                      <w:sz w:val="22"/>
                    </w:rPr>
                    <w:t>800</w:t>
                  </w:r>
                </w:p>
              </w:tc>
            </w:tr>
          </w:tbl>
          <w:p w:rsidR="00571991" w:rsidP="00A47A53" w:rsidRDefault="00571991" w14:paraId="13FE4FDD" w14:textId="77777777">
            <w:pPr>
              <w:spacing w:after="0" w:line="240" w:lineRule="auto"/>
            </w:pPr>
          </w:p>
        </w:tc>
        <w:tc>
          <w:tcPr>
            <w:tcW w:w="149" w:type="dxa"/>
          </w:tcPr>
          <w:p w:rsidR="00571991" w:rsidP="00A47A53" w:rsidRDefault="00571991" w14:paraId="1E4A9A58" w14:textId="77777777">
            <w:pPr>
              <w:pStyle w:val="EmptyCellLayoutStyle"/>
              <w:spacing w:after="0" w:line="240" w:lineRule="auto"/>
            </w:pPr>
          </w:p>
        </w:tc>
      </w:tr>
      <w:tr w:rsidR="00571991" w:rsidTr="00A47A53" w14:paraId="546D56A9" w14:textId="77777777">
        <w:trPr>
          <w:trHeight w:val="80"/>
        </w:trPr>
        <w:tc>
          <w:tcPr>
            <w:tcW w:w="54" w:type="dxa"/>
          </w:tcPr>
          <w:p w:rsidR="00571991" w:rsidP="00A47A53" w:rsidRDefault="00571991" w14:paraId="0E0EE17E" w14:textId="77777777">
            <w:pPr>
              <w:pStyle w:val="EmptyCellLayoutStyle"/>
              <w:spacing w:after="0" w:line="240" w:lineRule="auto"/>
            </w:pPr>
          </w:p>
        </w:tc>
        <w:tc>
          <w:tcPr>
            <w:tcW w:w="10395" w:type="dxa"/>
          </w:tcPr>
          <w:p w:rsidR="00571991" w:rsidP="00A47A53" w:rsidRDefault="00571991" w14:paraId="6BED65CE" w14:textId="77777777">
            <w:pPr>
              <w:pStyle w:val="EmptyCellLayoutStyle"/>
              <w:spacing w:after="0" w:line="240" w:lineRule="auto"/>
            </w:pPr>
          </w:p>
        </w:tc>
        <w:tc>
          <w:tcPr>
            <w:tcW w:w="149" w:type="dxa"/>
          </w:tcPr>
          <w:p w:rsidR="00571991" w:rsidP="00A47A53" w:rsidRDefault="00571991" w14:paraId="0D67712C" w14:textId="77777777">
            <w:pPr>
              <w:pStyle w:val="EmptyCellLayoutStyle"/>
              <w:spacing w:after="0" w:line="240" w:lineRule="auto"/>
            </w:pPr>
          </w:p>
        </w:tc>
      </w:tr>
    </w:tbl>
    <w:p w:rsidR="00571991" w:rsidP="00571991" w:rsidRDefault="00571991" w14:paraId="01A27BA6" w14:textId="77777777">
      <w:pPr>
        <w:spacing w:after="0" w:line="240" w:lineRule="auto"/>
      </w:pPr>
    </w:p>
    <w:p w:rsidR="00571991" w:rsidP="00571991" w:rsidRDefault="00571991" w14:paraId="516E3225" w14:textId="77777777">
      <w:pPr>
        <w:spacing w:after="0" w:line="240" w:lineRule="auto"/>
      </w:pPr>
      <w:r>
        <w:rPr>
          <w:rFonts w:ascii="Calibri" w:hAnsi="Calibri" w:eastAsia="Calibri"/>
          <w:b/>
          <w:color w:val="6495ED"/>
          <w:sz w:val="22"/>
        </w:rPr>
        <w:t>TCPv4 Connection Failures</w:t>
      </w:r>
    </w:p>
    <w:p w:rsidR="00571991" w:rsidP="00571991" w:rsidRDefault="00571991" w14:paraId="0B86A10B" w14:textId="77777777">
      <w:pPr>
        <w:spacing w:after="0" w:line="240" w:lineRule="auto"/>
      </w:pPr>
      <w:r>
        <w:rPr>
          <w:rFonts w:ascii="Calibri" w:hAnsi="Calibri" w:eastAsia="Calibri"/>
          <w:color w:val="000000"/>
          <w:sz w:val="22"/>
        </w:rPr>
        <w:t>The rule collects TCPv4\Connection Failures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55891F5" w14:textId="77777777">
        <w:trPr>
          <w:trHeight w:val="54"/>
        </w:trPr>
        <w:tc>
          <w:tcPr>
            <w:tcW w:w="54" w:type="dxa"/>
          </w:tcPr>
          <w:p w:rsidR="00571991" w:rsidP="00A47A53" w:rsidRDefault="00571991" w14:paraId="46DCDBA4" w14:textId="77777777">
            <w:pPr>
              <w:pStyle w:val="EmptyCellLayoutStyle"/>
              <w:spacing w:after="0" w:line="240" w:lineRule="auto"/>
            </w:pPr>
          </w:p>
        </w:tc>
        <w:tc>
          <w:tcPr>
            <w:tcW w:w="10395" w:type="dxa"/>
          </w:tcPr>
          <w:p w:rsidR="00571991" w:rsidP="00A47A53" w:rsidRDefault="00571991" w14:paraId="21E308B5" w14:textId="77777777">
            <w:pPr>
              <w:pStyle w:val="EmptyCellLayoutStyle"/>
              <w:spacing w:after="0" w:line="240" w:lineRule="auto"/>
            </w:pPr>
          </w:p>
        </w:tc>
        <w:tc>
          <w:tcPr>
            <w:tcW w:w="149" w:type="dxa"/>
          </w:tcPr>
          <w:p w:rsidR="00571991" w:rsidP="00A47A53" w:rsidRDefault="00571991" w14:paraId="1DD1D156" w14:textId="77777777">
            <w:pPr>
              <w:pStyle w:val="EmptyCellLayoutStyle"/>
              <w:spacing w:after="0" w:line="240" w:lineRule="auto"/>
            </w:pPr>
          </w:p>
        </w:tc>
      </w:tr>
      <w:tr w:rsidR="00571991" w:rsidTr="00A47A53" w14:paraId="30A74D50" w14:textId="77777777">
        <w:tc>
          <w:tcPr>
            <w:tcW w:w="54" w:type="dxa"/>
          </w:tcPr>
          <w:p w:rsidR="00571991" w:rsidP="00A47A53" w:rsidRDefault="00571991" w14:paraId="01E422F3"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F7126D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81D679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B1B14BA"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8F6CF08" w14:textId="77777777">
                  <w:pPr>
                    <w:spacing w:after="0" w:line="240" w:lineRule="auto"/>
                  </w:pPr>
                  <w:r>
                    <w:rPr>
                      <w:rFonts w:ascii="Calibri" w:hAnsi="Calibri" w:eastAsia="Calibri"/>
                      <w:b/>
                      <w:color w:val="000000"/>
                      <w:sz w:val="22"/>
                    </w:rPr>
                    <w:t>Default value</w:t>
                  </w:r>
                </w:p>
              </w:tc>
            </w:tr>
            <w:tr w:rsidR="00571991" w:rsidTr="00A47A53" w14:paraId="0337E42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2ECFEF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8FF4923"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366BB1" w14:paraId="24A5AF04" w14:textId="04ACB3F6">
                  <w:pPr>
                    <w:spacing w:after="0" w:line="240" w:lineRule="auto"/>
                  </w:pPr>
                  <w:r>
                    <w:rPr>
                      <w:rFonts w:ascii="Calibri" w:hAnsi="Calibri" w:eastAsia="Calibri"/>
                      <w:color w:val="000000"/>
                      <w:sz w:val="22"/>
                    </w:rPr>
                    <w:t>No</w:t>
                  </w:r>
                </w:p>
              </w:tc>
            </w:tr>
            <w:tr w:rsidR="00571991" w:rsidTr="00A47A53" w14:paraId="776C770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23777E5"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4FF3E9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F122D9A" w14:textId="77777777">
                  <w:pPr>
                    <w:spacing w:after="0" w:line="240" w:lineRule="auto"/>
                  </w:pPr>
                  <w:r>
                    <w:rPr>
                      <w:rFonts w:eastAsia="Arial"/>
                      <w:color w:val="000000"/>
                    </w:rPr>
                    <w:t>No</w:t>
                  </w:r>
                </w:p>
              </w:tc>
            </w:tr>
            <w:tr w:rsidR="00571991" w:rsidTr="00A47A53" w14:paraId="64057B8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71F8B7C"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036C73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085B1DE" w14:textId="77777777">
                  <w:pPr>
                    <w:spacing w:after="0" w:line="240" w:lineRule="auto"/>
                  </w:pPr>
                  <w:r>
                    <w:rPr>
                      <w:rFonts w:ascii="Calibri" w:hAnsi="Calibri" w:eastAsia="Calibri"/>
                      <w:color w:val="000000"/>
                      <w:sz w:val="22"/>
                    </w:rPr>
                    <w:t>600</w:t>
                  </w:r>
                </w:p>
              </w:tc>
            </w:tr>
            <w:tr w:rsidR="00571991" w:rsidTr="00A47A53" w14:paraId="679463B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1609068"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090BF9F"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C14086F" w14:textId="77777777">
                  <w:pPr>
                    <w:spacing w:after="0" w:line="240" w:lineRule="auto"/>
                  </w:pPr>
                  <w:r>
                    <w:rPr>
                      <w:rFonts w:ascii="Calibri" w:hAnsi="Calibri" w:eastAsia="Calibri"/>
                      <w:color w:val="000000"/>
                      <w:sz w:val="22"/>
                    </w:rPr>
                    <w:t>25</w:t>
                  </w:r>
                </w:p>
              </w:tc>
            </w:tr>
            <w:tr w:rsidR="00571991" w:rsidTr="00A47A53" w14:paraId="4741EEC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2C231B5"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EF9B882"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D281F34" w14:textId="77777777">
                  <w:pPr>
                    <w:spacing w:after="0" w:line="240" w:lineRule="auto"/>
                  </w:pPr>
                  <w:r>
                    <w:rPr>
                      <w:rFonts w:ascii="Calibri" w:hAnsi="Calibri" w:eastAsia="Calibri"/>
                      <w:color w:val="000000"/>
                      <w:sz w:val="22"/>
                    </w:rPr>
                    <w:t>10</w:t>
                  </w:r>
                </w:p>
              </w:tc>
            </w:tr>
          </w:tbl>
          <w:p w:rsidR="00571991" w:rsidP="00A47A53" w:rsidRDefault="00571991" w14:paraId="4771F673" w14:textId="77777777">
            <w:pPr>
              <w:spacing w:after="0" w:line="240" w:lineRule="auto"/>
            </w:pPr>
          </w:p>
        </w:tc>
        <w:tc>
          <w:tcPr>
            <w:tcW w:w="149" w:type="dxa"/>
          </w:tcPr>
          <w:p w:rsidR="00571991" w:rsidP="00A47A53" w:rsidRDefault="00571991" w14:paraId="7A086F6B" w14:textId="77777777">
            <w:pPr>
              <w:pStyle w:val="EmptyCellLayoutStyle"/>
              <w:spacing w:after="0" w:line="240" w:lineRule="auto"/>
            </w:pPr>
          </w:p>
        </w:tc>
      </w:tr>
      <w:tr w:rsidR="00571991" w:rsidTr="00A47A53" w14:paraId="6FB503EC" w14:textId="77777777">
        <w:trPr>
          <w:trHeight w:val="80"/>
        </w:trPr>
        <w:tc>
          <w:tcPr>
            <w:tcW w:w="54" w:type="dxa"/>
          </w:tcPr>
          <w:p w:rsidR="00571991" w:rsidP="00A47A53" w:rsidRDefault="00571991" w14:paraId="1D4DD034" w14:textId="77777777">
            <w:pPr>
              <w:pStyle w:val="EmptyCellLayoutStyle"/>
              <w:spacing w:after="0" w:line="240" w:lineRule="auto"/>
            </w:pPr>
          </w:p>
        </w:tc>
        <w:tc>
          <w:tcPr>
            <w:tcW w:w="10395" w:type="dxa"/>
          </w:tcPr>
          <w:p w:rsidR="00571991" w:rsidP="00A47A53" w:rsidRDefault="00571991" w14:paraId="4D392212" w14:textId="77777777">
            <w:pPr>
              <w:pStyle w:val="EmptyCellLayoutStyle"/>
              <w:spacing w:after="0" w:line="240" w:lineRule="auto"/>
            </w:pPr>
          </w:p>
        </w:tc>
        <w:tc>
          <w:tcPr>
            <w:tcW w:w="149" w:type="dxa"/>
          </w:tcPr>
          <w:p w:rsidR="00571991" w:rsidP="00A47A53" w:rsidRDefault="00571991" w14:paraId="23DCFBCF" w14:textId="77777777">
            <w:pPr>
              <w:pStyle w:val="EmptyCellLayoutStyle"/>
              <w:spacing w:after="0" w:line="240" w:lineRule="auto"/>
            </w:pPr>
          </w:p>
        </w:tc>
      </w:tr>
    </w:tbl>
    <w:p w:rsidR="00571991" w:rsidP="00571991" w:rsidRDefault="00571991" w14:paraId="0E6458C4" w14:textId="77777777">
      <w:pPr>
        <w:spacing w:after="0" w:line="240" w:lineRule="auto"/>
      </w:pPr>
    </w:p>
    <w:p w:rsidR="00571991" w:rsidP="00571991" w:rsidRDefault="00571991" w14:paraId="3AAE1D90" w14:textId="2F88D933">
      <w:pPr>
        <w:spacing w:after="0" w:line="240" w:lineRule="auto"/>
      </w:pPr>
      <w:r>
        <w:rPr>
          <w:rFonts w:ascii="Calibri" w:hAnsi="Calibri" w:eastAsia="Calibri"/>
          <w:b/>
          <w:color w:val="6495ED"/>
          <w:sz w:val="22"/>
        </w:rPr>
        <w:t xml:space="preserve">Memory Page Reads per Second Windows Server 2016 and </w:t>
      </w:r>
      <w:r w:rsidR="0030263E">
        <w:rPr>
          <w:rFonts w:ascii="Calibri" w:hAnsi="Calibri" w:eastAsia="Calibri"/>
          <w:b/>
          <w:color w:val="6495ED"/>
          <w:sz w:val="22"/>
        </w:rPr>
        <w:t>above</w:t>
      </w:r>
    </w:p>
    <w:p w:rsidR="00571991" w:rsidP="00571991" w:rsidRDefault="00571991" w14:paraId="44B0E64B" w14:textId="77777777">
      <w:pPr>
        <w:spacing w:after="0" w:line="240" w:lineRule="auto"/>
      </w:pPr>
      <w:r>
        <w:rPr>
          <w:rFonts w:ascii="Calibri" w:hAnsi="Calibri" w:eastAsia="Calibri"/>
          <w:color w:val="000000"/>
          <w:sz w:val="22"/>
        </w:rPr>
        <w:t>Collects the performance counter Memory\Page Reads/Sec.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5417C84" w14:textId="77777777">
        <w:trPr>
          <w:trHeight w:val="54"/>
        </w:trPr>
        <w:tc>
          <w:tcPr>
            <w:tcW w:w="54" w:type="dxa"/>
          </w:tcPr>
          <w:p w:rsidR="00571991" w:rsidP="00A47A53" w:rsidRDefault="00571991" w14:paraId="517FA1F0" w14:textId="77777777">
            <w:pPr>
              <w:pStyle w:val="EmptyCellLayoutStyle"/>
              <w:spacing w:after="0" w:line="240" w:lineRule="auto"/>
            </w:pPr>
          </w:p>
        </w:tc>
        <w:tc>
          <w:tcPr>
            <w:tcW w:w="10395" w:type="dxa"/>
          </w:tcPr>
          <w:p w:rsidR="00571991" w:rsidP="00A47A53" w:rsidRDefault="00571991" w14:paraId="28745419" w14:textId="77777777">
            <w:pPr>
              <w:pStyle w:val="EmptyCellLayoutStyle"/>
              <w:spacing w:after="0" w:line="240" w:lineRule="auto"/>
            </w:pPr>
          </w:p>
        </w:tc>
        <w:tc>
          <w:tcPr>
            <w:tcW w:w="149" w:type="dxa"/>
          </w:tcPr>
          <w:p w:rsidR="00571991" w:rsidP="00A47A53" w:rsidRDefault="00571991" w14:paraId="11CB09BE" w14:textId="77777777">
            <w:pPr>
              <w:pStyle w:val="EmptyCellLayoutStyle"/>
              <w:spacing w:after="0" w:line="240" w:lineRule="auto"/>
            </w:pPr>
          </w:p>
        </w:tc>
      </w:tr>
      <w:tr w:rsidR="00571991" w:rsidTr="00A47A53" w14:paraId="6BA61D84" w14:textId="77777777">
        <w:tc>
          <w:tcPr>
            <w:tcW w:w="54" w:type="dxa"/>
          </w:tcPr>
          <w:p w:rsidR="00571991" w:rsidP="00A47A53" w:rsidRDefault="00571991" w14:paraId="2C529A2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720753B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7F0F84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27280E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DC82384" w14:textId="77777777">
                  <w:pPr>
                    <w:spacing w:after="0" w:line="240" w:lineRule="auto"/>
                  </w:pPr>
                  <w:r>
                    <w:rPr>
                      <w:rFonts w:ascii="Calibri" w:hAnsi="Calibri" w:eastAsia="Calibri"/>
                      <w:b/>
                      <w:color w:val="000000"/>
                      <w:sz w:val="22"/>
                    </w:rPr>
                    <w:t>Default value</w:t>
                  </w:r>
                </w:p>
              </w:tc>
            </w:tr>
            <w:tr w:rsidR="00571991" w:rsidTr="00A47A53" w14:paraId="4DC1181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E22BE37"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5E802D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0C20185" w14:textId="77777777">
                  <w:pPr>
                    <w:spacing w:after="0" w:line="240" w:lineRule="auto"/>
                  </w:pPr>
                  <w:r>
                    <w:rPr>
                      <w:rFonts w:ascii="Calibri" w:hAnsi="Calibri" w:eastAsia="Calibri"/>
                      <w:color w:val="000000"/>
                      <w:sz w:val="22"/>
                    </w:rPr>
                    <w:t>No</w:t>
                  </w:r>
                </w:p>
              </w:tc>
            </w:tr>
            <w:tr w:rsidR="00571991" w:rsidTr="00A47A53" w14:paraId="48A45A2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3C717B6"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7E5484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213B21B" w14:textId="77777777">
                  <w:pPr>
                    <w:spacing w:after="0" w:line="240" w:lineRule="auto"/>
                  </w:pPr>
                  <w:r>
                    <w:rPr>
                      <w:rFonts w:eastAsia="Arial"/>
                      <w:color w:val="000000"/>
                    </w:rPr>
                    <w:t>No</w:t>
                  </w:r>
                </w:p>
              </w:tc>
            </w:tr>
            <w:tr w:rsidR="00571991" w:rsidTr="00A47A53" w14:paraId="3E11AE3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423415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78DA54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00A815D" w14:textId="77777777">
                  <w:pPr>
                    <w:spacing w:after="0" w:line="240" w:lineRule="auto"/>
                  </w:pPr>
                  <w:r>
                    <w:rPr>
                      <w:rFonts w:ascii="Calibri" w:hAnsi="Calibri" w:eastAsia="Calibri"/>
                      <w:color w:val="000000"/>
                      <w:sz w:val="22"/>
                    </w:rPr>
                    <w:t>300</w:t>
                  </w:r>
                </w:p>
              </w:tc>
            </w:tr>
            <w:tr w:rsidR="00571991" w:rsidTr="00A47A53" w14:paraId="283CAF9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7546CBC"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CDC4776"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9AE2134" w14:textId="77777777">
                  <w:pPr>
                    <w:spacing w:after="0" w:line="240" w:lineRule="auto"/>
                  </w:pPr>
                  <w:r>
                    <w:rPr>
                      <w:rFonts w:ascii="Calibri" w:hAnsi="Calibri" w:eastAsia="Calibri"/>
                      <w:color w:val="000000"/>
                      <w:sz w:val="22"/>
                    </w:rPr>
                    <w:t>12</w:t>
                  </w:r>
                </w:p>
              </w:tc>
            </w:tr>
            <w:tr w:rsidR="00571991" w:rsidTr="00A47A53" w14:paraId="460238A1"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B291CAE"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33E1D79"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0FD71C3" w14:textId="77777777">
                  <w:pPr>
                    <w:spacing w:after="0" w:line="240" w:lineRule="auto"/>
                  </w:pPr>
                  <w:r>
                    <w:rPr>
                      <w:rFonts w:ascii="Calibri" w:hAnsi="Calibri" w:eastAsia="Calibri"/>
                      <w:color w:val="000000"/>
                      <w:sz w:val="22"/>
                    </w:rPr>
                    <w:t>250</w:t>
                  </w:r>
                </w:p>
              </w:tc>
            </w:tr>
          </w:tbl>
          <w:p w:rsidR="00571991" w:rsidP="00A47A53" w:rsidRDefault="00571991" w14:paraId="5E435CD1" w14:textId="77777777">
            <w:pPr>
              <w:spacing w:after="0" w:line="240" w:lineRule="auto"/>
            </w:pPr>
          </w:p>
        </w:tc>
        <w:tc>
          <w:tcPr>
            <w:tcW w:w="149" w:type="dxa"/>
          </w:tcPr>
          <w:p w:rsidR="00571991" w:rsidP="00A47A53" w:rsidRDefault="00571991" w14:paraId="594CA015" w14:textId="77777777">
            <w:pPr>
              <w:pStyle w:val="EmptyCellLayoutStyle"/>
              <w:spacing w:after="0" w:line="240" w:lineRule="auto"/>
            </w:pPr>
          </w:p>
        </w:tc>
      </w:tr>
      <w:tr w:rsidR="00571991" w:rsidTr="00A47A53" w14:paraId="18476813" w14:textId="77777777">
        <w:trPr>
          <w:trHeight w:val="80"/>
        </w:trPr>
        <w:tc>
          <w:tcPr>
            <w:tcW w:w="54" w:type="dxa"/>
          </w:tcPr>
          <w:p w:rsidR="00571991" w:rsidP="00A47A53" w:rsidRDefault="00571991" w14:paraId="5EC753A0" w14:textId="77777777">
            <w:pPr>
              <w:pStyle w:val="EmptyCellLayoutStyle"/>
              <w:spacing w:after="0" w:line="240" w:lineRule="auto"/>
            </w:pPr>
          </w:p>
        </w:tc>
        <w:tc>
          <w:tcPr>
            <w:tcW w:w="10395" w:type="dxa"/>
          </w:tcPr>
          <w:p w:rsidR="00571991" w:rsidP="00A47A53" w:rsidRDefault="00571991" w14:paraId="1FE018F0" w14:textId="77777777">
            <w:pPr>
              <w:pStyle w:val="EmptyCellLayoutStyle"/>
              <w:spacing w:after="0" w:line="240" w:lineRule="auto"/>
            </w:pPr>
          </w:p>
        </w:tc>
        <w:tc>
          <w:tcPr>
            <w:tcW w:w="149" w:type="dxa"/>
          </w:tcPr>
          <w:p w:rsidR="00571991" w:rsidP="00A47A53" w:rsidRDefault="00571991" w14:paraId="732973AB" w14:textId="77777777">
            <w:pPr>
              <w:pStyle w:val="EmptyCellLayoutStyle"/>
              <w:spacing w:after="0" w:line="240" w:lineRule="auto"/>
            </w:pPr>
          </w:p>
        </w:tc>
      </w:tr>
    </w:tbl>
    <w:p w:rsidR="00571991" w:rsidP="00571991" w:rsidRDefault="00571991" w14:paraId="06706B9C" w14:textId="77777777">
      <w:pPr>
        <w:spacing w:after="0" w:line="240" w:lineRule="auto"/>
      </w:pPr>
    </w:p>
    <w:p w:rsidR="00571991" w:rsidP="00571991" w:rsidRDefault="00571991" w14:paraId="21DCF6D2" w14:textId="77777777">
      <w:pPr>
        <w:spacing w:after="0" w:line="240" w:lineRule="auto"/>
      </w:pPr>
      <w:r>
        <w:rPr>
          <w:rFonts w:ascii="Calibri" w:hAnsi="Calibri" w:eastAsia="Calibri"/>
          <w:b/>
          <w:color w:val="6495ED"/>
          <w:sz w:val="22"/>
        </w:rPr>
        <w:t>Pool Paged Resident Bytes</w:t>
      </w:r>
    </w:p>
    <w:p w:rsidR="00571991" w:rsidP="00571991" w:rsidRDefault="00571991" w14:paraId="34F5A424" w14:textId="77777777">
      <w:pPr>
        <w:spacing w:after="0" w:line="240" w:lineRule="auto"/>
      </w:pPr>
      <w:r>
        <w:rPr>
          <w:rFonts w:ascii="Calibri" w:hAnsi="Calibri" w:eastAsia="Calibri"/>
          <w:color w:val="000000"/>
          <w:sz w:val="22"/>
        </w:rPr>
        <w:t>Collects the performance counter Memory\Pool Paged Resident Bytes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EDFC59A" w14:textId="77777777">
        <w:trPr>
          <w:trHeight w:val="54"/>
        </w:trPr>
        <w:tc>
          <w:tcPr>
            <w:tcW w:w="54" w:type="dxa"/>
          </w:tcPr>
          <w:p w:rsidR="00571991" w:rsidP="00A47A53" w:rsidRDefault="00571991" w14:paraId="4EA6C85A" w14:textId="77777777">
            <w:pPr>
              <w:pStyle w:val="EmptyCellLayoutStyle"/>
              <w:spacing w:after="0" w:line="240" w:lineRule="auto"/>
            </w:pPr>
          </w:p>
        </w:tc>
        <w:tc>
          <w:tcPr>
            <w:tcW w:w="10395" w:type="dxa"/>
          </w:tcPr>
          <w:p w:rsidR="00571991" w:rsidP="00A47A53" w:rsidRDefault="00571991" w14:paraId="6F610546" w14:textId="77777777">
            <w:pPr>
              <w:pStyle w:val="EmptyCellLayoutStyle"/>
              <w:spacing w:after="0" w:line="240" w:lineRule="auto"/>
            </w:pPr>
          </w:p>
        </w:tc>
        <w:tc>
          <w:tcPr>
            <w:tcW w:w="149" w:type="dxa"/>
          </w:tcPr>
          <w:p w:rsidR="00571991" w:rsidP="00A47A53" w:rsidRDefault="00571991" w14:paraId="781453CD" w14:textId="77777777">
            <w:pPr>
              <w:pStyle w:val="EmptyCellLayoutStyle"/>
              <w:spacing w:after="0" w:line="240" w:lineRule="auto"/>
            </w:pPr>
          </w:p>
        </w:tc>
      </w:tr>
      <w:tr w:rsidR="00571991" w:rsidTr="00A47A53" w14:paraId="15ADDBA6" w14:textId="77777777">
        <w:tc>
          <w:tcPr>
            <w:tcW w:w="54" w:type="dxa"/>
          </w:tcPr>
          <w:p w:rsidR="00571991" w:rsidP="00A47A53" w:rsidRDefault="00571991" w14:paraId="29AC6E9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0B14F81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71BD2A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16C254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CE011BB" w14:textId="77777777">
                  <w:pPr>
                    <w:spacing w:after="0" w:line="240" w:lineRule="auto"/>
                  </w:pPr>
                  <w:r>
                    <w:rPr>
                      <w:rFonts w:ascii="Calibri" w:hAnsi="Calibri" w:eastAsia="Calibri"/>
                      <w:b/>
                      <w:color w:val="000000"/>
                      <w:sz w:val="22"/>
                    </w:rPr>
                    <w:t>Default value</w:t>
                  </w:r>
                </w:p>
              </w:tc>
            </w:tr>
            <w:tr w:rsidR="00571991" w:rsidTr="00A47A53" w14:paraId="0AFF348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E7E7D4C"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5999884"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07CB381" w14:textId="77777777">
                  <w:pPr>
                    <w:spacing w:after="0" w:line="240" w:lineRule="auto"/>
                  </w:pPr>
                  <w:r>
                    <w:rPr>
                      <w:rFonts w:ascii="Calibri" w:hAnsi="Calibri" w:eastAsia="Calibri"/>
                      <w:color w:val="000000"/>
                      <w:sz w:val="22"/>
                    </w:rPr>
                    <w:t>No</w:t>
                  </w:r>
                </w:p>
              </w:tc>
            </w:tr>
            <w:tr w:rsidR="00571991" w:rsidTr="00A47A53" w14:paraId="4FBFFC9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B8E0E2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3C0FCF4"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DB4E4F2" w14:textId="77777777">
                  <w:pPr>
                    <w:spacing w:after="0" w:line="240" w:lineRule="auto"/>
                  </w:pPr>
                  <w:r>
                    <w:rPr>
                      <w:rFonts w:eastAsia="Arial"/>
                      <w:color w:val="000000"/>
                    </w:rPr>
                    <w:t>No</w:t>
                  </w:r>
                </w:p>
              </w:tc>
            </w:tr>
            <w:tr w:rsidR="00571991" w:rsidTr="00A47A53" w14:paraId="680750C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34B1809"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2E5D48E"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61829C6" w14:textId="77777777">
                  <w:pPr>
                    <w:spacing w:after="0" w:line="240" w:lineRule="auto"/>
                  </w:pPr>
                  <w:r>
                    <w:rPr>
                      <w:rFonts w:ascii="Calibri" w:hAnsi="Calibri" w:eastAsia="Calibri"/>
                      <w:color w:val="000000"/>
                      <w:sz w:val="22"/>
                    </w:rPr>
                    <w:t>600</w:t>
                  </w:r>
                </w:p>
              </w:tc>
            </w:tr>
            <w:tr w:rsidR="00571991" w:rsidTr="00A47A53" w14:paraId="41798F3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BB2661C"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6044A7E"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DAA833C" w14:textId="77777777">
                  <w:pPr>
                    <w:spacing w:after="0" w:line="240" w:lineRule="auto"/>
                  </w:pPr>
                  <w:r>
                    <w:rPr>
                      <w:rFonts w:ascii="Calibri" w:hAnsi="Calibri" w:eastAsia="Calibri"/>
                      <w:color w:val="000000"/>
                      <w:sz w:val="22"/>
                    </w:rPr>
                    <w:t>6</w:t>
                  </w:r>
                </w:p>
              </w:tc>
            </w:tr>
            <w:tr w:rsidR="00571991" w:rsidTr="00A47A53" w14:paraId="27C78C6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F789CC7"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123700A"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78DD8EB" w14:textId="77777777">
                  <w:pPr>
                    <w:spacing w:after="0" w:line="240" w:lineRule="auto"/>
                  </w:pPr>
                  <w:r>
                    <w:rPr>
                      <w:rFonts w:ascii="Calibri" w:hAnsi="Calibri" w:eastAsia="Calibri"/>
                      <w:color w:val="000000"/>
                      <w:sz w:val="22"/>
                    </w:rPr>
                    <w:t>10</w:t>
                  </w:r>
                </w:p>
              </w:tc>
            </w:tr>
          </w:tbl>
          <w:p w:rsidR="00571991" w:rsidP="00A47A53" w:rsidRDefault="00571991" w14:paraId="2D635432" w14:textId="77777777">
            <w:pPr>
              <w:spacing w:after="0" w:line="240" w:lineRule="auto"/>
            </w:pPr>
          </w:p>
        </w:tc>
        <w:tc>
          <w:tcPr>
            <w:tcW w:w="149" w:type="dxa"/>
          </w:tcPr>
          <w:p w:rsidR="00571991" w:rsidP="00A47A53" w:rsidRDefault="00571991" w14:paraId="56A1BBC8" w14:textId="77777777">
            <w:pPr>
              <w:pStyle w:val="EmptyCellLayoutStyle"/>
              <w:spacing w:after="0" w:line="240" w:lineRule="auto"/>
            </w:pPr>
          </w:p>
        </w:tc>
      </w:tr>
      <w:tr w:rsidR="00571991" w:rsidTr="00A47A53" w14:paraId="1CAEFC2A" w14:textId="77777777">
        <w:trPr>
          <w:trHeight w:val="80"/>
        </w:trPr>
        <w:tc>
          <w:tcPr>
            <w:tcW w:w="54" w:type="dxa"/>
          </w:tcPr>
          <w:p w:rsidR="00571991" w:rsidP="00A47A53" w:rsidRDefault="00571991" w14:paraId="49D029AC" w14:textId="77777777">
            <w:pPr>
              <w:pStyle w:val="EmptyCellLayoutStyle"/>
              <w:spacing w:after="0" w:line="240" w:lineRule="auto"/>
            </w:pPr>
          </w:p>
        </w:tc>
        <w:tc>
          <w:tcPr>
            <w:tcW w:w="10395" w:type="dxa"/>
          </w:tcPr>
          <w:p w:rsidR="00571991" w:rsidP="00A47A53" w:rsidRDefault="00571991" w14:paraId="51DB986E" w14:textId="77777777">
            <w:pPr>
              <w:pStyle w:val="EmptyCellLayoutStyle"/>
              <w:spacing w:after="0" w:line="240" w:lineRule="auto"/>
            </w:pPr>
          </w:p>
        </w:tc>
        <w:tc>
          <w:tcPr>
            <w:tcW w:w="149" w:type="dxa"/>
          </w:tcPr>
          <w:p w:rsidR="00571991" w:rsidP="00A47A53" w:rsidRDefault="00571991" w14:paraId="707391D8" w14:textId="77777777">
            <w:pPr>
              <w:pStyle w:val="EmptyCellLayoutStyle"/>
              <w:spacing w:after="0" w:line="240" w:lineRule="auto"/>
            </w:pPr>
          </w:p>
        </w:tc>
      </w:tr>
    </w:tbl>
    <w:p w:rsidR="00571991" w:rsidP="00571991" w:rsidRDefault="00571991" w14:paraId="000C91EE" w14:textId="77777777">
      <w:pPr>
        <w:spacing w:after="0" w:line="240" w:lineRule="auto"/>
      </w:pPr>
    </w:p>
    <w:p w:rsidR="00571991" w:rsidP="00571991" w:rsidRDefault="00571991" w14:paraId="7D47138D" w14:textId="300147E7">
      <w:pPr>
        <w:spacing w:after="0" w:line="240" w:lineRule="auto"/>
      </w:pPr>
      <w:r>
        <w:rPr>
          <w:rFonts w:ascii="Calibri" w:hAnsi="Calibri" w:eastAsia="Calibri"/>
          <w:b/>
          <w:color w:val="6495ED"/>
          <w:sz w:val="22"/>
        </w:rPr>
        <w:t xml:space="preserve">Processor % Processor Time Total Windows Server 2016 and </w:t>
      </w:r>
      <w:r w:rsidR="0030263E">
        <w:rPr>
          <w:rFonts w:ascii="Calibri" w:hAnsi="Calibri" w:eastAsia="Calibri"/>
          <w:b/>
          <w:color w:val="6495ED"/>
          <w:sz w:val="22"/>
        </w:rPr>
        <w:t>above</w:t>
      </w:r>
    </w:p>
    <w:p w:rsidR="00571991" w:rsidP="00571991" w:rsidRDefault="00571991" w14:paraId="2AC5FBFD" w14:textId="77777777">
      <w:pPr>
        <w:spacing w:after="0" w:line="240" w:lineRule="auto"/>
      </w:pPr>
      <w:r>
        <w:rPr>
          <w:rFonts w:ascii="Calibri" w:hAnsi="Calibri" w:eastAsia="Calibri"/>
          <w:color w:val="000000"/>
          <w:sz w:val="22"/>
        </w:rPr>
        <w:t>Collects the performance counter Processor\% Processor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4C6B88A" w14:textId="77777777">
        <w:trPr>
          <w:trHeight w:val="54"/>
        </w:trPr>
        <w:tc>
          <w:tcPr>
            <w:tcW w:w="54" w:type="dxa"/>
          </w:tcPr>
          <w:p w:rsidR="00571991" w:rsidP="00A47A53" w:rsidRDefault="00571991" w14:paraId="0860F274" w14:textId="77777777">
            <w:pPr>
              <w:pStyle w:val="EmptyCellLayoutStyle"/>
              <w:spacing w:after="0" w:line="240" w:lineRule="auto"/>
            </w:pPr>
          </w:p>
        </w:tc>
        <w:tc>
          <w:tcPr>
            <w:tcW w:w="10395" w:type="dxa"/>
          </w:tcPr>
          <w:p w:rsidR="00571991" w:rsidP="00A47A53" w:rsidRDefault="00571991" w14:paraId="0A4201F1" w14:textId="77777777">
            <w:pPr>
              <w:pStyle w:val="EmptyCellLayoutStyle"/>
              <w:spacing w:after="0" w:line="240" w:lineRule="auto"/>
            </w:pPr>
          </w:p>
        </w:tc>
        <w:tc>
          <w:tcPr>
            <w:tcW w:w="149" w:type="dxa"/>
          </w:tcPr>
          <w:p w:rsidR="00571991" w:rsidP="00A47A53" w:rsidRDefault="00571991" w14:paraId="21513E10" w14:textId="77777777">
            <w:pPr>
              <w:pStyle w:val="EmptyCellLayoutStyle"/>
              <w:spacing w:after="0" w:line="240" w:lineRule="auto"/>
            </w:pPr>
          </w:p>
        </w:tc>
      </w:tr>
      <w:tr w:rsidR="00571991" w:rsidTr="00A47A53" w14:paraId="72D3720B" w14:textId="77777777">
        <w:tc>
          <w:tcPr>
            <w:tcW w:w="54" w:type="dxa"/>
          </w:tcPr>
          <w:p w:rsidR="00571991" w:rsidP="00A47A53" w:rsidRDefault="00571991" w14:paraId="16A25FF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4324B7E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E48A52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3F3BC6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88EA389" w14:textId="77777777">
                  <w:pPr>
                    <w:spacing w:after="0" w:line="240" w:lineRule="auto"/>
                  </w:pPr>
                  <w:r>
                    <w:rPr>
                      <w:rFonts w:ascii="Calibri" w:hAnsi="Calibri" w:eastAsia="Calibri"/>
                      <w:b/>
                      <w:color w:val="000000"/>
                      <w:sz w:val="22"/>
                    </w:rPr>
                    <w:t>Default value</w:t>
                  </w:r>
                </w:p>
              </w:tc>
            </w:tr>
            <w:tr w:rsidR="00571991" w:rsidTr="00A47A53" w14:paraId="7EBE322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2B0F448"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99871A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84D0B7B" w14:textId="77777777">
                  <w:pPr>
                    <w:spacing w:after="0" w:line="240" w:lineRule="auto"/>
                  </w:pPr>
                  <w:r>
                    <w:rPr>
                      <w:rFonts w:ascii="Calibri" w:hAnsi="Calibri" w:eastAsia="Calibri"/>
                      <w:color w:val="000000"/>
                      <w:sz w:val="22"/>
                    </w:rPr>
                    <w:t>Yes</w:t>
                  </w:r>
                </w:p>
              </w:tc>
            </w:tr>
            <w:tr w:rsidR="00571991" w:rsidTr="00A47A53" w14:paraId="796A42D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1977635"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A9EC05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744E74E" w14:textId="77777777">
                  <w:pPr>
                    <w:spacing w:after="0" w:line="240" w:lineRule="auto"/>
                  </w:pPr>
                  <w:r>
                    <w:rPr>
                      <w:rFonts w:eastAsia="Arial"/>
                      <w:color w:val="000000"/>
                    </w:rPr>
                    <w:t>No</w:t>
                  </w:r>
                </w:p>
              </w:tc>
            </w:tr>
            <w:tr w:rsidR="00571991" w:rsidTr="00A47A53" w14:paraId="7FDD6F1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C9267EC"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7A9CFD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896E509" w14:textId="77777777">
                  <w:pPr>
                    <w:spacing w:after="0" w:line="240" w:lineRule="auto"/>
                  </w:pPr>
                  <w:r>
                    <w:rPr>
                      <w:rFonts w:ascii="Calibri" w:hAnsi="Calibri" w:eastAsia="Calibri"/>
                      <w:color w:val="000000"/>
                      <w:sz w:val="22"/>
                    </w:rPr>
                    <w:t>300</w:t>
                  </w:r>
                </w:p>
              </w:tc>
            </w:tr>
            <w:tr w:rsidR="00571991" w:rsidTr="00A47A53" w14:paraId="057F429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CFCE4D5"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CE3A0DC"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39EFDE7" w14:textId="77777777">
                  <w:pPr>
                    <w:spacing w:after="0" w:line="240" w:lineRule="auto"/>
                  </w:pPr>
                  <w:r>
                    <w:rPr>
                      <w:rFonts w:ascii="Calibri" w:hAnsi="Calibri" w:eastAsia="Calibri"/>
                      <w:color w:val="000000"/>
                      <w:sz w:val="22"/>
                    </w:rPr>
                    <w:t>12</w:t>
                  </w:r>
                </w:p>
              </w:tc>
            </w:tr>
            <w:tr w:rsidR="00571991" w:rsidTr="00A47A53" w14:paraId="1753111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E295843"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32C0D43"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C056DD4" w14:textId="77777777">
                  <w:pPr>
                    <w:spacing w:after="0" w:line="240" w:lineRule="auto"/>
                  </w:pPr>
                  <w:r>
                    <w:rPr>
                      <w:rFonts w:ascii="Calibri" w:hAnsi="Calibri" w:eastAsia="Calibri"/>
                      <w:color w:val="000000"/>
                      <w:sz w:val="22"/>
                    </w:rPr>
                    <w:t>5</w:t>
                  </w:r>
                </w:p>
              </w:tc>
            </w:tr>
          </w:tbl>
          <w:p w:rsidR="00571991" w:rsidP="00A47A53" w:rsidRDefault="00571991" w14:paraId="68C48117" w14:textId="77777777">
            <w:pPr>
              <w:spacing w:after="0" w:line="240" w:lineRule="auto"/>
            </w:pPr>
          </w:p>
        </w:tc>
        <w:tc>
          <w:tcPr>
            <w:tcW w:w="149" w:type="dxa"/>
          </w:tcPr>
          <w:p w:rsidR="00571991" w:rsidP="00A47A53" w:rsidRDefault="00571991" w14:paraId="55993D59" w14:textId="77777777">
            <w:pPr>
              <w:pStyle w:val="EmptyCellLayoutStyle"/>
              <w:spacing w:after="0" w:line="240" w:lineRule="auto"/>
            </w:pPr>
          </w:p>
        </w:tc>
      </w:tr>
      <w:tr w:rsidR="00571991" w:rsidTr="00A47A53" w14:paraId="3864F20F" w14:textId="77777777">
        <w:trPr>
          <w:trHeight w:val="80"/>
        </w:trPr>
        <w:tc>
          <w:tcPr>
            <w:tcW w:w="54" w:type="dxa"/>
          </w:tcPr>
          <w:p w:rsidR="00571991" w:rsidP="00A47A53" w:rsidRDefault="00571991" w14:paraId="34CB13B9" w14:textId="77777777">
            <w:pPr>
              <w:pStyle w:val="EmptyCellLayoutStyle"/>
              <w:spacing w:after="0" w:line="240" w:lineRule="auto"/>
            </w:pPr>
          </w:p>
        </w:tc>
        <w:tc>
          <w:tcPr>
            <w:tcW w:w="10395" w:type="dxa"/>
          </w:tcPr>
          <w:p w:rsidR="00571991" w:rsidP="00A47A53" w:rsidRDefault="00571991" w14:paraId="6DC06045" w14:textId="77777777">
            <w:pPr>
              <w:pStyle w:val="EmptyCellLayoutStyle"/>
              <w:spacing w:after="0" w:line="240" w:lineRule="auto"/>
            </w:pPr>
          </w:p>
        </w:tc>
        <w:tc>
          <w:tcPr>
            <w:tcW w:w="149" w:type="dxa"/>
          </w:tcPr>
          <w:p w:rsidR="00571991" w:rsidP="00A47A53" w:rsidRDefault="00571991" w14:paraId="083A1C86" w14:textId="77777777">
            <w:pPr>
              <w:pStyle w:val="EmptyCellLayoutStyle"/>
              <w:spacing w:after="0" w:line="240" w:lineRule="auto"/>
            </w:pPr>
          </w:p>
        </w:tc>
      </w:tr>
    </w:tbl>
    <w:p w:rsidR="00571991" w:rsidP="00571991" w:rsidRDefault="00571991" w14:paraId="13A6F7D4" w14:textId="77777777">
      <w:pPr>
        <w:spacing w:after="0" w:line="240" w:lineRule="auto"/>
      </w:pPr>
    </w:p>
    <w:p w:rsidR="00571991" w:rsidP="00571991" w:rsidRDefault="00571991" w14:paraId="077E3358" w14:textId="77777777">
      <w:pPr>
        <w:spacing w:after="0" w:line="240" w:lineRule="auto"/>
      </w:pPr>
      <w:r>
        <w:rPr>
          <w:rFonts w:ascii="Calibri" w:hAnsi="Calibri" w:eastAsia="Calibri"/>
          <w:b/>
          <w:color w:val="6495ED"/>
          <w:sz w:val="22"/>
        </w:rPr>
        <w:t>Pages Output Per Second</w:t>
      </w:r>
    </w:p>
    <w:p w:rsidR="00571991" w:rsidP="00571991" w:rsidRDefault="00571991" w14:paraId="0F847AB5" w14:textId="77777777">
      <w:pPr>
        <w:spacing w:after="0" w:line="240" w:lineRule="auto"/>
      </w:pPr>
      <w:r>
        <w:rPr>
          <w:rFonts w:ascii="Calibri" w:hAnsi="Calibri" w:eastAsia="Calibri"/>
          <w:color w:val="000000"/>
          <w:sz w:val="22"/>
        </w:rPr>
        <w:t>Collects the performance counter Memory\Pages Output/sec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67D9A2D7" w14:textId="77777777">
        <w:trPr>
          <w:trHeight w:val="54"/>
        </w:trPr>
        <w:tc>
          <w:tcPr>
            <w:tcW w:w="54" w:type="dxa"/>
          </w:tcPr>
          <w:p w:rsidR="00571991" w:rsidP="00A47A53" w:rsidRDefault="00571991" w14:paraId="68642D05" w14:textId="77777777">
            <w:pPr>
              <w:pStyle w:val="EmptyCellLayoutStyle"/>
              <w:spacing w:after="0" w:line="240" w:lineRule="auto"/>
            </w:pPr>
          </w:p>
        </w:tc>
        <w:tc>
          <w:tcPr>
            <w:tcW w:w="10395" w:type="dxa"/>
          </w:tcPr>
          <w:p w:rsidR="00571991" w:rsidP="00A47A53" w:rsidRDefault="00571991" w14:paraId="66200CA7" w14:textId="77777777">
            <w:pPr>
              <w:pStyle w:val="EmptyCellLayoutStyle"/>
              <w:spacing w:after="0" w:line="240" w:lineRule="auto"/>
            </w:pPr>
          </w:p>
        </w:tc>
        <w:tc>
          <w:tcPr>
            <w:tcW w:w="149" w:type="dxa"/>
          </w:tcPr>
          <w:p w:rsidR="00571991" w:rsidP="00A47A53" w:rsidRDefault="00571991" w14:paraId="76925BD3" w14:textId="77777777">
            <w:pPr>
              <w:pStyle w:val="EmptyCellLayoutStyle"/>
              <w:spacing w:after="0" w:line="240" w:lineRule="auto"/>
            </w:pPr>
          </w:p>
        </w:tc>
      </w:tr>
      <w:tr w:rsidR="00571991" w:rsidTr="00A47A53" w14:paraId="2C8509E7" w14:textId="77777777">
        <w:tc>
          <w:tcPr>
            <w:tcW w:w="54" w:type="dxa"/>
          </w:tcPr>
          <w:p w:rsidR="00571991" w:rsidP="00A47A53" w:rsidRDefault="00571991" w14:paraId="2348EF3E"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0B05182"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00EEEE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7EFAB1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082B03F" w14:textId="77777777">
                  <w:pPr>
                    <w:spacing w:after="0" w:line="240" w:lineRule="auto"/>
                  </w:pPr>
                  <w:r>
                    <w:rPr>
                      <w:rFonts w:ascii="Calibri" w:hAnsi="Calibri" w:eastAsia="Calibri"/>
                      <w:b/>
                      <w:color w:val="000000"/>
                      <w:sz w:val="22"/>
                    </w:rPr>
                    <w:t>Default value</w:t>
                  </w:r>
                </w:p>
              </w:tc>
            </w:tr>
            <w:tr w:rsidR="00571991" w:rsidTr="00A47A53" w14:paraId="2B14D6B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7339BE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1F1B9A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16CEEDF" w14:textId="77777777">
                  <w:pPr>
                    <w:spacing w:after="0" w:line="240" w:lineRule="auto"/>
                  </w:pPr>
                  <w:r>
                    <w:rPr>
                      <w:rFonts w:ascii="Calibri" w:hAnsi="Calibri" w:eastAsia="Calibri"/>
                      <w:color w:val="000000"/>
                      <w:sz w:val="22"/>
                    </w:rPr>
                    <w:t>No</w:t>
                  </w:r>
                </w:p>
              </w:tc>
            </w:tr>
            <w:tr w:rsidR="00571991" w:rsidTr="00A47A53" w14:paraId="7D6785F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97E5EC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006135D"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421BD49" w14:textId="77777777">
                  <w:pPr>
                    <w:spacing w:after="0" w:line="240" w:lineRule="auto"/>
                  </w:pPr>
                  <w:r>
                    <w:rPr>
                      <w:rFonts w:eastAsia="Arial"/>
                      <w:color w:val="000000"/>
                    </w:rPr>
                    <w:t>No</w:t>
                  </w:r>
                </w:p>
              </w:tc>
            </w:tr>
            <w:tr w:rsidR="00571991" w:rsidTr="00A47A53" w14:paraId="2310F81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78A4206"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E13A124"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219CE6D" w14:textId="77777777">
                  <w:pPr>
                    <w:spacing w:after="0" w:line="240" w:lineRule="auto"/>
                  </w:pPr>
                  <w:r>
                    <w:rPr>
                      <w:rFonts w:ascii="Calibri" w:hAnsi="Calibri" w:eastAsia="Calibri"/>
                      <w:color w:val="000000"/>
                      <w:sz w:val="22"/>
                    </w:rPr>
                    <w:t>600</w:t>
                  </w:r>
                </w:p>
              </w:tc>
            </w:tr>
            <w:tr w:rsidR="00571991" w:rsidTr="00A47A53" w14:paraId="64940F7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D0AC261"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0CFE147"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20212B2" w14:textId="77777777">
                  <w:pPr>
                    <w:spacing w:after="0" w:line="240" w:lineRule="auto"/>
                  </w:pPr>
                  <w:r>
                    <w:rPr>
                      <w:rFonts w:ascii="Calibri" w:hAnsi="Calibri" w:eastAsia="Calibri"/>
                      <w:color w:val="000000"/>
                      <w:sz w:val="22"/>
                    </w:rPr>
                    <w:t>6</w:t>
                  </w:r>
                </w:p>
              </w:tc>
            </w:tr>
            <w:tr w:rsidR="00571991" w:rsidTr="00A47A53" w14:paraId="5449D6F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F21C3D0"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D61C0E7"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A323C8D" w14:textId="77777777">
                  <w:pPr>
                    <w:spacing w:after="0" w:line="240" w:lineRule="auto"/>
                  </w:pPr>
                  <w:r>
                    <w:rPr>
                      <w:rFonts w:ascii="Calibri" w:hAnsi="Calibri" w:eastAsia="Calibri"/>
                      <w:color w:val="000000"/>
                      <w:sz w:val="22"/>
                    </w:rPr>
                    <w:t>10</w:t>
                  </w:r>
                </w:p>
              </w:tc>
            </w:tr>
          </w:tbl>
          <w:p w:rsidR="00571991" w:rsidP="00A47A53" w:rsidRDefault="00571991" w14:paraId="2FC7E712" w14:textId="77777777">
            <w:pPr>
              <w:spacing w:after="0" w:line="240" w:lineRule="auto"/>
            </w:pPr>
          </w:p>
        </w:tc>
        <w:tc>
          <w:tcPr>
            <w:tcW w:w="149" w:type="dxa"/>
          </w:tcPr>
          <w:p w:rsidR="00571991" w:rsidP="00A47A53" w:rsidRDefault="00571991" w14:paraId="22F85942" w14:textId="77777777">
            <w:pPr>
              <w:pStyle w:val="EmptyCellLayoutStyle"/>
              <w:spacing w:after="0" w:line="240" w:lineRule="auto"/>
            </w:pPr>
          </w:p>
        </w:tc>
      </w:tr>
      <w:tr w:rsidR="00571991" w:rsidTr="00A47A53" w14:paraId="4966A56A" w14:textId="77777777">
        <w:trPr>
          <w:trHeight w:val="80"/>
        </w:trPr>
        <w:tc>
          <w:tcPr>
            <w:tcW w:w="54" w:type="dxa"/>
          </w:tcPr>
          <w:p w:rsidR="00571991" w:rsidP="00A47A53" w:rsidRDefault="00571991" w14:paraId="06D99CFE" w14:textId="77777777">
            <w:pPr>
              <w:pStyle w:val="EmptyCellLayoutStyle"/>
              <w:spacing w:after="0" w:line="240" w:lineRule="auto"/>
            </w:pPr>
          </w:p>
        </w:tc>
        <w:tc>
          <w:tcPr>
            <w:tcW w:w="10395" w:type="dxa"/>
          </w:tcPr>
          <w:p w:rsidR="00571991" w:rsidP="00A47A53" w:rsidRDefault="00571991" w14:paraId="656866FB" w14:textId="77777777">
            <w:pPr>
              <w:pStyle w:val="EmptyCellLayoutStyle"/>
              <w:spacing w:after="0" w:line="240" w:lineRule="auto"/>
            </w:pPr>
          </w:p>
        </w:tc>
        <w:tc>
          <w:tcPr>
            <w:tcW w:w="149" w:type="dxa"/>
          </w:tcPr>
          <w:p w:rsidR="00571991" w:rsidP="00A47A53" w:rsidRDefault="00571991" w14:paraId="7143998D" w14:textId="77777777">
            <w:pPr>
              <w:pStyle w:val="EmptyCellLayoutStyle"/>
              <w:spacing w:after="0" w:line="240" w:lineRule="auto"/>
            </w:pPr>
          </w:p>
        </w:tc>
      </w:tr>
    </w:tbl>
    <w:p w:rsidR="00571991" w:rsidP="00571991" w:rsidRDefault="00571991" w14:paraId="01E4C2A1" w14:textId="77777777">
      <w:pPr>
        <w:spacing w:after="0" w:line="240" w:lineRule="auto"/>
      </w:pPr>
    </w:p>
    <w:p w:rsidR="00571991" w:rsidP="00571991" w:rsidRDefault="00571991" w14:paraId="400B5C47" w14:textId="3C30429C">
      <w:pPr>
        <w:spacing w:after="0" w:line="240" w:lineRule="auto"/>
      </w:pPr>
      <w:r>
        <w:rPr>
          <w:rFonts w:ascii="Calibri" w:hAnsi="Calibri" w:eastAsia="Calibri"/>
          <w:b/>
          <w:color w:val="6495ED"/>
          <w:sz w:val="22"/>
        </w:rPr>
        <w:t xml:space="preserve">Memory Available Megabytes Windows Server 2016 and </w:t>
      </w:r>
      <w:r w:rsidR="0030263E">
        <w:rPr>
          <w:rFonts w:ascii="Calibri" w:hAnsi="Calibri" w:eastAsia="Calibri"/>
          <w:b/>
          <w:color w:val="6495ED"/>
          <w:sz w:val="22"/>
        </w:rPr>
        <w:t>above</w:t>
      </w:r>
    </w:p>
    <w:p w:rsidR="00571991" w:rsidP="00571991" w:rsidRDefault="00571991" w14:paraId="0EDFD5B5" w14:textId="77777777">
      <w:pPr>
        <w:spacing w:after="0" w:line="240" w:lineRule="auto"/>
      </w:pPr>
      <w:r>
        <w:rPr>
          <w:rFonts w:ascii="Calibri" w:hAnsi="Calibri" w:eastAsia="Calibri"/>
          <w:color w:val="000000"/>
          <w:sz w:val="22"/>
        </w:rPr>
        <w:t>Collects the performance counter Memory\Available MBytes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2C6A00E" w14:textId="77777777">
        <w:trPr>
          <w:trHeight w:val="54"/>
        </w:trPr>
        <w:tc>
          <w:tcPr>
            <w:tcW w:w="54" w:type="dxa"/>
          </w:tcPr>
          <w:p w:rsidR="00571991" w:rsidP="00A47A53" w:rsidRDefault="00571991" w14:paraId="3C1636ED" w14:textId="77777777">
            <w:pPr>
              <w:pStyle w:val="EmptyCellLayoutStyle"/>
              <w:spacing w:after="0" w:line="240" w:lineRule="auto"/>
            </w:pPr>
          </w:p>
        </w:tc>
        <w:tc>
          <w:tcPr>
            <w:tcW w:w="10395" w:type="dxa"/>
          </w:tcPr>
          <w:p w:rsidR="00571991" w:rsidP="00A47A53" w:rsidRDefault="00571991" w14:paraId="3B460873" w14:textId="77777777">
            <w:pPr>
              <w:pStyle w:val="EmptyCellLayoutStyle"/>
              <w:spacing w:after="0" w:line="240" w:lineRule="auto"/>
            </w:pPr>
          </w:p>
        </w:tc>
        <w:tc>
          <w:tcPr>
            <w:tcW w:w="149" w:type="dxa"/>
          </w:tcPr>
          <w:p w:rsidR="00571991" w:rsidP="00A47A53" w:rsidRDefault="00571991" w14:paraId="08BF0244" w14:textId="77777777">
            <w:pPr>
              <w:pStyle w:val="EmptyCellLayoutStyle"/>
              <w:spacing w:after="0" w:line="240" w:lineRule="auto"/>
            </w:pPr>
          </w:p>
        </w:tc>
      </w:tr>
      <w:tr w:rsidR="00571991" w:rsidTr="00A47A53" w14:paraId="4784E31C" w14:textId="77777777">
        <w:tc>
          <w:tcPr>
            <w:tcW w:w="54" w:type="dxa"/>
          </w:tcPr>
          <w:p w:rsidR="00571991" w:rsidP="00A47A53" w:rsidRDefault="00571991" w14:paraId="38F6F92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EA9962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5C10C4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A00179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094FC8D" w14:textId="77777777">
                  <w:pPr>
                    <w:spacing w:after="0" w:line="240" w:lineRule="auto"/>
                  </w:pPr>
                  <w:r>
                    <w:rPr>
                      <w:rFonts w:ascii="Calibri" w:hAnsi="Calibri" w:eastAsia="Calibri"/>
                      <w:b/>
                      <w:color w:val="000000"/>
                      <w:sz w:val="22"/>
                    </w:rPr>
                    <w:t>Default value</w:t>
                  </w:r>
                </w:p>
              </w:tc>
            </w:tr>
            <w:tr w:rsidR="00571991" w:rsidTr="00A47A53" w14:paraId="0C5C1BE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AF1087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BDF8C7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A1C57AB" w14:textId="77777777">
                  <w:pPr>
                    <w:spacing w:after="0" w:line="240" w:lineRule="auto"/>
                  </w:pPr>
                  <w:r>
                    <w:rPr>
                      <w:rFonts w:ascii="Calibri" w:hAnsi="Calibri" w:eastAsia="Calibri"/>
                      <w:color w:val="000000"/>
                      <w:sz w:val="22"/>
                    </w:rPr>
                    <w:t>Yes</w:t>
                  </w:r>
                </w:p>
              </w:tc>
            </w:tr>
            <w:tr w:rsidR="00571991" w:rsidTr="00A47A53" w14:paraId="561EA2D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4A84703"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6B917DC"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D4F744" w14:textId="77777777">
                  <w:pPr>
                    <w:spacing w:after="0" w:line="240" w:lineRule="auto"/>
                  </w:pPr>
                  <w:r>
                    <w:rPr>
                      <w:rFonts w:eastAsia="Arial"/>
                      <w:color w:val="000000"/>
                    </w:rPr>
                    <w:t>No</w:t>
                  </w:r>
                </w:p>
              </w:tc>
            </w:tr>
            <w:tr w:rsidR="00571991" w:rsidTr="00A47A53" w14:paraId="52EEBE1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05A530B"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430C2A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DA7A195" w14:textId="77777777">
                  <w:pPr>
                    <w:spacing w:after="0" w:line="240" w:lineRule="auto"/>
                  </w:pPr>
                  <w:r>
                    <w:rPr>
                      <w:rFonts w:ascii="Calibri" w:hAnsi="Calibri" w:eastAsia="Calibri"/>
                      <w:color w:val="000000"/>
                      <w:sz w:val="22"/>
                    </w:rPr>
                    <w:t>600</w:t>
                  </w:r>
                </w:p>
              </w:tc>
            </w:tr>
            <w:tr w:rsidR="00571991" w:rsidTr="00A47A53" w14:paraId="17C6D2A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BFEBCF0"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6A31B73"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A6109EF" w14:textId="77777777">
                  <w:pPr>
                    <w:spacing w:after="0" w:line="240" w:lineRule="auto"/>
                  </w:pPr>
                  <w:r>
                    <w:rPr>
                      <w:rFonts w:ascii="Calibri" w:hAnsi="Calibri" w:eastAsia="Calibri"/>
                      <w:color w:val="000000"/>
                      <w:sz w:val="22"/>
                    </w:rPr>
                    <w:t>6</w:t>
                  </w:r>
                </w:p>
              </w:tc>
            </w:tr>
            <w:tr w:rsidR="00571991" w:rsidTr="00A47A53" w14:paraId="4945CAA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18CB07B"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D5B27AA"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D0D7B73" w14:textId="77777777">
                  <w:pPr>
                    <w:spacing w:after="0" w:line="240" w:lineRule="auto"/>
                  </w:pPr>
                  <w:r>
                    <w:rPr>
                      <w:rFonts w:ascii="Calibri" w:hAnsi="Calibri" w:eastAsia="Calibri"/>
                      <w:color w:val="000000"/>
                      <w:sz w:val="22"/>
                    </w:rPr>
                    <w:t>10</w:t>
                  </w:r>
                </w:p>
              </w:tc>
            </w:tr>
          </w:tbl>
          <w:p w:rsidR="00571991" w:rsidP="00A47A53" w:rsidRDefault="00571991" w14:paraId="157D8899" w14:textId="77777777">
            <w:pPr>
              <w:spacing w:after="0" w:line="240" w:lineRule="auto"/>
            </w:pPr>
          </w:p>
        </w:tc>
        <w:tc>
          <w:tcPr>
            <w:tcW w:w="149" w:type="dxa"/>
          </w:tcPr>
          <w:p w:rsidR="00571991" w:rsidP="00A47A53" w:rsidRDefault="00571991" w14:paraId="0BEE1413" w14:textId="77777777">
            <w:pPr>
              <w:pStyle w:val="EmptyCellLayoutStyle"/>
              <w:spacing w:after="0" w:line="240" w:lineRule="auto"/>
            </w:pPr>
          </w:p>
        </w:tc>
      </w:tr>
      <w:tr w:rsidR="00571991" w:rsidTr="00A47A53" w14:paraId="414BC723" w14:textId="77777777">
        <w:trPr>
          <w:trHeight w:val="80"/>
        </w:trPr>
        <w:tc>
          <w:tcPr>
            <w:tcW w:w="54" w:type="dxa"/>
          </w:tcPr>
          <w:p w:rsidR="00571991" w:rsidP="00A47A53" w:rsidRDefault="00571991" w14:paraId="50098A94" w14:textId="77777777">
            <w:pPr>
              <w:pStyle w:val="EmptyCellLayoutStyle"/>
              <w:spacing w:after="0" w:line="240" w:lineRule="auto"/>
            </w:pPr>
          </w:p>
        </w:tc>
        <w:tc>
          <w:tcPr>
            <w:tcW w:w="10395" w:type="dxa"/>
          </w:tcPr>
          <w:p w:rsidR="00571991" w:rsidP="00A47A53" w:rsidRDefault="00571991" w14:paraId="19162EB4" w14:textId="77777777">
            <w:pPr>
              <w:pStyle w:val="EmptyCellLayoutStyle"/>
              <w:spacing w:after="0" w:line="240" w:lineRule="auto"/>
            </w:pPr>
          </w:p>
        </w:tc>
        <w:tc>
          <w:tcPr>
            <w:tcW w:w="149" w:type="dxa"/>
          </w:tcPr>
          <w:p w:rsidR="00571991" w:rsidP="00A47A53" w:rsidRDefault="00571991" w14:paraId="030A6831" w14:textId="77777777">
            <w:pPr>
              <w:pStyle w:val="EmptyCellLayoutStyle"/>
              <w:spacing w:after="0" w:line="240" w:lineRule="auto"/>
            </w:pPr>
          </w:p>
        </w:tc>
      </w:tr>
    </w:tbl>
    <w:p w:rsidR="00571991" w:rsidP="00571991" w:rsidRDefault="00571991" w14:paraId="1323716C" w14:textId="77777777">
      <w:pPr>
        <w:spacing w:after="0" w:line="240" w:lineRule="auto"/>
      </w:pPr>
    </w:p>
    <w:p w:rsidR="00571991" w:rsidP="00571991" w:rsidRDefault="00571991" w14:paraId="51C2EF56" w14:textId="77777777">
      <w:pPr>
        <w:spacing w:after="0" w:line="240" w:lineRule="auto"/>
      </w:pPr>
      <w:r>
        <w:rPr>
          <w:rFonts w:ascii="Calibri" w:hAnsi="Calibri" w:eastAsia="Calibri"/>
          <w:b/>
          <w:color w:val="6495ED"/>
          <w:sz w:val="22"/>
        </w:rPr>
        <w:t>TCPv4 Segments Retransmitted Per Second</w:t>
      </w:r>
    </w:p>
    <w:p w:rsidR="00571991" w:rsidP="00571991" w:rsidRDefault="00571991" w14:paraId="3E648B70" w14:textId="77777777">
      <w:pPr>
        <w:spacing w:after="0" w:line="240" w:lineRule="auto"/>
      </w:pPr>
      <w:r>
        <w:rPr>
          <w:rFonts w:ascii="Calibri" w:hAnsi="Calibri" w:eastAsia="Calibri"/>
          <w:color w:val="000000"/>
          <w:sz w:val="22"/>
        </w:rPr>
        <w:t>The rule collects TCPv4\Segments Retransmitted/sec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09239F6" w14:textId="77777777">
        <w:trPr>
          <w:trHeight w:val="54"/>
        </w:trPr>
        <w:tc>
          <w:tcPr>
            <w:tcW w:w="54" w:type="dxa"/>
          </w:tcPr>
          <w:p w:rsidR="00571991" w:rsidP="00A47A53" w:rsidRDefault="00571991" w14:paraId="32460F52" w14:textId="77777777">
            <w:pPr>
              <w:pStyle w:val="EmptyCellLayoutStyle"/>
              <w:spacing w:after="0" w:line="240" w:lineRule="auto"/>
            </w:pPr>
          </w:p>
        </w:tc>
        <w:tc>
          <w:tcPr>
            <w:tcW w:w="10395" w:type="dxa"/>
          </w:tcPr>
          <w:p w:rsidR="00571991" w:rsidP="00A47A53" w:rsidRDefault="00571991" w14:paraId="44C68924" w14:textId="77777777">
            <w:pPr>
              <w:pStyle w:val="EmptyCellLayoutStyle"/>
              <w:spacing w:after="0" w:line="240" w:lineRule="auto"/>
            </w:pPr>
          </w:p>
        </w:tc>
        <w:tc>
          <w:tcPr>
            <w:tcW w:w="149" w:type="dxa"/>
          </w:tcPr>
          <w:p w:rsidR="00571991" w:rsidP="00A47A53" w:rsidRDefault="00571991" w14:paraId="0F880771" w14:textId="77777777">
            <w:pPr>
              <w:pStyle w:val="EmptyCellLayoutStyle"/>
              <w:spacing w:after="0" w:line="240" w:lineRule="auto"/>
            </w:pPr>
          </w:p>
        </w:tc>
      </w:tr>
      <w:tr w:rsidR="00571991" w:rsidTr="00A47A53" w14:paraId="13609840" w14:textId="77777777">
        <w:tc>
          <w:tcPr>
            <w:tcW w:w="54" w:type="dxa"/>
          </w:tcPr>
          <w:p w:rsidR="00571991" w:rsidP="00A47A53" w:rsidRDefault="00571991" w14:paraId="34C6903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930A175"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098A0B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A5A98E6"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0A8722B" w14:textId="77777777">
                  <w:pPr>
                    <w:spacing w:after="0" w:line="240" w:lineRule="auto"/>
                  </w:pPr>
                  <w:r>
                    <w:rPr>
                      <w:rFonts w:ascii="Calibri" w:hAnsi="Calibri" w:eastAsia="Calibri"/>
                      <w:b/>
                      <w:color w:val="000000"/>
                      <w:sz w:val="22"/>
                    </w:rPr>
                    <w:t>Default value</w:t>
                  </w:r>
                </w:p>
              </w:tc>
            </w:tr>
            <w:tr w:rsidR="00571991" w:rsidTr="00A47A53" w14:paraId="5A200E4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9AEC41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0A4B3B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47F93" w14:paraId="098F50EB" w14:textId="02AA84B7">
                  <w:pPr>
                    <w:spacing w:after="0" w:line="240" w:lineRule="auto"/>
                  </w:pPr>
                  <w:r>
                    <w:rPr>
                      <w:rFonts w:ascii="Calibri" w:hAnsi="Calibri" w:eastAsia="Calibri"/>
                      <w:color w:val="000000"/>
                      <w:sz w:val="22"/>
                    </w:rPr>
                    <w:t>No</w:t>
                  </w:r>
                </w:p>
              </w:tc>
            </w:tr>
            <w:tr w:rsidR="00571991" w:rsidTr="00A47A53" w14:paraId="66B74D6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ACFA703"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B46D7F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7D6CE5B" w14:textId="77777777">
                  <w:pPr>
                    <w:spacing w:after="0" w:line="240" w:lineRule="auto"/>
                  </w:pPr>
                  <w:r>
                    <w:rPr>
                      <w:rFonts w:eastAsia="Arial"/>
                      <w:color w:val="000000"/>
                    </w:rPr>
                    <w:t>No</w:t>
                  </w:r>
                </w:p>
              </w:tc>
            </w:tr>
            <w:tr w:rsidR="00571991" w:rsidTr="00A47A53" w14:paraId="3A3C1C8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1223CAB"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97E3F71"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B54AB4A" w14:textId="77777777">
                  <w:pPr>
                    <w:spacing w:after="0" w:line="240" w:lineRule="auto"/>
                  </w:pPr>
                  <w:r>
                    <w:rPr>
                      <w:rFonts w:ascii="Calibri" w:hAnsi="Calibri" w:eastAsia="Calibri"/>
                      <w:color w:val="000000"/>
                      <w:sz w:val="22"/>
                    </w:rPr>
                    <w:t>600</w:t>
                  </w:r>
                </w:p>
              </w:tc>
            </w:tr>
            <w:tr w:rsidR="00571991" w:rsidTr="00A47A53" w14:paraId="6EC06FD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F1F87C4"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7A8356E"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B16A4E3" w14:textId="77777777">
                  <w:pPr>
                    <w:spacing w:after="0" w:line="240" w:lineRule="auto"/>
                  </w:pPr>
                  <w:r>
                    <w:rPr>
                      <w:rFonts w:ascii="Calibri" w:hAnsi="Calibri" w:eastAsia="Calibri"/>
                      <w:color w:val="000000"/>
                      <w:sz w:val="22"/>
                    </w:rPr>
                    <w:t>100</w:t>
                  </w:r>
                </w:p>
              </w:tc>
            </w:tr>
            <w:tr w:rsidR="00571991" w:rsidTr="00A47A53" w14:paraId="4DB9A91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78F1046"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6703BCC"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AB2F04D" w14:textId="77777777">
                  <w:pPr>
                    <w:spacing w:after="0" w:line="240" w:lineRule="auto"/>
                  </w:pPr>
                  <w:r>
                    <w:rPr>
                      <w:rFonts w:ascii="Calibri" w:hAnsi="Calibri" w:eastAsia="Calibri"/>
                      <w:color w:val="000000"/>
                      <w:sz w:val="22"/>
                    </w:rPr>
                    <w:t>10</w:t>
                  </w:r>
                </w:p>
              </w:tc>
            </w:tr>
          </w:tbl>
          <w:p w:rsidR="00571991" w:rsidP="00A47A53" w:rsidRDefault="00571991" w14:paraId="6698BF81" w14:textId="77777777">
            <w:pPr>
              <w:spacing w:after="0" w:line="240" w:lineRule="auto"/>
            </w:pPr>
          </w:p>
        </w:tc>
        <w:tc>
          <w:tcPr>
            <w:tcW w:w="149" w:type="dxa"/>
          </w:tcPr>
          <w:p w:rsidR="00571991" w:rsidP="00A47A53" w:rsidRDefault="00571991" w14:paraId="0CF7A423" w14:textId="77777777">
            <w:pPr>
              <w:pStyle w:val="EmptyCellLayoutStyle"/>
              <w:spacing w:after="0" w:line="240" w:lineRule="auto"/>
            </w:pPr>
          </w:p>
        </w:tc>
      </w:tr>
      <w:tr w:rsidR="00571991" w:rsidTr="00A47A53" w14:paraId="7C30135E" w14:textId="77777777">
        <w:trPr>
          <w:trHeight w:val="80"/>
        </w:trPr>
        <w:tc>
          <w:tcPr>
            <w:tcW w:w="54" w:type="dxa"/>
          </w:tcPr>
          <w:p w:rsidR="00571991" w:rsidP="00A47A53" w:rsidRDefault="00571991" w14:paraId="7BBD984D" w14:textId="77777777">
            <w:pPr>
              <w:pStyle w:val="EmptyCellLayoutStyle"/>
              <w:spacing w:after="0" w:line="240" w:lineRule="auto"/>
            </w:pPr>
          </w:p>
        </w:tc>
        <w:tc>
          <w:tcPr>
            <w:tcW w:w="10395" w:type="dxa"/>
          </w:tcPr>
          <w:p w:rsidR="00571991" w:rsidP="00A47A53" w:rsidRDefault="00571991" w14:paraId="3388C5FF" w14:textId="77777777">
            <w:pPr>
              <w:pStyle w:val="EmptyCellLayoutStyle"/>
              <w:spacing w:after="0" w:line="240" w:lineRule="auto"/>
            </w:pPr>
          </w:p>
        </w:tc>
        <w:tc>
          <w:tcPr>
            <w:tcW w:w="149" w:type="dxa"/>
          </w:tcPr>
          <w:p w:rsidR="00571991" w:rsidP="00A47A53" w:rsidRDefault="00571991" w14:paraId="2120A393" w14:textId="77777777">
            <w:pPr>
              <w:pStyle w:val="EmptyCellLayoutStyle"/>
              <w:spacing w:after="0" w:line="240" w:lineRule="auto"/>
            </w:pPr>
          </w:p>
        </w:tc>
      </w:tr>
    </w:tbl>
    <w:p w:rsidR="00571991" w:rsidP="00571991" w:rsidRDefault="00571991" w14:paraId="5B63FC9A" w14:textId="77777777">
      <w:pPr>
        <w:spacing w:after="0" w:line="240" w:lineRule="auto"/>
      </w:pPr>
    </w:p>
    <w:p w:rsidR="00571991" w:rsidP="00571991" w:rsidRDefault="00571991" w14:paraId="25DE78BD" w14:textId="77777777">
      <w:pPr>
        <w:spacing w:after="0" w:line="240" w:lineRule="auto"/>
      </w:pPr>
      <w:r>
        <w:rPr>
          <w:rFonts w:ascii="Calibri" w:hAnsi="Calibri" w:eastAsia="Calibri"/>
          <w:b/>
          <w:color w:val="6495ED"/>
          <w:sz w:val="22"/>
        </w:rPr>
        <w:t>TCPv4 Segments Sent Per Second</w:t>
      </w:r>
    </w:p>
    <w:p w:rsidR="00571991" w:rsidP="00571991" w:rsidRDefault="00571991" w14:paraId="62CAA780" w14:textId="77777777">
      <w:pPr>
        <w:spacing w:after="0" w:line="240" w:lineRule="auto"/>
      </w:pPr>
      <w:r>
        <w:rPr>
          <w:rFonts w:ascii="Calibri" w:hAnsi="Calibri" w:eastAsia="Calibri"/>
          <w:color w:val="000000"/>
          <w:sz w:val="22"/>
        </w:rPr>
        <w:t>The rule collects TCPv4\Segments Sent/sec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7C8A766" w14:textId="77777777">
        <w:trPr>
          <w:trHeight w:val="54"/>
        </w:trPr>
        <w:tc>
          <w:tcPr>
            <w:tcW w:w="54" w:type="dxa"/>
          </w:tcPr>
          <w:p w:rsidR="00571991" w:rsidP="00A47A53" w:rsidRDefault="00571991" w14:paraId="1388C639" w14:textId="77777777">
            <w:pPr>
              <w:pStyle w:val="EmptyCellLayoutStyle"/>
              <w:spacing w:after="0" w:line="240" w:lineRule="auto"/>
            </w:pPr>
          </w:p>
        </w:tc>
        <w:tc>
          <w:tcPr>
            <w:tcW w:w="10395" w:type="dxa"/>
          </w:tcPr>
          <w:p w:rsidR="00571991" w:rsidP="00A47A53" w:rsidRDefault="00571991" w14:paraId="012941B1" w14:textId="77777777">
            <w:pPr>
              <w:pStyle w:val="EmptyCellLayoutStyle"/>
              <w:spacing w:after="0" w:line="240" w:lineRule="auto"/>
            </w:pPr>
          </w:p>
        </w:tc>
        <w:tc>
          <w:tcPr>
            <w:tcW w:w="149" w:type="dxa"/>
          </w:tcPr>
          <w:p w:rsidR="00571991" w:rsidP="00A47A53" w:rsidRDefault="00571991" w14:paraId="26C9D3A2" w14:textId="77777777">
            <w:pPr>
              <w:pStyle w:val="EmptyCellLayoutStyle"/>
              <w:spacing w:after="0" w:line="240" w:lineRule="auto"/>
            </w:pPr>
          </w:p>
        </w:tc>
      </w:tr>
      <w:tr w:rsidR="00571991" w:rsidTr="00A47A53" w14:paraId="1CA0388F" w14:textId="77777777">
        <w:tc>
          <w:tcPr>
            <w:tcW w:w="54" w:type="dxa"/>
          </w:tcPr>
          <w:p w:rsidR="00571991" w:rsidP="00A47A53" w:rsidRDefault="00571991" w14:paraId="57CAC63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E54197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922F91F"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DBBE0D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BAD9C5A" w14:textId="77777777">
                  <w:pPr>
                    <w:spacing w:after="0" w:line="240" w:lineRule="auto"/>
                  </w:pPr>
                  <w:r>
                    <w:rPr>
                      <w:rFonts w:ascii="Calibri" w:hAnsi="Calibri" w:eastAsia="Calibri"/>
                      <w:b/>
                      <w:color w:val="000000"/>
                      <w:sz w:val="22"/>
                    </w:rPr>
                    <w:t>Default value</w:t>
                  </w:r>
                </w:p>
              </w:tc>
            </w:tr>
            <w:tr w:rsidR="00571991" w:rsidTr="00A47A53" w14:paraId="19D3CE5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B61ABD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D0B41F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47F93" w14:paraId="53EF2E65" w14:textId="5CED1741">
                  <w:pPr>
                    <w:spacing w:after="0" w:line="240" w:lineRule="auto"/>
                  </w:pPr>
                  <w:r>
                    <w:rPr>
                      <w:rFonts w:ascii="Calibri" w:hAnsi="Calibri" w:eastAsia="Calibri"/>
                      <w:color w:val="000000"/>
                      <w:sz w:val="22"/>
                    </w:rPr>
                    <w:t>No</w:t>
                  </w:r>
                </w:p>
              </w:tc>
            </w:tr>
            <w:tr w:rsidR="00571991" w:rsidTr="00A47A53" w14:paraId="5315E5A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D9F4D1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35D971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87A337D" w14:textId="77777777">
                  <w:pPr>
                    <w:spacing w:after="0" w:line="240" w:lineRule="auto"/>
                  </w:pPr>
                  <w:r>
                    <w:rPr>
                      <w:rFonts w:eastAsia="Arial"/>
                      <w:color w:val="000000"/>
                    </w:rPr>
                    <w:t>No</w:t>
                  </w:r>
                </w:p>
              </w:tc>
            </w:tr>
            <w:tr w:rsidR="00571991" w:rsidTr="00A47A53" w14:paraId="22B9D2F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171334"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24870D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01D6509" w14:textId="77777777">
                  <w:pPr>
                    <w:spacing w:after="0" w:line="240" w:lineRule="auto"/>
                  </w:pPr>
                  <w:r>
                    <w:rPr>
                      <w:rFonts w:ascii="Calibri" w:hAnsi="Calibri" w:eastAsia="Calibri"/>
                      <w:color w:val="000000"/>
                      <w:sz w:val="22"/>
                    </w:rPr>
                    <w:t>600</w:t>
                  </w:r>
                </w:p>
              </w:tc>
            </w:tr>
            <w:tr w:rsidR="00571991" w:rsidTr="00A47A53" w14:paraId="087E262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DDE9575"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F1899E5"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DD4D1B7" w14:textId="77777777">
                  <w:pPr>
                    <w:spacing w:after="0" w:line="240" w:lineRule="auto"/>
                  </w:pPr>
                  <w:r>
                    <w:rPr>
                      <w:rFonts w:ascii="Calibri" w:hAnsi="Calibri" w:eastAsia="Calibri"/>
                      <w:color w:val="000000"/>
                      <w:sz w:val="22"/>
                    </w:rPr>
                    <w:t>100</w:t>
                  </w:r>
                </w:p>
              </w:tc>
            </w:tr>
            <w:tr w:rsidR="00571991" w:rsidTr="00A47A53" w14:paraId="0AAE21B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A89B938"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0939580"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8DB2883" w14:textId="77777777">
                  <w:pPr>
                    <w:spacing w:after="0" w:line="240" w:lineRule="auto"/>
                  </w:pPr>
                  <w:r>
                    <w:rPr>
                      <w:rFonts w:ascii="Calibri" w:hAnsi="Calibri" w:eastAsia="Calibri"/>
                      <w:color w:val="000000"/>
                      <w:sz w:val="22"/>
                    </w:rPr>
                    <w:t>10</w:t>
                  </w:r>
                </w:p>
              </w:tc>
            </w:tr>
          </w:tbl>
          <w:p w:rsidR="00571991" w:rsidP="00A47A53" w:rsidRDefault="00571991" w14:paraId="554FB076" w14:textId="77777777">
            <w:pPr>
              <w:spacing w:after="0" w:line="240" w:lineRule="auto"/>
            </w:pPr>
          </w:p>
        </w:tc>
        <w:tc>
          <w:tcPr>
            <w:tcW w:w="149" w:type="dxa"/>
          </w:tcPr>
          <w:p w:rsidR="00571991" w:rsidP="00A47A53" w:rsidRDefault="00571991" w14:paraId="6D316FF0" w14:textId="77777777">
            <w:pPr>
              <w:pStyle w:val="EmptyCellLayoutStyle"/>
              <w:spacing w:after="0" w:line="240" w:lineRule="auto"/>
            </w:pPr>
          </w:p>
        </w:tc>
      </w:tr>
      <w:tr w:rsidR="00571991" w:rsidTr="00A47A53" w14:paraId="35635CB9" w14:textId="77777777">
        <w:trPr>
          <w:trHeight w:val="80"/>
        </w:trPr>
        <w:tc>
          <w:tcPr>
            <w:tcW w:w="54" w:type="dxa"/>
          </w:tcPr>
          <w:p w:rsidR="00571991" w:rsidP="00A47A53" w:rsidRDefault="00571991" w14:paraId="49A68EDB" w14:textId="77777777">
            <w:pPr>
              <w:pStyle w:val="EmptyCellLayoutStyle"/>
              <w:spacing w:after="0" w:line="240" w:lineRule="auto"/>
            </w:pPr>
          </w:p>
        </w:tc>
        <w:tc>
          <w:tcPr>
            <w:tcW w:w="10395" w:type="dxa"/>
          </w:tcPr>
          <w:p w:rsidR="00571991" w:rsidP="00A47A53" w:rsidRDefault="00571991" w14:paraId="15C33749" w14:textId="77777777">
            <w:pPr>
              <w:pStyle w:val="EmptyCellLayoutStyle"/>
              <w:spacing w:after="0" w:line="240" w:lineRule="auto"/>
            </w:pPr>
          </w:p>
        </w:tc>
        <w:tc>
          <w:tcPr>
            <w:tcW w:w="149" w:type="dxa"/>
          </w:tcPr>
          <w:p w:rsidR="00571991" w:rsidP="00A47A53" w:rsidRDefault="00571991" w14:paraId="7D2CA92F" w14:textId="77777777">
            <w:pPr>
              <w:pStyle w:val="EmptyCellLayoutStyle"/>
              <w:spacing w:after="0" w:line="240" w:lineRule="auto"/>
            </w:pPr>
          </w:p>
        </w:tc>
      </w:tr>
    </w:tbl>
    <w:p w:rsidR="00571991" w:rsidP="00571991" w:rsidRDefault="00571991" w14:paraId="3FE8E75E" w14:textId="77777777">
      <w:pPr>
        <w:spacing w:after="0" w:line="240" w:lineRule="auto"/>
      </w:pPr>
    </w:p>
    <w:p w:rsidR="00571991" w:rsidP="00571991" w:rsidRDefault="00571991" w14:paraId="6500E9E5" w14:textId="22781E69">
      <w:pPr>
        <w:spacing w:after="0" w:line="240" w:lineRule="auto"/>
      </w:pPr>
      <w:r>
        <w:rPr>
          <w:rFonts w:ascii="Calibri" w:hAnsi="Calibri" w:eastAsia="Calibri"/>
          <w:b/>
          <w:color w:val="6495ED"/>
          <w:sz w:val="22"/>
        </w:rPr>
        <w:t xml:space="preserve">Memory Pool Non-paged Bytes Windows Server 2016 and </w:t>
      </w:r>
      <w:r w:rsidR="0030263E">
        <w:rPr>
          <w:rFonts w:ascii="Calibri" w:hAnsi="Calibri" w:eastAsia="Calibri"/>
          <w:b/>
          <w:color w:val="6495ED"/>
          <w:sz w:val="22"/>
        </w:rPr>
        <w:t>above</w:t>
      </w:r>
    </w:p>
    <w:p w:rsidR="00571991" w:rsidP="00571991" w:rsidRDefault="00571991" w14:paraId="6F19F3D8" w14:textId="77777777">
      <w:pPr>
        <w:spacing w:after="0" w:line="240" w:lineRule="auto"/>
      </w:pPr>
      <w:r>
        <w:rPr>
          <w:rFonts w:ascii="Calibri" w:hAnsi="Calibri" w:eastAsia="Calibri"/>
          <w:color w:val="000000"/>
          <w:sz w:val="22"/>
        </w:rPr>
        <w:t>Collects the performance counter Memory\Pool Nonpaged Bytes</w:t>
      </w:r>
    </w:p>
    <w:tbl>
      <w:tblPr>
        <w:tblW w:w="0" w:type="auto"/>
        <w:tblCellMar>
          <w:left w:w="0" w:type="dxa"/>
          <w:right w:w="0" w:type="dxa"/>
        </w:tblCellMar>
        <w:tblLook w:val="04A0" w:firstRow="1" w:lastRow="0" w:firstColumn="1" w:lastColumn="0" w:noHBand="0" w:noVBand="1"/>
      </w:tblPr>
      <w:tblGrid>
        <w:gridCol w:w="41"/>
        <w:gridCol w:w="8487"/>
        <w:gridCol w:w="112"/>
      </w:tblGrid>
      <w:tr w:rsidR="00571991" w:rsidTr="00A47A53" w14:paraId="5C6C7F9C" w14:textId="77777777">
        <w:trPr>
          <w:trHeight w:val="54"/>
        </w:trPr>
        <w:tc>
          <w:tcPr>
            <w:tcW w:w="54" w:type="dxa"/>
          </w:tcPr>
          <w:p w:rsidR="00571991" w:rsidP="00A47A53" w:rsidRDefault="00571991" w14:paraId="51AC96C2" w14:textId="77777777">
            <w:pPr>
              <w:pStyle w:val="EmptyCellLayoutStyle"/>
              <w:spacing w:after="0" w:line="240" w:lineRule="auto"/>
            </w:pPr>
          </w:p>
        </w:tc>
        <w:tc>
          <w:tcPr>
            <w:tcW w:w="10395" w:type="dxa"/>
          </w:tcPr>
          <w:p w:rsidR="00571991" w:rsidP="00A47A53" w:rsidRDefault="00571991" w14:paraId="652082E4" w14:textId="77777777">
            <w:pPr>
              <w:pStyle w:val="EmptyCellLayoutStyle"/>
              <w:spacing w:after="0" w:line="240" w:lineRule="auto"/>
            </w:pPr>
          </w:p>
        </w:tc>
        <w:tc>
          <w:tcPr>
            <w:tcW w:w="149" w:type="dxa"/>
          </w:tcPr>
          <w:p w:rsidR="00571991" w:rsidP="00A47A53" w:rsidRDefault="00571991" w14:paraId="2B4A4CAE" w14:textId="77777777">
            <w:pPr>
              <w:pStyle w:val="EmptyCellLayoutStyle"/>
              <w:spacing w:after="0" w:line="240" w:lineRule="auto"/>
            </w:pPr>
          </w:p>
        </w:tc>
      </w:tr>
      <w:tr w:rsidR="00571991" w:rsidTr="00A47A53" w14:paraId="10156FE6" w14:textId="77777777">
        <w:tc>
          <w:tcPr>
            <w:tcW w:w="54" w:type="dxa"/>
          </w:tcPr>
          <w:p w:rsidR="00571991" w:rsidP="00A47A53" w:rsidRDefault="00571991" w14:paraId="496859B0"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50"/>
              <w:gridCol w:w="2780"/>
            </w:tblGrid>
            <w:tr w:rsidR="00571991" w:rsidTr="00A47A53" w14:paraId="73FD73D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345A2D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185974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D0A6CD1" w14:textId="77777777">
                  <w:pPr>
                    <w:spacing w:after="0" w:line="240" w:lineRule="auto"/>
                  </w:pPr>
                  <w:r>
                    <w:rPr>
                      <w:rFonts w:ascii="Calibri" w:hAnsi="Calibri" w:eastAsia="Calibri"/>
                      <w:b/>
                      <w:color w:val="000000"/>
                      <w:sz w:val="22"/>
                    </w:rPr>
                    <w:t>Default value</w:t>
                  </w:r>
                </w:p>
              </w:tc>
            </w:tr>
            <w:tr w:rsidR="00571991" w:rsidTr="00A47A53" w14:paraId="1AE3BE0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D51670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6EB523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CBEB2F1" w14:textId="77777777">
                  <w:pPr>
                    <w:spacing w:after="0" w:line="240" w:lineRule="auto"/>
                  </w:pPr>
                  <w:r>
                    <w:rPr>
                      <w:rFonts w:ascii="Calibri" w:hAnsi="Calibri" w:eastAsia="Calibri"/>
                      <w:color w:val="000000"/>
                      <w:sz w:val="22"/>
                    </w:rPr>
                    <w:t>Yes</w:t>
                  </w:r>
                </w:p>
              </w:tc>
            </w:tr>
            <w:tr w:rsidR="00571991" w:rsidTr="00A47A53" w14:paraId="4C9BAC7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DFD599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B631A9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4013002" w14:textId="77777777">
                  <w:pPr>
                    <w:spacing w:after="0" w:line="240" w:lineRule="auto"/>
                  </w:pPr>
                  <w:r>
                    <w:rPr>
                      <w:rFonts w:eastAsia="Arial"/>
                      <w:color w:val="000000"/>
                    </w:rPr>
                    <w:t>No</w:t>
                  </w:r>
                </w:p>
              </w:tc>
            </w:tr>
            <w:tr w:rsidR="00571991" w:rsidTr="00A47A53" w14:paraId="070439D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B336497"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DA699CB"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B66EFA5" w14:textId="77777777">
                  <w:pPr>
                    <w:spacing w:after="0" w:line="240" w:lineRule="auto"/>
                  </w:pPr>
                  <w:r>
                    <w:rPr>
                      <w:rFonts w:ascii="Calibri" w:hAnsi="Calibri" w:eastAsia="Calibri"/>
                      <w:color w:val="000000"/>
                      <w:sz w:val="22"/>
                    </w:rPr>
                    <w:t>600</w:t>
                  </w:r>
                </w:p>
              </w:tc>
            </w:tr>
            <w:tr w:rsidR="00571991" w:rsidTr="00A47A53" w14:paraId="144DEA9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82B25EC"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A5AB982"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58B83D9" w14:textId="77777777">
                  <w:pPr>
                    <w:spacing w:after="0" w:line="240" w:lineRule="auto"/>
                  </w:pPr>
                  <w:r>
                    <w:rPr>
                      <w:rFonts w:ascii="Calibri" w:hAnsi="Calibri" w:eastAsia="Calibri"/>
                      <w:color w:val="000000"/>
                      <w:sz w:val="22"/>
                    </w:rPr>
                    <w:t>6</w:t>
                  </w:r>
                </w:p>
              </w:tc>
            </w:tr>
            <w:tr w:rsidR="00571991" w:rsidTr="00A47A53" w14:paraId="6855918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C2D2C4D"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C09351A"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84709F3" w14:textId="77777777">
                  <w:pPr>
                    <w:spacing w:after="0" w:line="240" w:lineRule="auto"/>
                  </w:pPr>
                  <w:r>
                    <w:rPr>
                      <w:rFonts w:ascii="Calibri" w:hAnsi="Calibri" w:eastAsia="Calibri"/>
                      <w:color w:val="000000"/>
                      <w:sz w:val="22"/>
                    </w:rPr>
                    <w:t>2000000</w:t>
                  </w:r>
                </w:p>
              </w:tc>
            </w:tr>
          </w:tbl>
          <w:p w:rsidR="00571991" w:rsidP="00A47A53" w:rsidRDefault="00571991" w14:paraId="35BC0716" w14:textId="77777777">
            <w:pPr>
              <w:spacing w:after="0" w:line="240" w:lineRule="auto"/>
            </w:pPr>
          </w:p>
        </w:tc>
        <w:tc>
          <w:tcPr>
            <w:tcW w:w="149" w:type="dxa"/>
          </w:tcPr>
          <w:p w:rsidR="00571991" w:rsidP="00A47A53" w:rsidRDefault="00571991" w14:paraId="0968AF30" w14:textId="77777777">
            <w:pPr>
              <w:pStyle w:val="EmptyCellLayoutStyle"/>
              <w:spacing w:after="0" w:line="240" w:lineRule="auto"/>
            </w:pPr>
          </w:p>
        </w:tc>
      </w:tr>
      <w:tr w:rsidR="00571991" w:rsidTr="00A47A53" w14:paraId="02205642" w14:textId="77777777">
        <w:trPr>
          <w:trHeight w:val="80"/>
        </w:trPr>
        <w:tc>
          <w:tcPr>
            <w:tcW w:w="54" w:type="dxa"/>
          </w:tcPr>
          <w:p w:rsidR="00571991" w:rsidP="00A47A53" w:rsidRDefault="00571991" w14:paraId="21728B85" w14:textId="77777777">
            <w:pPr>
              <w:pStyle w:val="EmptyCellLayoutStyle"/>
              <w:spacing w:after="0" w:line="240" w:lineRule="auto"/>
            </w:pPr>
          </w:p>
        </w:tc>
        <w:tc>
          <w:tcPr>
            <w:tcW w:w="10395" w:type="dxa"/>
          </w:tcPr>
          <w:p w:rsidR="00571991" w:rsidP="00A47A53" w:rsidRDefault="00571991" w14:paraId="425F334D" w14:textId="77777777">
            <w:pPr>
              <w:pStyle w:val="EmptyCellLayoutStyle"/>
              <w:spacing w:after="0" w:line="240" w:lineRule="auto"/>
            </w:pPr>
          </w:p>
        </w:tc>
        <w:tc>
          <w:tcPr>
            <w:tcW w:w="149" w:type="dxa"/>
          </w:tcPr>
          <w:p w:rsidR="00571991" w:rsidP="00A47A53" w:rsidRDefault="00571991" w14:paraId="593FDD79" w14:textId="77777777">
            <w:pPr>
              <w:pStyle w:val="EmptyCellLayoutStyle"/>
              <w:spacing w:after="0" w:line="240" w:lineRule="auto"/>
            </w:pPr>
          </w:p>
        </w:tc>
      </w:tr>
    </w:tbl>
    <w:p w:rsidR="00571991" w:rsidP="00571991" w:rsidRDefault="00571991" w14:paraId="2D99D9A6" w14:textId="77777777">
      <w:pPr>
        <w:spacing w:after="0" w:line="240" w:lineRule="auto"/>
      </w:pPr>
    </w:p>
    <w:p w:rsidR="00571991" w:rsidP="00571991" w:rsidRDefault="00571991" w14:paraId="023F8D94" w14:textId="77777777">
      <w:pPr>
        <w:spacing w:after="0" w:line="240" w:lineRule="auto"/>
      </w:pPr>
      <w:r>
        <w:rPr>
          <w:rFonts w:ascii="Calibri" w:hAnsi="Calibri" w:eastAsia="Calibri"/>
          <w:b/>
          <w:color w:val="6495ED"/>
          <w:sz w:val="22"/>
        </w:rPr>
        <w:t>TCPv4 Segments Received Per Second</w:t>
      </w:r>
    </w:p>
    <w:p w:rsidR="00571991" w:rsidP="00571991" w:rsidRDefault="00571991" w14:paraId="5B2709D5" w14:textId="77777777">
      <w:pPr>
        <w:spacing w:after="0" w:line="240" w:lineRule="auto"/>
      </w:pPr>
      <w:r>
        <w:rPr>
          <w:rFonts w:ascii="Calibri" w:hAnsi="Calibri" w:eastAsia="Calibri"/>
          <w:color w:val="000000"/>
          <w:sz w:val="22"/>
        </w:rPr>
        <w:t>The rule collects TCPv4\Segments Received/sec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0686BF1" w14:textId="77777777">
        <w:trPr>
          <w:trHeight w:val="54"/>
        </w:trPr>
        <w:tc>
          <w:tcPr>
            <w:tcW w:w="54" w:type="dxa"/>
          </w:tcPr>
          <w:p w:rsidR="00571991" w:rsidP="00A47A53" w:rsidRDefault="00571991" w14:paraId="03B10A86" w14:textId="77777777">
            <w:pPr>
              <w:pStyle w:val="EmptyCellLayoutStyle"/>
              <w:spacing w:after="0" w:line="240" w:lineRule="auto"/>
            </w:pPr>
          </w:p>
        </w:tc>
        <w:tc>
          <w:tcPr>
            <w:tcW w:w="10395" w:type="dxa"/>
          </w:tcPr>
          <w:p w:rsidR="00571991" w:rsidP="00A47A53" w:rsidRDefault="00571991" w14:paraId="39ED6E81" w14:textId="77777777">
            <w:pPr>
              <w:pStyle w:val="EmptyCellLayoutStyle"/>
              <w:spacing w:after="0" w:line="240" w:lineRule="auto"/>
            </w:pPr>
          </w:p>
        </w:tc>
        <w:tc>
          <w:tcPr>
            <w:tcW w:w="149" w:type="dxa"/>
          </w:tcPr>
          <w:p w:rsidR="00571991" w:rsidP="00A47A53" w:rsidRDefault="00571991" w14:paraId="64B50AB3" w14:textId="77777777">
            <w:pPr>
              <w:pStyle w:val="EmptyCellLayoutStyle"/>
              <w:spacing w:after="0" w:line="240" w:lineRule="auto"/>
            </w:pPr>
          </w:p>
        </w:tc>
      </w:tr>
      <w:tr w:rsidR="00571991" w:rsidTr="00A47A53" w14:paraId="623108DF" w14:textId="77777777">
        <w:tc>
          <w:tcPr>
            <w:tcW w:w="54" w:type="dxa"/>
          </w:tcPr>
          <w:p w:rsidR="00571991" w:rsidP="00A47A53" w:rsidRDefault="00571991" w14:paraId="1101BA25"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5BB9683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A4EDCC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E77C49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3BE6F1D" w14:textId="77777777">
                  <w:pPr>
                    <w:spacing w:after="0" w:line="240" w:lineRule="auto"/>
                  </w:pPr>
                  <w:r>
                    <w:rPr>
                      <w:rFonts w:ascii="Calibri" w:hAnsi="Calibri" w:eastAsia="Calibri"/>
                      <w:b/>
                      <w:color w:val="000000"/>
                      <w:sz w:val="22"/>
                    </w:rPr>
                    <w:t>Default value</w:t>
                  </w:r>
                </w:p>
              </w:tc>
            </w:tr>
            <w:tr w:rsidR="00571991" w:rsidTr="00A47A53" w14:paraId="710C8F8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2E057D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3973DC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C84FF0" w14:paraId="7C29F798" w14:textId="7C86F679">
                  <w:pPr>
                    <w:spacing w:after="0" w:line="240" w:lineRule="auto"/>
                  </w:pPr>
                  <w:r>
                    <w:rPr>
                      <w:rFonts w:ascii="Calibri" w:hAnsi="Calibri" w:eastAsia="Calibri"/>
                      <w:color w:val="000000"/>
                      <w:sz w:val="22"/>
                    </w:rPr>
                    <w:t>No</w:t>
                  </w:r>
                </w:p>
              </w:tc>
            </w:tr>
            <w:tr w:rsidR="00571991" w:rsidTr="00A47A53" w14:paraId="145680B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9EB446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1ACD25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E0EAED8" w14:textId="77777777">
                  <w:pPr>
                    <w:spacing w:after="0" w:line="240" w:lineRule="auto"/>
                  </w:pPr>
                  <w:r>
                    <w:rPr>
                      <w:rFonts w:eastAsia="Arial"/>
                      <w:color w:val="000000"/>
                    </w:rPr>
                    <w:t>No</w:t>
                  </w:r>
                </w:p>
              </w:tc>
            </w:tr>
            <w:tr w:rsidR="00571991" w:rsidTr="00A47A53" w14:paraId="3C816B3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595BEA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CBF1CD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AC396E9" w14:textId="77777777">
                  <w:pPr>
                    <w:spacing w:after="0" w:line="240" w:lineRule="auto"/>
                  </w:pPr>
                  <w:r>
                    <w:rPr>
                      <w:rFonts w:ascii="Calibri" w:hAnsi="Calibri" w:eastAsia="Calibri"/>
                      <w:color w:val="000000"/>
                      <w:sz w:val="22"/>
                    </w:rPr>
                    <w:t>600</w:t>
                  </w:r>
                </w:p>
              </w:tc>
            </w:tr>
            <w:tr w:rsidR="00571991" w:rsidTr="00A47A53" w14:paraId="4E3172D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BFC1A71"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18F30A0"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D494039" w14:textId="77777777">
                  <w:pPr>
                    <w:spacing w:after="0" w:line="240" w:lineRule="auto"/>
                  </w:pPr>
                  <w:r>
                    <w:rPr>
                      <w:rFonts w:ascii="Calibri" w:hAnsi="Calibri" w:eastAsia="Calibri"/>
                      <w:color w:val="000000"/>
                      <w:sz w:val="22"/>
                    </w:rPr>
                    <w:t>100</w:t>
                  </w:r>
                </w:p>
              </w:tc>
            </w:tr>
            <w:tr w:rsidR="00571991" w:rsidTr="00A47A53" w14:paraId="3D02335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A109646"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961DD49"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A731BE6" w14:textId="77777777">
                  <w:pPr>
                    <w:spacing w:after="0" w:line="240" w:lineRule="auto"/>
                  </w:pPr>
                  <w:r>
                    <w:rPr>
                      <w:rFonts w:ascii="Calibri" w:hAnsi="Calibri" w:eastAsia="Calibri"/>
                      <w:color w:val="000000"/>
                      <w:sz w:val="22"/>
                    </w:rPr>
                    <w:t>10</w:t>
                  </w:r>
                </w:p>
              </w:tc>
            </w:tr>
          </w:tbl>
          <w:p w:rsidR="00571991" w:rsidP="00A47A53" w:rsidRDefault="00571991" w14:paraId="1878D3A6" w14:textId="77777777">
            <w:pPr>
              <w:spacing w:after="0" w:line="240" w:lineRule="auto"/>
            </w:pPr>
          </w:p>
        </w:tc>
        <w:tc>
          <w:tcPr>
            <w:tcW w:w="149" w:type="dxa"/>
          </w:tcPr>
          <w:p w:rsidR="00571991" w:rsidP="00A47A53" w:rsidRDefault="00571991" w14:paraId="6E5C3383" w14:textId="77777777">
            <w:pPr>
              <w:pStyle w:val="EmptyCellLayoutStyle"/>
              <w:spacing w:after="0" w:line="240" w:lineRule="auto"/>
            </w:pPr>
          </w:p>
        </w:tc>
      </w:tr>
      <w:tr w:rsidR="00571991" w:rsidTr="00A47A53" w14:paraId="14663671" w14:textId="77777777">
        <w:trPr>
          <w:trHeight w:val="80"/>
        </w:trPr>
        <w:tc>
          <w:tcPr>
            <w:tcW w:w="54" w:type="dxa"/>
          </w:tcPr>
          <w:p w:rsidR="00571991" w:rsidP="00A47A53" w:rsidRDefault="00571991" w14:paraId="0E2E3C97" w14:textId="77777777">
            <w:pPr>
              <w:pStyle w:val="EmptyCellLayoutStyle"/>
              <w:spacing w:after="0" w:line="240" w:lineRule="auto"/>
            </w:pPr>
          </w:p>
        </w:tc>
        <w:tc>
          <w:tcPr>
            <w:tcW w:w="10395" w:type="dxa"/>
          </w:tcPr>
          <w:p w:rsidR="00571991" w:rsidP="00A47A53" w:rsidRDefault="00571991" w14:paraId="1ED71DB6" w14:textId="77777777">
            <w:pPr>
              <w:pStyle w:val="EmptyCellLayoutStyle"/>
              <w:spacing w:after="0" w:line="240" w:lineRule="auto"/>
            </w:pPr>
          </w:p>
        </w:tc>
        <w:tc>
          <w:tcPr>
            <w:tcW w:w="149" w:type="dxa"/>
          </w:tcPr>
          <w:p w:rsidR="00571991" w:rsidP="00A47A53" w:rsidRDefault="00571991" w14:paraId="3D9B9314" w14:textId="77777777">
            <w:pPr>
              <w:pStyle w:val="EmptyCellLayoutStyle"/>
              <w:spacing w:after="0" w:line="240" w:lineRule="auto"/>
            </w:pPr>
          </w:p>
        </w:tc>
      </w:tr>
    </w:tbl>
    <w:p w:rsidR="00571991" w:rsidP="00571991" w:rsidRDefault="00571991" w14:paraId="30434E2A" w14:textId="77777777">
      <w:pPr>
        <w:spacing w:after="0" w:line="240" w:lineRule="auto"/>
      </w:pPr>
    </w:p>
    <w:p w:rsidR="00571991" w:rsidP="00571991" w:rsidRDefault="00571991" w14:paraId="211A752E" w14:textId="75335D69">
      <w:pPr>
        <w:spacing w:after="0" w:line="240" w:lineRule="auto"/>
      </w:pPr>
      <w:r>
        <w:rPr>
          <w:rFonts w:ascii="Calibri" w:hAnsi="Calibri" w:eastAsia="Calibri"/>
          <w:b/>
          <w:color w:val="6495ED"/>
          <w:sz w:val="22"/>
        </w:rPr>
        <w:t xml:space="preserve">Memory Pages per Second Windows Server 2016 and </w:t>
      </w:r>
      <w:r w:rsidR="0030263E">
        <w:rPr>
          <w:rFonts w:ascii="Calibri" w:hAnsi="Calibri" w:eastAsia="Calibri"/>
          <w:b/>
          <w:color w:val="6495ED"/>
          <w:sz w:val="22"/>
        </w:rPr>
        <w:t>above</w:t>
      </w:r>
    </w:p>
    <w:p w:rsidR="00571991" w:rsidP="00571991" w:rsidRDefault="00571991" w14:paraId="0F0E29F9" w14:textId="77777777">
      <w:pPr>
        <w:spacing w:after="0" w:line="240" w:lineRule="auto"/>
      </w:pPr>
      <w:r>
        <w:rPr>
          <w:rFonts w:ascii="Calibri" w:hAnsi="Calibri" w:eastAsia="Calibri"/>
          <w:color w:val="000000"/>
          <w:sz w:val="22"/>
        </w:rPr>
        <w:t>Collects the performance counter Memory\Pages Reads/Sec.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1B5A18B" w14:textId="77777777">
        <w:trPr>
          <w:trHeight w:val="54"/>
        </w:trPr>
        <w:tc>
          <w:tcPr>
            <w:tcW w:w="54" w:type="dxa"/>
          </w:tcPr>
          <w:p w:rsidR="00571991" w:rsidP="00A47A53" w:rsidRDefault="00571991" w14:paraId="2D6CFB24" w14:textId="77777777">
            <w:pPr>
              <w:pStyle w:val="EmptyCellLayoutStyle"/>
              <w:spacing w:after="0" w:line="240" w:lineRule="auto"/>
            </w:pPr>
          </w:p>
        </w:tc>
        <w:tc>
          <w:tcPr>
            <w:tcW w:w="10395" w:type="dxa"/>
          </w:tcPr>
          <w:p w:rsidR="00571991" w:rsidP="00A47A53" w:rsidRDefault="00571991" w14:paraId="48EB6B12" w14:textId="77777777">
            <w:pPr>
              <w:pStyle w:val="EmptyCellLayoutStyle"/>
              <w:spacing w:after="0" w:line="240" w:lineRule="auto"/>
            </w:pPr>
          </w:p>
        </w:tc>
        <w:tc>
          <w:tcPr>
            <w:tcW w:w="149" w:type="dxa"/>
          </w:tcPr>
          <w:p w:rsidR="00571991" w:rsidP="00A47A53" w:rsidRDefault="00571991" w14:paraId="0A7766F6" w14:textId="77777777">
            <w:pPr>
              <w:pStyle w:val="EmptyCellLayoutStyle"/>
              <w:spacing w:after="0" w:line="240" w:lineRule="auto"/>
            </w:pPr>
          </w:p>
        </w:tc>
      </w:tr>
      <w:tr w:rsidR="00571991" w:rsidTr="00A47A53" w14:paraId="6DAED7EB" w14:textId="77777777">
        <w:tc>
          <w:tcPr>
            <w:tcW w:w="54" w:type="dxa"/>
          </w:tcPr>
          <w:p w:rsidR="00571991" w:rsidP="00A47A53" w:rsidRDefault="00571991" w14:paraId="5003117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70580B9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0C2A089"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5955D1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E222E54" w14:textId="77777777">
                  <w:pPr>
                    <w:spacing w:after="0" w:line="240" w:lineRule="auto"/>
                  </w:pPr>
                  <w:r>
                    <w:rPr>
                      <w:rFonts w:ascii="Calibri" w:hAnsi="Calibri" w:eastAsia="Calibri"/>
                      <w:b/>
                      <w:color w:val="000000"/>
                      <w:sz w:val="22"/>
                    </w:rPr>
                    <w:t>Default value</w:t>
                  </w:r>
                </w:p>
              </w:tc>
            </w:tr>
            <w:tr w:rsidR="00571991" w:rsidTr="00A47A53" w14:paraId="00972F0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CC210E5"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C0F2E6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D751AF0" w14:textId="77777777">
                  <w:pPr>
                    <w:spacing w:after="0" w:line="240" w:lineRule="auto"/>
                  </w:pPr>
                  <w:r>
                    <w:rPr>
                      <w:rFonts w:ascii="Calibri" w:hAnsi="Calibri" w:eastAsia="Calibri"/>
                      <w:color w:val="000000"/>
                      <w:sz w:val="22"/>
                    </w:rPr>
                    <w:t>Yes</w:t>
                  </w:r>
                </w:p>
              </w:tc>
            </w:tr>
            <w:tr w:rsidR="00571991" w:rsidTr="00A47A53" w14:paraId="1C21051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2F3B7B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ADCE79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7AC6810" w14:textId="77777777">
                  <w:pPr>
                    <w:spacing w:after="0" w:line="240" w:lineRule="auto"/>
                  </w:pPr>
                  <w:r>
                    <w:rPr>
                      <w:rFonts w:eastAsia="Arial"/>
                      <w:color w:val="000000"/>
                    </w:rPr>
                    <w:t>No</w:t>
                  </w:r>
                </w:p>
              </w:tc>
            </w:tr>
            <w:tr w:rsidR="00571991" w:rsidTr="00A47A53" w14:paraId="7063247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CDA7BD"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1A8C9B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34F32F7" w14:textId="77777777">
                  <w:pPr>
                    <w:spacing w:after="0" w:line="240" w:lineRule="auto"/>
                  </w:pPr>
                  <w:r>
                    <w:rPr>
                      <w:rFonts w:ascii="Calibri" w:hAnsi="Calibri" w:eastAsia="Calibri"/>
                      <w:color w:val="000000"/>
                      <w:sz w:val="22"/>
                    </w:rPr>
                    <w:t>300</w:t>
                  </w:r>
                </w:p>
              </w:tc>
            </w:tr>
            <w:tr w:rsidR="00571991" w:rsidTr="00A47A53" w14:paraId="22FDF77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67BCBCB"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645F24D"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46D5FB7" w14:textId="77777777">
                  <w:pPr>
                    <w:spacing w:after="0" w:line="240" w:lineRule="auto"/>
                  </w:pPr>
                  <w:r>
                    <w:rPr>
                      <w:rFonts w:ascii="Calibri" w:hAnsi="Calibri" w:eastAsia="Calibri"/>
                      <w:color w:val="000000"/>
                      <w:sz w:val="22"/>
                    </w:rPr>
                    <w:t>12</w:t>
                  </w:r>
                </w:p>
              </w:tc>
            </w:tr>
            <w:tr w:rsidR="00571991" w:rsidTr="00A47A53" w14:paraId="4718342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40BD0E0"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458D4C6"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EE7A0FE" w14:textId="77777777">
                  <w:pPr>
                    <w:spacing w:after="0" w:line="240" w:lineRule="auto"/>
                  </w:pPr>
                  <w:r>
                    <w:rPr>
                      <w:rFonts w:ascii="Calibri" w:hAnsi="Calibri" w:eastAsia="Calibri"/>
                      <w:color w:val="000000"/>
                      <w:sz w:val="22"/>
                    </w:rPr>
                    <w:t>250</w:t>
                  </w:r>
                </w:p>
              </w:tc>
            </w:tr>
          </w:tbl>
          <w:p w:rsidR="00571991" w:rsidP="00A47A53" w:rsidRDefault="00571991" w14:paraId="069563A9" w14:textId="77777777">
            <w:pPr>
              <w:spacing w:after="0" w:line="240" w:lineRule="auto"/>
            </w:pPr>
          </w:p>
        </w:tc>
        <w:tc>
          <w:tcPr>
            <w:tcW w:w="149" w:type="dxa"/>
          </w:tcPr>
          <w:p w:rsidR="00571991" w:rsidP="00A47A53" w:rsidRDefault="00571991" w14:paraId="2C1CF34F" w14:textId="77777777">
            <w:pPr>
              <w:pStyle w:val="EmptyCellLayoutStyle"/>
              <w:spacing w:after="0" w:line="240" w:lineRule="auto"/>
            </w:pPr>
          </w:p>
        </w:tc>
      </w:tr>
      <w:tr w:rsidR="00571991" w:rsidTr="00A47A53" w14:paraId="4AE1E6A5" w14:textId="77777777">
        <w:trPr>
          <w:trHeight w:val="80"/>
        </w:trPr>
        <w:tc>
          <w:tcPr>
            <w:tcW w:w="54" w:type="dxa"/>
          </w:tcPr>
          <w:p w:rsidR="00571991" w:rsidP="00A47A53" w:rsidRDefault="00571991" w14:paraId="679E3161" w14:textId="77777777">
            <w:pPr>
              <w:pStyle w:val="EmptyCellLayoutStyle"/>
              <w:spacing w:after="0" w:line="240" w:lineRule="auto"/>
            </w:pPr>
          </w:p>
        </w:tc>
        <w:tc>
          <w:tcPr>
            <w:tcW w:w="10395" w:type="dxa"/>
          </w:tcPr>
          <w:p w:rsidR="00571991" w:rsidP="00A47A53" w:rsidRDefault="00571991" w14:paraId="3AD93C5E" w14:textId="77777777">
            <w:pPr>
              <w:pStyle w:val="EmptyCellLayoutStyle"/>
              <w:spacing w:after="0" w:line="240" w:lineRule="auto"/>
            </w:pPr>
          </w:p>
        </w:tc>
        <w:tc>
          <w:tcPr>
            <w:tcW w:w="149" w:type="dxa"/>
          </w:tcPr>
          <w:p w:rsidR="00571991" w:rsidP="00A47A53" w:rsidRDefault="00571991" w14:paraId="3AEDABBB" w14:textId="77777777">
            <w:pPr>
              <w:pStyle w:val="EmptyCellLayoutStyle"/>
              <w:spacing w:after="0" w:line="240" w:lineRule="auto"/>
            </w:pPr>
          </w:p>
        </w:tc>
      </w:tr>
    </w:tbl>
    <w:p w:rsidR="00571991" w:rsidP="00571991" w:rsidRDefault="00571991" w14:paraId="575A2D3E" w14:textId="77777777">
      <w:pPr>
        <w:spacing w:after="0" w:line="240" w:lineRule="auto"/>
      </w:pPr>
    </w:p>
    <w:p w:rsidR="00571991" w:rsidP="00571991" w:rsidRDefault="00571991" w14:paraId="3986938B" w14:textId="77777777">
      <w:pPr>
        <w:spacing w:after="0" w:line="240" w:lineRule="auto"/>
      </w:pPr>
      <w:r>
        <w:rPr>
          <w:rFonts w:ascii="Calibri" w:hAnsi="Calibri" w:eastAsia="Calibri"/>
          <w:b/>
          <w:color w:val="6495ED"/>
          <w:sz w:val="22"/>
        </w:rPr>
        <w:t>Committed Bytes</w:t>
      </w:r>
    </w:p>
    <w:p w:rsidR="00571991" w:rsidP="00571991" w:rsidRDefault="00571991" w14:paraId="7AD7042C" w14:textId="77777777">
      <w:pPr>
        <w:spacing w:after="0" w:line="240" w:lineRule="auto"/>
      </w:pPr>
      <w:r>
        <w:rPr>
          <w:rFonts w:ascii="Calibri" w:hAnsi="Calibri" w:eastAsia="Calibri"/>
          <w:color w:val="000000"/>
          <w:sz w:val="22"/>
        </w:rPr>
        <w:t>Collects the performance counter Memory\Committed Bytes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59A8164C" w14:textId="77777777">
        <w:trPr>
          <w:trHeight w:val="54"/>
        </w:trPr>
        <w:tc>
          <w:tcPr>
            <w:tcW w:w="54" w:type="dxa"/>
          </w:tcPr>
          <w:p w:rsidR="00571991" w:rsidP="00A47A53" w:rsidRDefault="00571991" w14:paraId="25C81388" w14:textId="77777777">
            <w:pPr>
              <w:pStyle w:val="EmptyCellLayoutStyle"/>
              <w:spacing w:after="0" w:line="240" w:lineRule="auto"/>
            </w:pPr>
          </w:p>
        </w:tc>
        <w:tc>
          <w:tcPr>
            <w:tcW w:w="10395" w:type="dxa"/>
          </w:tcPr>
          <w:p w:rsidR="00571991" w:rsidP="00A47A53" w:rsidRDefault="00571991" w14:paraId="07A21284" w14:textId="77777777">
            <w:pPr>
              <w:pStyle w:val="EmptyCellLayoutStyle"/>
              <w:spacing w:after="0" w:line="240" w:lineRule="auto"/>
            </w:pPr>
          </w:p>
        </w:tc>
        <w:tc>
          <w:tcPr>
            <w:tcW w:w="149" w:type="dxa"/>
          </w:tcPr>
          <w:p w:rsidR="00571991" w:rsidP="00A47A53" w:rsidRDefault="00571991" w14:paraId="6FACF7B7" w14:textId="77777777">
            <w:pPr>
              <w:pStyle w:val="EmptyCellLayoutStyle"/>
              <w:spacing w:after="0" w:line="240" w:lineRule="auto"/>
            </w:pPr>
          </w:p>
        </w:tc>
      </w:tr>
      <w:tr w:rsidR="00571991" w:rsidTr="00A47A53" w14:paraId="51763993" w14:textId="77777777">
        <w:tc>
          <w:tcPr>
            <w:tcW w:w="54" w:type="dxa"/>
          </w:tcPr>
          <w:p w:rsidR="00571991" w:rsidP="00A47A53" w:rsidRDefault="00571991" w14:paraId="206C545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D164AF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6EBD18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FD174D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17D403E" w14:textId="77777777">
                  <w:pPr>
                    <w:spacing w:after="0" w:line="240" w:lineRule="auto"/>
                  </w:pPr>
                  <w:r>
                    <w:rPr>
                      <w:rFonts w:ascii="Calibri" w:hAnsi="Calibri" w:eastAsia="Calibri"/>
                      <w:b/>
                      <w:color w:val="000000"/>
                      <w:sz w:val="22"/>
                    </w:rPr>
                    <w:t>Default value</w:t>
                  </w:r>
                </w:p>
              </w:tc>
            </w:tr>
            <w:tr w:rsidR="00571991" w:rsidTr="00A47A53" w14:paraId="1D20779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B46A14C"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FA6C9F5"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C9EA4AD" w14:textId="77777777">
                  <w:pPr>
                    <w:spacing w:after="0" w:line="240" w:lineRule="auto"/>
                  </w:pPr>
                  <w:r>
                    <w:rPr>
                      <w:rFonts w:ascii="Calibri" w:hAnsi="Calibri" w:eastAsia="Calibri"/>
                      <w:color w:val="000000"/>
                      <w:sz w:val="22"/>
                    </w:rPr>
                    <w:t>No</w:t>
                  </w:r>
                </w:p>
              </w:tc>
            </w:tr>
            <w:tr w:rsidR="00571991" w:rsidTr="00A47A53" w14:paraId="1C0C40A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19971C5"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6AE3ABA"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50FD933" w14:textId="77777777">
                  <w:pPr>
                    <w:spacing w:after="0" w:line="240" w:lineRule="auto"/>
                  </w:pPr>
                  <w:r>
                    <w:rPr>
                      <w:rFonts w:eastAsia="Arial"/>
                      <w:color w:val="000000"/>
                    </w:rPr>
                    <w:t>No</w:t>
                  </w:r>
                </w:p>
              </w:tc>
            </w:tr>
            <w:tr w:rsidR="00571991" w:rsidTr="00A47A53" w14:paraId="6D9CDE3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D186F27"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D6CFF03"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97FF9BE" w14:textId="77777777">
                  <w:pPr>
                    <w:spacing w:after="0" w:line="240" w:lineRule="auto"/>
                  </w:pPr>
                  <w:r>
                    <w:rPr>
                      <w:rFonts w:ascii="Calibri" w:hAnsi="Calibri" w:eastAsia="Calibri"/>
                      <w:color w:val="000000"/>
                      <w:sz w:val="22"/>
                    </w:rPr>
                    <w:t>600</w:t>
                  </w:r>
                </w:p>
              </w:tc>
            </w:tr>
            <w:tr w:rsidR="00571991" w:rsidTr="00A47A53" w14:paraId="0B18193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604D46B"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255E5CF"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45E2757" w14:textId="77777777">
                  <w:pPr>
                    <w:spacing w:after="0" w:line="240" w:lineRule="auto"/>
                  </w:pPr>
                  <w:r>
                    <w:rPr>
                      <w:rFonts w:ascii="Calibri" w:hAnsi="Calibri" w:eastAsia="Calibri"/>
                      <w:color w:val="000000"/>
                      <w:sz w:val="22"/>
                    </w:rPr>
                    <w:t>6</w:t>
                  </w:r>
                </w:p>
              </w:tc>
            </w:tr>
            <w:tr w:rsidR="00571991" w:rsidTr="00A47A53" w14:paraId="4E811CE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68CEA77"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70B9EA3"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3D1B106" w14:textId="77777777">
                  <w:pPr>
                    <w:spacing w:after="0" w:line="240" w:lineRule="auto"/>
                  </w:pPr>
                  <w:r>
                    <w:rPr>
                      <w:rFonts w:ascii="Calibri" w:hAnsi="Calibri" w:eastAsia="Calibri"/>
                      <w:color w:val="000000"/>
                      <w:sz w:val="22"/>
                    </w:rPr>
                    <w:t>10</w:t>
                  </w:r>
                </w:p>
              </w:tc>
            </w:tr>
          </w:tbl>
          <w:p w:rsidR="00571991" w:rsidP="00A47A53" w:rsidRDefault="00571991" w14:paraId="4A3EAF25" w14:textId="77777777">
            <w:pPr>
              <w:spacing w:after="0" w:line="240" w:lineRule="auto"/>
            </w:pPr>
          </w:p>
        </w:tc>
        <w:tc>
          <w:tcPr>
            <w:tcW w:w="149" w:type="dxa"/>
          </w:tcPr>
          <w:p w:rsidR="00571991" w:rsidP="00A47A53" w:rsidRDefault="00571991" w14:paraId="61D2077D" w14:textId="77777777">
            <w:pPr>
              <w:pStyle w:val="EmptyCellLayoutStyle"/>
              <w:spacing w:after="0" w:line="240" w:lineRule="auto"/>
            </w:pPr>
          </w:p>
        </w:tc>
      </w:tr>
      <w:tr w:rsidR="00571991" w:rsidTr="00A47A53" w14:paraId="111ABDAC" w14:textId="77777777">
        <w:trPr>
          <w:trHeight w:val="80"/>
        </w:trPr>
        <w:tc>
          <w:tcPr>
            <w:tcW w:w="54" w:type="dxa"/>
          </w:tcPr>
          <w:p w:rsidR="00571991" w:rsidP="00A47A53" w:rsidRDefault="00571991" w14:paraId="3F8B9D36" w14:textId="77777777">
            <w:pPr>
              <w:pStyle w:val="EmptyCellLayoutStyle"/>
              <w:spacing w:after="0" w:line="240" w:lineRule="auto"/>
            </w:pPr>
          </w:p>
        </w:tc>
        <w:tc>
          <w:tcPr>
            <w:tcW w:w="10395" w:type="dxa"/>
          </w:tcPr>
          <w:p w:rsidR="00571991" w:rsidP="00A47A53" w:rsidRDefault="00571991" w14:paraId="6A1AEE2A" w14:textId="77777777">
            <w:pPr>
              <w:pStyle w:val="EmptyCellLayoutStyle"/>
              <w:spacing w:after="0" w:line="240" w:lineRule="auto"/>
            </w:pPr>
          </w:p>
        </w:tc>
        <w:tc>
          <w:tcPr>
            <w:tcW w:w="149" w:type="dxa"/>
          </w:tcPr>
          <w:p w:rsidR="00571991" w:rsidP="00A47A53" w:rsidRDefault="00571991" w14:paraId="262FC163" w14:textId="77777777">
            <w:pPr>
              <w:pStyle w:val="EmptyCellLayoutStyle"/>
              <w:spacing w:after="0" w:line="240" w:lineRule="auto"/>
            </w:pPr>
          </w:p>
        </w:tc>
      </w:tr>
    </w:tbl>
    <w:p w:rsidR="00571991" w:rsidP="00571991" w:rsidRDefault="00571991" w14:paraId="49EB26A2" w14:textId="77777777">
      <w:pPr>
        <w:spacing w:after="0" w:line="240" w:lineRule="auto"/>
      </w:pPr>
    </w:p>
    <w:p w:rsidR="00571991" w:rsidP="00571991" w:rsidRDefault="00571991" w14:paraId="5D35E2B3" w14:textId="4E9378FC">
      <w:pPr>
        <w:spacing w:after="0" w:line="240" w:lineRule="auto"/>
      </w:pPr>
      <w:r>
        <w:rPr>
          <w:rFonts w:ascii="Calibri" w:hAnsi="Calibri" w:eastAsia="Calibri"/>
          <w:b/>
          <w:color w:val="6495ED"/>
          <w:sz w:val="22"/>
        </w:rPr>
        <w:t xml:space="preserve">Memory Pool Paged Bytes Windows Server 2016 and </w:t>
      </w:r>
      <w:r w:rsidR="0030263E">
        <w:rPr>
          <w:rFonts w:ascii="Calibri" w:hAnsi="Calibri" w:eastAsia="Calibri"/>
          <w:b/>
          <w:color w:val="6495ED"/>
          <w:sz w:val="22"/>
        </w:rPr>
        <w:t>above</w:t>
      </w:r>
    </w:p>
    <w:p w:rsidR="00571991" w:rsidP="00571991" w:rsidRDefault="00571991" w14:paraId="7746E2A9" w14:textId="77777777">
      <w:pPr>
        <w:spacing w:after="0" w:line="240" w:lineRule="auto"/>
      </w:pPr>
      <w:r>
        <w:rPr>
          <w:rFonts w:ascii="Calibri" w:hAnsi="Calibri" w:eastAsia="Calibri"/>
          <w:color w:val="000000"/>
          <w:sz w:val="22"/>
        </w:rPr>
        <w:t>Collects the performance counter Memory\Pool Paged Bytes</w:t>
      </w:r>
    </w:p>
    <w:tbl>
      <w:tblPr>
        <w:tblW w:w="0" w:type="auto"/>
        <w:tblCellMar>
          <w:left w:w="0" w:type="dxa"/>
          <w:right w:w="0" w:type="dxa"/>
        </w:tblCellMar>
        <w:tblLook w:val="04A0" w:firstRow="1" w:lastRow="0" w:firstColumn="1" w:lastColumn="0" w:noHBand="0" w:noVBand="1"/>
      </w:tblPr>
      <w:tblGrid>
        <w:gridCol w:w="41"/>
        <w:gridCol w:w="8487"/>
        <w:gridCol w:w="112"/>
      </w:tblGrid>
      <w:tr w:rsidR="00571991" w:rsidTr="00A47A53" w14:paraId="1F41639A" w14:textId="77777777">
        <w:trPr>
          <w:trHeight w:val="54"/>
        </w:trPr>
        <w:tc>
          <w:tcPr>
            <w:tcW w:w="54" w:type="dxa"/>
          </w:tcPr>
          <w:p w:rsidR="00571991" w:rsidP="00A47A53" w:rsidRDefault="00571991" w14:paraId="75727456" w14:textId="77777777">
            <w:pPr>
              <w:pStyle w:val="EmptyCellLayoutStyle"/>
              <w:spacing w:after="0" w:line="240" w:lineRule="auto"/>
            </w:pPr>
          </w:p>
        </w:tc>
        <w:tc>
          <w:tcPr>
            <w:tcW w:w="10395" w:type="dxa"/>
          </w:tcPr>
          <w:p w:rsidR="00571991" w:rsidP="00A47A53" w:rsidRDefault="00571991" w14:paraId="42E60CB1" w14:textId="77777777">
            <w:pPr>
              <w:pStyle w:val="EmptyCellLayoutStyle"/>
              <w:spacing w:after="0" w:line="240" w:lineRule="auto"/>
            </w:pPr>
          </w:p>
        </w:tc>
        <w:tc>
          <w:tcPr>
            <w:tcW w:w="149" w:type="dxa"/>
          </w:tcPr>
          <w:p w:rsidR="00571991" w:rsidP="00A47A53" w:rsidRDefault="00571991" w14:paraId="0E81A91D" w14:textId="77777777">
            <w:pPr>
              <w:pStyle w:val="EmptyCellLayoutStyle"/>
              <w:spacing w:after="0" w:line="240" w:lineRule="auto"/>
            </w:pPr>
          </w:p>
        </w:tc>
      </w:tr>
      <w:tr w:rsidR="00571991" w:rsidTr="00A47A53" w14:paraId="547E81B1" w14:textId="77777777">
        <w:tc>
          <w:tcPr>
            <w:tcW w:w="54" w:type="dxa"/>
          </w:tcPr>
          <w:p w:rsidR="00571991" w:rsidP="00A47A53" w:rsidRDefault="00571991" w14:paraId="2A96C8E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29"/>
              <w:gridCol w:w="2850"/>
              <w:gridCol w:w="2780"/>
            </w:tblGrid>
            <w:tr w:rsidR="00571991" w:rsidTr="00A47A53" w14:paraId="4F7BE06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5A674C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DDBB45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0A3302C" w14:textId="77777777">
                  <w:pPr>
                    <w:spacing w:after="0" w:line="240" w:lineRule="auto"/>
                  </w:pPr>
                  <w:r>
                    <w:rPr>
                      <w:rFonts w:ascii="Calibri" w:hAnsi="Calibri" w:eastAsia="Calibri"/>
                      <w:b/>
                      <w:color w:val="000000"/>
                      <w:sz w:val="22"/>
                    </w:rPr>
                    <w:t>Default value</w:t>
                  </w:r>
                </w:p>
              </w:tc>
            </w:tr>
            <w:tr w:rsidR="00571991" w:rsidTr="00A47A53" w14:paraId="4A4394F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E5C8FC8"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004C69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24488DE" w14:textId="77777777">
                  <w:pPr>
                    <w:spacing w:after="0" w:line="240" w:lineRule="auto"/>
                  </w:pPr>
                  <w:r>
                    <w:rPr>
                      <w:rFonts w:ascii="Calibri" w:hAnsi="Calibri" w:eastAsia="Calibri"/>
                      <w:color w:val="000000"/>
                      <w:sz w:val="22"/>
                    </w:rPr>
                    <w:t>Yes</w:t>
                  </w:r>
                </w:p>
              </w:tc>
            </w:tr>
            <w:tr w:rsidR="00571991" w:rsidTr="00A47A53" w14:paraId="31F3C3F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DB6022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A7C42EA"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C1FFB2D" w14:textId="77777777">
                  <w:pPr>
                    <w:spacing w:after="0" w:line="240" w:lineRule="auto"/>
                  </w:pPr>
                  <w:r>
                    <w:rPr>
                      <w:rFonts w:eastAsia="Arial"/>
                      <w:color w:val="000000"/>
                    </w:rPr>
                    <w:t>No</w:t>
                  </w:r>
                </w:p>
              </w:tc>
            </w:tr>
            <w:tr w:rsidR="00571991" w:rsidTr="00A47A53" w14:paraId="5E7FCFC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FB1B3AB"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F469844"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24C26F8" w14:textId="77777777">
                  <w:pPr>
                    <w:spacing w:after="0" w:line="240" w:lineRule="auto"/>
                  </w:pPr>
                  <w:r>
                    <w:rPr>
                      <w:rFonts w:ascii="Calibri" w:hAnsi="Calibri" w:eastAsia="Calibri"/>
                      <w:color w:val="000000"/>
                      <w:sz w:val="22"/>
                    </w:rPr>
                    <w:t>600</w:t>
                  </w:r>
                </w:p>
              </w:tc>
            </w:tr>
            <w:tr w:rsidR="00571991" w:rsidTr="00A47A53" w14:paraId="114D761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852333F"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484D5B3"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706F763" w14:textId="77777777">
                  <w:pPr>
                    <w:spacing w:after="0" w:line="240" w:lineRule="auto"/>
                  </w:pPr>
                  <w:r>
                    <w:rPr>
                      <w:rFonts w:ascii="Calibri" w:hAnsi="Calibri" w:eastAsia="Calibri"/>
                      <w:color w:val="000000"/>
                      <w:sz w:val="22"/>
                    </w:rPr>
                    <w:t>6</w:t>
                  </w:r>
                </w:p>
              </w:tc>
            </w:tr>
            <w:tr w:rsidR="00571991" w:rsidTr="00A47A53" w14:paraId="60206B9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3B93EFA"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4B1F41B"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9EE903E" w14:textId="77777777">
                  <w:pPr>
                    <w:spacing w:after="0" w:line="240" w:lineRule="auto"/>
                  </w:pPr>
                  <w:r>
                    <w:rPr>
                      <w:rFonts w:ascii="Calibri" w:hAnsi="Calibri" w:eastAsia="Calibri"/>
                      <w:color w:val="000000"/>
                      <w:sz w:val="22"/>
                    </w:rPr>
                    <w:t>2000000</w:t>
                  </w:r>
                </w:p>
              </w:tc>
            </w:tr>
          </w:tbl>
          <w:p w:rsidR="00571991" w:rsidP="00A47A53" w:rsidRDefault="00571991" w14:paraId="56CC9496" w14:textId="77777777">
            <w:pPr>
              <w:spacing w:after="0" w:line="240" w:lineRule="auto"/>
            </w:pPr>
          </w:p>
        </w:tc>
        <w:tc>
          <w:tcPr>
            <w:tcW w:w="149" w:type="dxa"/>
          </w:tcPr>
          <w:p w:rsidR="00571991" w:rsidP="00A47A53" w:rsidRDefault="00571991" w14:paraId="016D2DB1" w14:textId="77777777">
            <w:pPr>
              <w:pStyle w:val="EmptyCellLayoutStyle"/>
              <w:spacing w:after="0" w:line="240" w:lineRule="auto"/>
            </w:pPr>
          </w:p>
        </w:tc>
      </w:tr>
      <w:tr w:rsidR="00571991" w:rsidTr="00A47A53" w14:paraId="6DEDAD4D" w14:textId="77777777">
        <w:trPr>
          <w:trHeight w:val="80"/>
        </w:trPr>
        <w:tc>
          <w:tcPr>
            <w:tcW w:w="54" w:type="dxa"/>
          </w:tcPr>
          <w:p w:rsidR="00571991" w:rsidP="00A47A53" w:rsidRDefault="00571991" w14:paraId="14424B75" w14:textId="77777777">
            <w:pPr>
              <w:pStyle w:val="EmptyCellLayoutStyle"/>
              <w:spacing w:after="0" w:line="240" w:lineRule="auto"/>
            </w:pPr>
          </w:p>
        </w:tc>
        <w:tc>
          <w:tcPr>
            <w:tcW w:w="10395" w:type="dxa"/>
          </w:tcPr>
          <w:p w:rsidR="00571991" w:rsidP="00A47A53" w:rsidRDefault="00571991" w14:paraId="4E557283" w14:textId="77777777">
            <w:pPr>
              <w:pStyle w:val="EmptyCellLayoutStyle"/>
              <w:spacing w:after="0" w:line="240" w:lineRule="auto"/>
            </w:pPr>
          </w:p>
        </w:tc>
        <w:tc>
          <w:tcPr>
            <w:tcW w:w="149" w:type="dxa"/>
          </w:tcPr>
          <w:p w:rsidR="00571991" w:rsidP="00A47A53" w:rsidRDefault="00571991" w14:paraId="3F16EF78" w14:textId="77777777">
            <w:pPr>
              <w:pStyle w:val="EmptyCellLayoutStyle"/>
              <w:spacing w:after="0" w:line="240" w:lineRule="auto"/>
            </w:pPr>
          </w:p>
        </w:tc>
      </w:tr>
    </w:tbl>
    <w:p w:rsidR="00571991" w:rsidP="00571991" w:rsidRDefault="00571991" w14:paraId="521E5397" w14:textId="77777777">
      <w:pPr>
        <w:spacing w:after="0" w:line="240" w:lineRule="auto"/>
      </w:pPr>
    </w:p>
    <w:p w:rsidR="00571991" w:rsidP="00571991" w:rsidRDefault="00571991" w14:paraId="7079A1FE" w14:textId="0A952E7F">
      <w:pPr>
        <w:spacing w:after="0" w:line="240" w:lineRule="auto"/>
      </w:pPr>
      <w:r>
        <w:rPr>
          <w:rFonts w:ascii="Calibri" w:hAnsi="Calibri" w:eastAsia="Calibri"/>
          <w:b/>
          <w:color w:val="6495ED"/>
          <w:sz w:val="22"/>
        </w:rPr>
        <w:t xml:space="preserve">Total Processor Information % Interrupt Time Windows Server 2016 and </w:t>
      </w:r>
      <w:r w:rsidR="0030263E">
        <w:rPr>
          <w:rFonts w:ascii="Calibri" w:hAnsi="Calibri" w:eastAsia="Calibri"/>
          <w:b/>
          <w:color w:val="6495ED"/>
          <w:sz w:val="22"/>
        </w:rPr>
        <w:t>above</w:t>
      </w:r>
    </w:p>
    <w:p w:rsidR="00571991" w:rsidP="00571991" w:rsidRDefault="00571991" w14:paraId="05487AD3" w14:textId="77777777">
      <w:pPr>
        <w:spacing w:after="0" w:line="240" w:lineRule="auto"/>
      </w:pPr>
      <w:r>
        <w:rPr>
          <w:rFonts w:ascii="Calibri" w:hAnsi="Calibri" w:eastAsia="Calibri"/>
          <w:color w:val="000000"/>
          <w:sz w:val="22"/>
        </w:rPr>
        <w:t>Collects the performance counter Processor Information\% Interrupt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1E30AD4" w14:textId="77777777">
        <w:trPr>
          <w:trHeight w:val="54"/>
        </w:trPr>
        <w:tc>
          <w:tcPr>
            <w:tcW w:w="54" w:type="dxa"/>
          </w:tcPr>
          <w:p w:rsidR="00571991" w:rsidP="00A47A53" w:rsidRDefault="00571991" w14:paraId="489C9358" w14:textId="77777777">
            <w:pPr>
              <w:pStyle w:val="EmptyCellLayoutStyle"/>
              <w:spacing w:after="0" w:line="240" w:lineRule="auto"/>
            </w:pPr>
          </w:p>
        </w:tc>
        <w:tc>
          <w:tcPr>
            <w:tcW w:w="10395" w:type="dxa"/>
          </w:tcPr>
          <w:p w:rsidR="00571991" w:rsidP="00A47A53" w:rsidRDefault="00571991" w14:paraId="39CD74A1" w14:textId="77777777">
            <w:pPr>
              <w:pStyle w:val="EmptyCellLayoutStyle"/>
              <w:spacing w:after="0" w:line="240" w:lineRule="auto"/>
            </w:pPr>
          </w:p>
        </w:tc>
        <w:tc>
          <w:tcPr>
            <w:tcW w:w="149" w:type="dxa"/>
          </w:tcPr>
          <w:p w:rsidR="00571991" w:rsidP="00A47A53" w:rsidRDefault="00571991" w14:paraId="1A002047" w14:textId="77777777">
            <w:pPr>
              <w:pStyle w:val="EmptyCellLayoutStyle"/>
              <w:spacing w:after="0" w:line="240" w:lineRule="auto"/>
            </w:pPr>
          </w:p>
        </w:tc>
      </w:tr>
      <w:tr w:rsidR="00571991" w:rsidTr="00A47A53" w14:paraId="1D053803" w14:textId="77777777">
        <w:tc>
          <w:tcPr>
            <w:tcW w:w="54" w:type="dxa"/>
          </w:tcPr>
          <w:p w:rsidR="00571991" w:rsidP="00A47A53" w:rsidRDefault="00571991" w14:paraId="4E2321F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0039C27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4DB988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776BCD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1388456" w14:textId="77777777">
                  <w:pPr>
                    <w:spacing w:after="0" w:line="240" w:lineRule="auto"/>
                  </w:pPr>
                  <w:r>
                    <w:rPr>
                      <w:rFonts w:ascii="Calibri" w:hAnsi="Calibri" w:eastAsia="Calibri"/>
                      <w:b/>
                      <w:color w:val="000000"/>
                      <w:sz w:val="22"/>
                    </w:rPr>
                    <w:t>Default value</w:t>
                  </w:r>
                </w:p>
              </w:tc>
            </w:tr>
            <w:tr w:rsidR="00571991" w:rsidTr="00A47A53" w14:paraId="2EB8689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2E6264C"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2580E0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71DD670" w14:textId="77777777">
                  <w:pPr>
                    <w:spacing w:after="0" w:line="240" w:lineRule="auto"/>
                  </w:pPr>
                  <w:r>
                    <w:rPr>
                      <w:rFonts w:ascii="Calibri" w:hAnsi="Calibri" w:eastAsia="Calibri"/>
                      <w:color w:val="000000"/>
                      <w:sz w:val="22"/>
                    </w:rPr>
                    <w:t>No</w:t>
                  </w:r>
                </w:p>
              </w:tc>
            </w:tr>
            <w:tr w:rsidR="00571991" w:rsidTr="00A47A53" w14:paraId="3BEF29A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3925EB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149AE1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2A76C37" w14:textId="77777777">
                  <w:pPr>
                    <w:spacing w:after="0" w:line="240" w:lineRule="auto"/>
                  </w:pPr>
                  <w:r>
                    <w:rPr>
                      <w:rFonts w:eastAsia="Arial"/>
                      <w:color w:val="000000"/>
                    </w:rPr>
                    <w:t>No</w:t>
                  </w:r>
                </w:p>
              </w:tc>
            </w:tr>
            <w:tr w:rsidR="00571991" w:rsidTr="00A47A53" w14:paraId="58F7966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11D19C5"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4728650"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8978C8C" w14:textId="77777777">
                  <w:pPr>
                    <w:spacing w:after="0" w:line="240" w:lineRule="auto"/>
                  </w:pPr>
                  <w:r>
                    <w:rPr>
                      <w:rFonts w:ascii="Calibri" w:hAnsi="Calibri" w:eastAsia="Calibri"/>
                      <w:color w:val="000000"/>
                      <w:sz w:val="22"/>
                    </w:rPr>
                    <w:t>300</w:t>
                  </w:r>
                </w:p>
              </w:tc>
            </w:tr>
            <w:tr w:rsidR="00571991" w:rsidTr="00A47A53" w14:paraId="0BFC4B5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D51A218"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C440CC"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6F68FEE" w14:textId="77777777">
                  <w:pPr>
                    <w:spacing w:after="0" w:line="240" w:lineRule="auto"/>
                  </w:pPr>
                  <w:r>
                    <w:rPr>
                      <w:rFonts w:ascii="Calibri" w:hAnsi="Calibri" w:eastAsia="Calibri"/>
                      <w:color w:val="000000"/>
                      <w:sz w:val="22"/>
                    </w:rPr>
                    <w:t>12</w:t>
                  </w:r>
                </w:p>
              </w:tc>
            </w:tr>
            <w:tr w:rsidR="00571991" w:rsidTr="00A47A53" w14:paraId="12C3D9F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8E2428E"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B204383"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FCAD115" w14:textId="77777777">
                  <w:pPr>
                    <w:spacing w:after="0" w:line="240" w:lineRule="auto"/>
                  </w:pPr>
                  <w:r>
                    <w:rPr>
                      <w:rFonts w:ascii="Calibri" w:hAnsi="Calibri" w:eastAsia="Calibri"/>
                      <w:color w:val="000000"/>
                      <w:sz w:val="22"/>
                    </w:rPr>
                    <w:t>10</w:t>
                  </w:r>
                </w:p>
              </w:tc>
            </w:tr>
          </w:tbl>
          <w:p w:rsidR="00571991" w:rsidP="00A47A53" w:rsidRDefault="00571991" w14:paraId="7E8D8935" w14:textId="77777777">
            <w:pPr>
              <w:spacing w:after="0" w:line="240" w:lineRule="auto"/>
            </w:pPr>
          </w:p>
        </w:tc>
        <w:tc>
          <w:tcPr>
            <w:tcW w:w="149" w:type="dxa"/>
          </w:tcPr>
          <w:p w:rsidR="00571991" w:rsidP="00A47A53" w:rsidRDefault="00571991" w14:paraId="16D5A41A" w14:textId="77777777">
            <w:pPr>
              <w:pStyle w:val="EmptyCellLayoutStyle"/>
              <w:spacing w:after="0" w:line="240" w:lineRule="auto"/>
            </w:pPr>
          </w:p>
        </w:tc>
      </w:tr>
      <w:tr w:rsidR="00571991" w:rsidTr="00A47A53" w14:paraId="6F2051D9" w14:textId="77777777">
        <w:trPr>
          <w:trHeight w:val="80"/>
        </w:trPr>
        <w:tc>
          <w:tcPr>
            <w:tcW w:w="54" w:type="dxa"/>
          </w:tcPr>
          <w:p w:rsidR="00571991" w:rsidP="00A47A53" w:rsidRDefault="00571991" w14:paraId="6C429843" w14:textId="77777777">
            <w:pPr>
              <w:pStyle w:val="EmptyCellLayoutStyle"/>
              <w:spacing w:after="0" w:line="240" w:lineRule="auto"/>
            </w:pPr>
          </w:p>
        </w:tc>
        <w:tc>
          <w:tcPr>
            <w:tcW w:w="10395" w:type="dxa"/>
          </w:tcPr>
          <w:p w:rsidR="00571991" w:rsidP="00A47A53" w:rsidRDefault="00571991" w14:paraId="51D845FD" w14:textId="77777777">
            <w:pPr>
              <w:pStyle w:val="EmptyCellLayoutStyle"/>
              <w:spacing w:after="0" w:line="240" w:lineRule="auto"/>
            </w:pPr>
          </w:p>
        </w:tc>
        <w:tc>
          <w:tcPr>
            <w:tcW w:w="149" w:type="dxa"/>
          </w:tcPr>
          <w:p w:rsidR="00571991" w:rsidP="00A47A53" w:rsidRDefault="00571991" w14:paraId="7101DA4B" w14:textId="77777777">
            <w:pPr>
              <w:pStyle w:val="EmptyCellLayoutStyle"/>
              <w:spacing w:after="0" w:line="240" w:lineRule="auto"/>
            </w:pPr>
          </w:p>
        </w:tc>
      </w:tr>
    </w:tbl>
    <w:p w:rsidR="00571991" w:rsidP="00571991" w:rsidRDefault="00571991" w14:paraId="45F0F388" w14:textId="77777777">
      <w:pPr>
        <w:spacing w:after="0" w:line="240" w:lineRule="auto"/>
      </w:pPr>
    </w:p>
    <w:p w:rsidR="00571991" w:rsidP="00571991" w:rsidRDefault="00571991" w14:paraId="47BB926E" w14:textId="77777777">
      <w:pPr>
        <w:spacing w:after="0" w:line="240" w:lineRule="auto"/>
      </w:pPr>
      <w:r>
        <w:rPr>
          <w:rFonts w:ascii="Calibri" w:hAnsi="Calibri" w:eastAsia="Calibri"/>
          <w:b/>
          <w:color w:val="6495ED"/>
          <w:sz w:val="22"/>
        </w:rPr>
        <w:t>TCPv6 Connections Reset</w:t>
      </w:r>
    </w:p>
    <w:p w:rsidR="00571991" w:rsidP="00571991" w:rsidRDefault="00571991" w14:paraId="01ED60A1" w14:textId="77777777">
      <w:pPr>
        <w:spacing w:after="0" w:line="240" w:lineRule="auto"/>
      </w:pPr>
      <w:r>
        <w:rPr>
          <w:rFonts w:ascii="Calibri" w:hAnsi="Calibri" w:eastAsia="Calibri"/>
          <w:color w:val="000000"/>
          <w:sz w:val="22"/>
        </w:rPr>
        <w:t>The rule collects TCPv6\Connections Reset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9265D68" w14:textId="77777777">
        <w:trPr>
          <w:trHeight w:val="54"/>
        </w:trPr>
        <w:tc>
          <w:tcPr>
            <w:tcW w:w="54" w:type="dxa"/>
          </w:tcPr>
          <w:p w:rsidR="00571991" w:rsidP="00A47A53" w:rsidRDefault="00571991" w14:paraId="0AA0ABBA" w14:textId="77777777">
            <w:pPr>
              <w:pStyle w:val="EmptyCellLayoutStyle"/>
              <w:spacing w:after="0" w:line="240" w:lineRule="auto"/>
            </w:pPr>
          </w:p>
        </w:tc>
        <w:tc>
          <w:tcPr>
            <w:tcW w:w="10395" w:type="dxa"/>
          </w:tcPr>
          <w:p w:rsidR="00571991" w:rsidP="00A47A53" w:rsidRDefault="00571991" w14:paraId="50E8AAA1" w14:textId="77777777">
            <w:pPr>
              <w:pStyle w:val="EmptyCellLayoutStyle"/>
              <w:spacing w:after="0" w:line="240" w:lineRule="auto"/>
            </w:pPr>
          </w:p>
        </w:tc>
        <w:tc>
          <w:tcPr>
            <w:tcW w:w="149" w:type="dxa"/>
          </w:tcPr>
          <w:p w:rsidR="00571991" w:rsidP="00A47A53" w:rsidRDefault="00571991" w14:paraId="08E6CBD5" w14:textId="77777777">
            <w:pPr>
              <w:pStyle w:val="EmptyCellLayoutStyle"/>
              <w:spacing w:after="0" w:line="240" w:lineRule="auto"/>
            </w:pPr>
          </w:p>
        </w:tc>
      </w:tr>
      <w:tr w:rsidR="00571991" w:rsidTr="00A47A53" w14:paraId="47F1ADB3" w14:textId="77777777">
        <w:tc>
          <w:tcPr>
            <w:tcW w:w="54" w:type="dxa"/>
          </w:tcPr>
          <w:p w:rsidR="00571991" w:rsidP="00A47A53" w:rsidRDefault="00571991" w14:paraId="6FDA2D0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7488853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FFD717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8F747B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187DF26" w14:textId="77777777">
                  <w:pPr>
                    <w:spacing w:after="0" w:line="240" w:lineRule="auto"/>
                  </w:pPr>
                  <w:r>
                    <w:rPr>
                      <w:rFonts w:ascii="Calibri" w:hAnsi="Calibri" w:eastAsia="Calibri"/>
                      <w:b/>
                      <w:color w:val="000000"/>
                      <w:sz w:val="22"/>
                    </w:rPr>
                    <w:t>Default value</w:t>
                  </w:r>
                </w:p>
              </w:tc>
            </w:tr>
            <w:tr w:rsidR="00571991" w:rsidTr="00A47A53" w14:paraId="112B25E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46AF1E9"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5CF3F34"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377D52" w14:paraId="7AB87345" w14:textId="7055CE4F">
                  <w:pPr>
                    <w:spacing w:after="0" w:line="240" w:lineRule="auto"/>
                  </w:pPr>
                  <w:r>
                    <w:rPr>
                      <w:rFonts w:ascii="Calibri" w:hAnsi="Calibri" w:eastAsia="Calibri"/>
                      <w:color w:val="000000"/>
                      <w:sz w:val="22"/>
                    </w:rPr>
                    <w:t>No</w:t>
                  </w:r>
                </w:p>
              </w:tc>
            </w:tr>
            <w:tr w:rsidR="00571991" w:rsidTr="00A47A53" w14:paraId="0837E7E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F5A419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49452C6"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9381985" w14:textId="77777777">
                  <w:pPr>
                    <w:spacing w:after="0" w:line="240" w:lineRule="auto"/>
                  </w:pPr>
                  <w:r>
                    <w:rPr>
                      <w:rFonts w:eastAsia="Arial"/>
                      <w:color w:val="000000"/>
                    </w:rPr>
                    <w:t>No</w:t>
                  </w:r>
                </w:p>
              </w:tc>
            </w:tr>
            <w:tr w:rsidR="00571991" w:rsidTr="00A47A53" w14:paraId="7CC3421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3C726B5"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A24DFA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3A49A61" w14:textId="77777777">
                  <w:pPr>
                    <w:spacing w:after="0" w:line="240" w:lineRule="auto"/>
                  </w:pPr>
                  <w:r>
                    <w:rPr>
                      <w:rFonts w:ascii="Calibri" w:hAnsi="Calibri" w:eastAsia="Calibri"/>
                      <w:color w:val="000000"/>
                      <w:sz w:val="22"/>
                    </w:rPr>
                    <w:t>600</w:t>
                  </w:r>
                </w:p>
              </w:tc>
            </w:tr>
            <w:tr w:rsidR="00571991" w:rsidTr="00A47A53" w14:paraId="00D9619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9CC72A8"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3577750"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D892190" w14:textId="77777777">
                  <w:pPr>
                    <w:spacing w:after="0" w:line="240" w:lineRule="auto"/>
                  </w:pPr>
                  <w:r>
                    <w:rPr>
                      <w:rFonts w:ascii="Calibri" w:hAnsi="Calibri" w:eastAsia="Calibri"/>
                      <w:color w:val="000000"/>
                      <w:sz w:val="22"/>
                    </w:rPr>
                    <w:t>25</w:t>
                  </w:r>
                </w:p>
              </w:tc>
            </w:tr>
            <w:tr w:rsidR="00571991" w:rsidTr="00A47A53" w14:paraId="1D9F077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E809965"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689877E"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51FBCE9" w14:textId="77777777">
                  <w:pPr>
                    <w:spacing w:after="0" w:line="240" w:lineRule="auto"/>
                  </w:pPr>
                  <w:r>
                    <w:rPr>
                      <w:rFonts w:ascii="Calibri" w:hAnsi="Calibri" w:eastAsia="Calibri"/>
                      <w:color w:val="000000"/>
                      <w:sz w:val="22"/>
                    </w:rPr>
                    <w:t>10</w:t>
                  </w:r>
                </w:p>
              </w:tc>
            </w:tr>
          </w:tbl>
          <w:p w:rsidR="00571991" w:rsidP="00A47A53" w:rsidRDefault="00571991" w14:paraId="78EDD64D" w14:textId="77777777">
            <w:pPr>
              <w:spacing w:after="0" w:line="240" w:lineRule="auto"/>
            </w:pPr>
          </w:p>
        </w:tc>
        <w:tc>
          <w:tcPr>
            <w:tcW w:w="149" w:type="dxa"/>
          </w:tcPr>
          <w:p w:rsidR="00571991" w:rsidP="00A47A53" w:rsidRDefault="00571991" w14:paraId="57433268" w14:textId="77777777">
            <w:pPr>
              <w:pStyle w:val="EmptyCellLayoutStyle"/>
              <w:spacing w:after="0" w:line="240" w:lineRule="auto"/>
            </w:pPr>
          </w:p>
        </w:tc>
      </w:tr>
      <w:tr w:rsidR="00571991" w:rsidTr="00A47A53" w14:paraId="6D232965" w14:textId="77777777">
        <w:trPr>
          <w:trHeight w:val="80"/>
        </w:trPr>
        <w:tc>
          <w:tcPr>
            <w:tcW w:w="54" w:type="dxa"/>
          </w:tcPr>
          <w:p w:rsidR="00571991" w:rsidP="00A47A53" w:rsidRDefault="00571991" w14:paraId="1DA197C7" w14:textId="77777777">
            <w:pPr>
              <w:pStyle w:val="EmptyCellLayoutStyle"/>
              <w:spacing w:after="0" w:line="240" w:lineRule="auto"/>
            </w:pPr>
          </w:p>
        </w:tc>
        <w:tc>
          <w:tcPr>
            <w:tcW w:w="10395" w:type="dxa"/>
          </w:tcPr>
          <w:p w:rsidR="00571991" w:rsidP="00A47A53" w:rsidRDefault="00571991" w14:paraId="5B486869" w14:textId="77777777">
            <w:pPr>
              <w:pStyle w:val="EmptyCellLayoutStyle"/>
              <w:spacing w:after="0" w:line="240" w:lineRule="auto"/>
            </w:pPr>
          </w:p>
        </w:tc>
        <w:tc>
          <w:tcPr>
            <w:tcW w:w="149" w:type="dxa"/>
          </w:tcPr>
          <w:p w:rsidR="00571991" w:rsidP="00A47A53" w:rsidRDefault="00571991" w14:paraId="03DA6A0D" w14:textId="77777777">
            <w:pPr>
              <w:pStyle w:val="EmptyCellLayoutStyle"/>
              <w:spacing w:after="0" w:line="240" w:lineRule="auto"/>
            </w:pPr>
          </w:p>
        </w:tc>
      </w:tr>
    </w:tbl>
    <w:p w:rsidR="00571991" w:rsidP="00571991" w:rsidRDefault="00571991" w14:paraId="78F7FC20" w14:textId="77777777">
      <w:pPr>
        <w:spacing w:after="0" w:line="240" w:lineRule="auto"/>
      </w:pPr>
    </w:p>
    <w:p w:rsidR="00571991" w:rsidP="00571991" w:rsidRDefault="00571991" w14:paraId="5C906251" w14:textId="77777777">
      <w:pPr>
        <w:spacing w:after="0" w:line="240" w:lineRule="auto"/>
      </w:pPr>
      <w:r>
        <w:rPr>
          <w:rFonts w:ascii="Calibri" w:hAnsi="Calibri" w:eastAsia="Calibri"/>
          <w:b/>
          <w:color w:val="6495ED"/>
          <w:sz w:val="22"/>
        </w:rPr>
        <w:t>TCPv6 Connections Established</w:t>
      </w:r>
    </w:p>
    <w:p w:rsidR="00571991" w:rsidP="00571991" w:rsidRDefault="00571991" w14:paraId="2A189FA9" w14:textId="77777777">
      <w:pPr>
        <w:spacing w:after="0" w:line="240" w:lineRule="auto"/>
      </w:pPr>
      <w:r>
        <w:rPr>
          <w:rFonts w:ascii="Calibri" w:hAnsi="Calibri" w:eastAsia="Calibri"/>
          <w:color w:val="000000"/>
          <w:sz w:val="22"/>
        </w:rPr>
        <w:t>The rule collects TCPv6\Connections Established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422628B" w14:textId="77777777">
        <w:trPr>
          <w:trHeight w:val="54"/>
        </w:trPr>
        <w:tc>
          <w:tcPr>
            <w:tcW w:w="54" w:type="dxa"/>
          </w:tcPr>
          <w:p w:rsidR="00571991" w:rsidP="00A47A53" w:rsidRDefault="00571991" w14:paraId="0DB1CEE5" w14:textId="77777777">
            <w:pPr>
              <w:pStyle w:val="EmptyCellLayoutStyle"/>
              <w:spacing w:after="0" w:line="240" w:lineRule="auto"/>
            </w:pPr>
          </w:p>
        </w:tc>
        <w:tc>
          <w:tcPr>
            <w:tcW w:w="10395" w:type="dxa"/>
          </w:tcPr>
          <w:p w:rsidR="00571991" w:rsidP="00A47A53" w:rsidRDefault="00571991" w14:paraId="795AD904" w14:textId="77777777">
            <w:pPr>
              <w:pStyle w:val="EmptyCellLayoutStyle"/>
              <w:spacing w:after="0" w:line="240" w:lineRule="auto"/>
            </w:pPr>
          </w:p>
        </w:tc>
        <w:tc>
          <w:tcPr>
            <w:tcW w:w="149" w:type="dxa"/>
          </w:tcPr>
          <w:p w:rsidR="00571991" w:rsidP="00A47A53" w:rsidRDefault="00571991" w14:paraId="2D4466A4" w14:textId="77777777">
            <w:pPr>
              <w:pStyle w:val="EmptyCellLayoutStyle"/>
              <w:spacing w:after="0" w:line="240" w:lineRule="auto"/>
            </w:pPr>
          </w:p>
        </w:tc>
      </w:tr>
      <w:tr w:rsidR="00571991" w:rsidTr="00A47A53" w14:paraId="28648D67" w14:textId="77777777">
        <w:tc>
          <w:tcPr>
            <w:tcW w:w="54" w:type="dxa"/>
          </w:tcPr>
          <w:p w:rsidR="00571991" w:rsidP="00A47A53" w:rsidRDefault="00571991" w14:paraId="262B347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D06062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2891F2F"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17E395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26BCF8D" w14:textId="77777777">
                  <w:pPr>
                    <w:spacing w:after="0" w:line="240" w:lineRule="auto"/>
                  </w:pPr>
                  <w:r>
                    <w:rPr>
                      <w:rFonts w:ascii="Calibri" w:hAnsi="Calibri" w:eastAsia="Calibri"/>
                      <w:b/>
                      <w:color w:val="000000"/>
                      <w:sz w:val="22"/>
                    </w:rPr>
                    <w:t>Default value</w:t>
                  </w:r>
                </w:p>
              </w:tc>
            </w:tr>
            <w:tr w:rsidR="00571991" w:rsidTr="00A47A53" w14:paraId="4C07F21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B25D26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060FB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EA1989" w14:paraId="1495A5D7" w14:textId="71783601">
                  <w:pPr>
                    <w:spacing w:after="0" w:line="240" w:lineRule="auto"/>
                  </w:pPr>
                  <w:r>
                    <w:rPr>
                      <w:rFonts w:ascii="Calibri" w:hAnsi="Calibri" w:eastAsia="Calibri"/>
                      <w:color w:val="000000"/>
                      <w:sz w:val="22"/>
                    </w:rPr>
                    <w:t>No</w:t>
                  </w:r>
                </w:p>
              </w:tc>
            </w:tr>
            <w:tr w:rsidR="00571991" w:rsidTr="00A47A53" w14:paraId="1FF0CA5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7DF0CA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2F6757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405DCB4" w14:textId="77777777">
                  <w:pPr>
                    <w:spacing w:after="0" w:line="240" w:lineRule="auto"/>
                  </w:pPr>
                  <w:r>
                    <w:rPr>
                      <w:rFonts w:eastAsia="Arial"/>
                      <w:color w:val="000000"/>
                    </w:rPr>
                    <w:t>No</w:t>
                  </w:r>
                </w:p>
              </w:tc>
            </w:tr>
            <w:tr w:rsidR="00571991" w:rsidTr="00A47A53" w14:paraId="75FFBD6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38E790A"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BC658E3"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34CD7CD" w14:textId="77777777">
                  <w:pPr>
                    <w:spacing w:after="0" w:line="240" w:lineRule="auto"/>
                  </w:pPr>
                  <w:r>
                    <w:rPr>
                      <w:rFonts w:ascii="Calibri" w:hAnsi="Calibri" w:eastAsia="Calibri"/>
                      <w:color w:val="000000"/>
                      <w:sz w:val="22"/>
                    </w:rPr>
                    <w:t>600</w:t>
                  </w:r>
                </w:p>
              </w:tc>
            </w:tr>
            <w:tr w:rsidR="00571991" w:rsidTr="00A47A53" w14:paraId="262A271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F12ABED"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A5A9F41"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19C59B4" w14:textId="77777777">
                  <w:pPr>
                    <w:spacing w:after="0" w:line="240" w:lineRule="auto"/>
                  </w:pPr>
                  <w:r>
                    <w:rPr>
                      <w:rFonts w:ascii="Calibri" w:hAnsi="Calibri" w:eastAsia="Calibri"/>
                      <w:color w:val="000000"/>
                      <w:sz w:val="22"/>
                    </w:rPr>
                    <w:t>25</w:t>
                  </w:r>
                </w:p>
              </w:tc>
            </w:tr>
            <w:tr w:rsidR="00571991" w:rsidTr="00A47A53" w14:paraId="0862455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A2B130C"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1867DD7"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F9669B6" w14:textId="77777777">
                  <w:pPr>
                    <w:spacing w:after="0" w:line="240" w:lineRule="auto"/>
                  </w:pPr>
                  <w:r>
                    <w:rPr>
                      <w:rFonts w:ascii="Calibri" w:hAnsi="Calibri" w:eastAsia="Calibri"/>
                      <w:color w:val="000000"/>
                      <w:sz w:val="22"/>
                    </w:rPr>
                    <w:t>10</w:t>
                  </w:r>
                </w:p>
              </w:tc>
            </w:tr>
          </w:tbl>
          <w:p w:rsidR="00571991" w:rsidP="00A47A53" w:rsidRDefault="00571991" w14:paraId="3D0A9C08" w14:textId="77777777">
            <w:pPr>
              <w:spacing w:after="0" w:line="240" w:lineRule="auto"/>
            </w:pPr>
          </w:p>
        </w:tc>
        <w:tc>
          <w:tcPr>
            <w:tcW w:w="149" w:type="dxa"/>
          </w:tcPr>
          <w:p w:rsidR="00571991" w:rsidP="00A47A53" w:rsidRDefault="00571991" w14:paraId="5B10A3B0" w14:textId="77777777">
            <w:pPr>
              <w:pStyle w:val="EmptyCellLayoutStyle"/>
              <w:spacing w:after="0" w:line="240" w:lineRule="auto"/>
            </w:pPr>
          </w:p>
        </w:tc>
      </w:tr>
      <w:tr w:rsidR="00571991" w:rsidTr="00A47A53" w14:paraId="0C15D11F" w14:textId="77777777">
        <w:trPr>
          <w:trHeight w:val="80"/>
        </w:trPr>
        <w:tc>
          <w:tcPr>
            <w:tcW w:w="54" w:type="dxa"/>
          </w:tcPr>
          <w:p w:rsidR="00571991" w:rsidP="00A47A53" w:rsidRDefault="00571991" w14:paraId="34916290" w14:textId="77777777">
            <w:pPr>
              <w:pStyle w:val="EmptyCellLayoutStyle"/>
              <w:spacing w:after="0" w:line="240" w:lineRule="auto"/>
            </w:pPr>
          </w:p>
        </w:tc>
        <w:tc>
          <w:tcPr>
            <w:tcW w:w="10395" w:type="dxa"/>
          </w:tcPr>
          <w:p w:rsidR="00571991" w:rsidP="00A47A53" w:rsidRDefault="00571991" w14:paraId="487F065A" w14:textId="77777777">
            <w:pPr>
              <w:pStyle w:val="EmptyCellLayoutStyle"/>
              <w:spacing w:after="0" w:line="240" w:lineRule="auto"/>
            </w:pPr>
          </w:p>
        </w:tc>
        <w:tc>
          <w:tcPr>
            <w:tcW w:w="149" w:type="dxa"/>
          </w:tcPr>
          <w:p w:rsidR="00571991" w:rsidP="00A47A53" w:rsidRDefault="00571991" w14:paraId="4C2394F1" w14:textId="77777777">
            <w:pPr>
              <w:pStyle w:val="EmptyCellLayoutStyle"/>
              <w:spacing w:after="0" w:line="240" w:lineRule="auto"/>
            </w:pPr>
          </w:p>
        </w:tc>
      </w:tr>
    </w:tbl>
    <w:p w:rsidR="00571991" w:rsidP="00571991" w:rsidRDefault="00571991" w14:paraId="3C04577F" w14:textId="77777777">
      <w:pPr>
        <w:spacing w:after="0" w:line="240" w:lineRule="auto"/>
      </w:pPr>
    </w:p>
    <w:p w:rsidR="00571991" w:rsidP="00571991" w:rsidRDefault="00571991" w14:paraId="0D9D76AF" w14:textId="1825748A">
      <w:pPr>
        <w:spacing w:after="0" w:line="240" w:lineRule="auto"/>
      </w:pPr>
      <w:r>
        <w:rPr>
          <w:rFonts w:ascii="Calibri" w:hAnsi="Calibri" w:eastAsia="Calibri"/>
          <w:b/>
          <w:color w:val="6495ED"/>
          <w:sz w:val="22"/>
        </w:rPr>
        <w:t xml:space="preserve">Page File Percentage Use Windows Server 2016 and </w:t>
      </w:r>
      <w:r w:rsidR="0030263E">
        <w:rPr>
          <w:rFonts w:ascii="Calibri" w:hAnsi="Calibri" w:eastAsia="Calibri"/>
          <w:b/>
          <w:color w:val="6495ED"/>
          <w:sz w:val="22"/>
        </w:rPr>
        <w:t>above</w:t>
      </w:r>
    </w:p>
    <w:p w:rsidR="00571991" w:rsidP="00571991" w:rsidRDefault="00571991" w14:paraId="6CDEDF5A" w14:textId="77777777">
      <w:pPr>
        <w:spacing w:after="0" w:line="240" w:lineRule="auto"/>
      </w:pPr>
      <w:r>
        <w:rPr>
          <w:rFonts w:ascii="Calibri" w:hAnsi="Calibri" w:eastAsia="Calibri"/>
          <w:color w:val="000000"/>
          <w:sz w:val="22"/>
        </w:rPr>
        <w:t>Collection rule for the performance counter Paging File\% Usage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894B633" w14:textId="77777777">
        <w:trPr>
          <w:trHeight w:val="54"/>
        </w:trPr>
        <w:tc>
          <w:tcPr>
            <w:tcW w:w="54" w:type="dxa"/>
          </w:tcPr>
          <w:p w:rsidR="00571991" w:rsidP="00A47A53" w:rsidRDefault="00571991" w14:paraId="3D2B8059" w14:textId="77777777">
            <w:pPr>
              <w:pStyle w:val="EmptyCellLayoutStyle"/>
              <w:spacing w:after="0" w:line="240" w:lineRule="auto"/>
            </w:pPr>
          </w:p>
        </w:tc>
        <w:tc>
          <w:tcPr>
            <w:tcW w:w="10395" w:type="dxa"/>
          </w:tcPr>
          <w:p w:rsidR="00571991" w:rsidP="00A47A53" w:rsidRDefault="00571991" w14:paraId="48E7AB86" w14:textId="77777777">
            <w:pPr>
              <w:pStyle w:val="EmptyCellLayoutStyle"/>
              <w:spacing w:after="0" w:line="240" w:lineRule="auto"/>
            </w:pPr>
          </w:p>
        </w:tc>
        <w:tc>
          <w:tcPr>
            <w:tcW w:w="149" w:type="dxa"/>
          </w:tcPr>
          <w:p w:rsidR="00571991" w:rsidP="00A47A53" w:rsidRDefault="00571991" w14:paraId="7AAC21AC" w14:textId="77777777">
            <w:pPr>
              <w:pStyle w:val="EmptyCellLayoutStyle"/>
              <w:spacing w:after="0" w:line="240" w:lineRule="auto"/>
            </w:pPr>
          </w:p>
        </w:tc>
      </w:tr>
      <w:tr w:rsidR="00571991" w:rsidTr="00A47A53" w14:paraId="2C0622B9" w14:textId="77777777">
        <w:tc>
          <w:tcPr>
            <w:tcW w:w="54" w:type="dxa"/>
          </w:tcPr>
          <w:p w:rsidR="00571991" w:rsidP="00A47A53" w:rsidRDefault="00571991" w14:paraId="3C1E9FF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4F270B0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DEB8D9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0A4936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4B8C33E" w14:textId="77777777">
                  <w:pPr>
                    <w:spacing w:after="0" w:line="240" w:lineRule="auto"/>
                  </w:pPr>
                  <w:r>
                    <w:rPr>
                      <w:rFonts w:ascii="Calibri" w:hAnsi="Calibri" w:eastAsia="Calibri"/>
                      <w:b/>
                      <w:color w:val="000000"/>
                      <w:sz w:val="22"/>
                    </w:rPr>
                    <w:t>Default value</w:t>
                  </w:r>
                </w:p>
              </w:tc>
            </w:tr>
            <w:tr w:rsidR="00571991" w:rsidTr="00A47A53" w14:paraId="29B9C4B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7DEB56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5E3050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14546CC" w14:textId="77777777">
                  <w:pPr>
                    <w:spacing w:after="0" w:line="240" w:lineRule="auto"/>
                  </w:pPr>
                  <w:r>
                    <w:rPr>
                      <w:rFonts w:ascii="Calibri" w:hAnsi="Calibri" w:eastAsia="Calibri"/>
                      <w:color w:val="000000"/>
                      <w:sz w:val="22"/>
                    </w:rPr>
                    <w:t>No</w:t>
                  </w:r>
                </w:p>
              </w:tc>
            </w:tr>
            <w:tr w:rsidR="00571991" w:rsidTr="00A47A53" w14:paraId="23D1EDA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6BD958C"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21F049C"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B00ABF7" w14:textId="77777777">
                  <w:pPr>
                    <w:spacing w:after="0" w:line="240" w:lineRule="auto"/>
                  </w:pPr>
                  <w:r>
                    <w:rPr>
                      <w:rFonts w:eastAsia="Arial"/>
                      <w:color w:val="000000"/>
                    </w:rPr>
                    <w:t>No</w:t>
                  </w:r>
                </w:p>
              </w:tc>
            </w:tr>
            <w:tr w:rsidR="00571991" w:rsidTr="00A47A53" w14:paraId="3F9AD57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7973872"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F5D554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A9CE21B" w14:textId="77777777">
                  <w:pPr>
                    <w:spacing w:after="0" w:line="240" w:lineRule="auto"/>
                  </w:pPr>
                  <w:r>
                    <w:rPr>
                      <w:rFonts w:ascii="Calibri" w:hAnsi="Calibri" w:eastAsia="Calibri"/>
                      <w:color w:val="000000"/>
                      <w:sz w:val="22"/>
                    </w:rPr>
                    <w:t>600</w:t>
                  </w:r>
                </w:p>
              </w:tc>
            </w:tr>
            <w:tr w:rsidR="00571991" w:rsidTr="00A47A53" w14:paraId="2EC12A7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1FBFDCA"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B43F3C5"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8EB87AF" w14:textId="77777777">
                  <w:pPr>
                    <w:spacing w:after="0" w:line="240" w:lineRule="auto"/>
                  </w:pPr>
                  <w:r>
                    <w:rPr>
                      <w:rFonts w:ascii="Calibri" w:hAnsi="Calibri" w:eastAsia="Calibri"/>
                      <w:color w:val="000000"/>
                      <w:sz w:val="22"/>
                    </w:rPr>
                    <w:t>6</w:t>
                  </w:r>
                </w:p>
              </w:tc>
            </w:tr>
            <w:tr w:rsidR="00571991" w:rsidTr="00A47A53" w14:paraId="1CA23BA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387655C"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C48487F"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C121451" w14:textId="77777777">
                  <w:pPr>
                    <w:spacing w:after="0" w:line="240" w:lineRule="auto"/>
                  </w:pPr>
                  <w:r>
                    <w:rPr>
                      <w:rFonts w:ascii="Calibri" w:hAnsi="Calibri" w:eastAsia="Calibri"/>
                      <w:color w:val="000000"/>
                      <w:sz w:val="22"/>
                    </w:rPr>
                    <w:t>10</w:t>
                  </w:r>
                </w:p>
              </w:tc>
            </w:tr>
          </w:tbl>
          <w:p w:rsidR="00571991" w:rsidP="00A47A53" w:rsidRDefault="00571991" w14:paraId="16D70914" w14:textId="77777777">
            <w:pPr>
              <w:spacing w:after="0" w:line="240" w:lineRule="auto"/>
            </w:pPr>
          </w:p>
        </w:tc>
        <w:tc>
          <w:tcPr>
            <w:tcW w:w="149" w:type="dxa"/>
          </w:tcPr>
          <w:p w:rsidR="00571991" w:rsidP="00A47A53" w:rsidRDefault="00571991" w14:paraId="5283F977" w14:textId="77777777">
            <w:pPr>
              <w:pStyle w:val="EmptyCellLayoutStyle"/>
              <w:spacing w:after="0" w:line="240" w:lineRule="auto"/>
            </w:pPr>
          </w:p>
        </w:tc>
      </w:tr>
      <w:tr w:rsidR="00571991" w:rsidTr="00A47A53" w14:paraId="4DCBF1D4" w14:textId="77777777">
        <w:trPr>
          <w:trHeight w:val="80"/>
        </w:trPr>
        <w:tc>
          <w:tcPr>
            <w:tcW w:w="54" w:type="dxa"/>
          </w:tcPr>
          <w:p w:rsidR="00571991" w:rsidP="00A47A53" w:rsidRDefault="00571991" w14:paraId="026EDA8B" w14:textId="77777777">
            <w:pPr>
              <w:pStyle w:val="EmptyCellLayoutStyle"/>
              <w:spacing w:after="0" w:line="240" w:lineRule="auto"/>
            </w:pPr>
          </w:p>
        </w:tc>
        <w:tc>
          <w:tcPr>
            <w:tcW w:w="10395" w:type="dxa"/>
          </w:tcPr>
          <w:p w:rsidR="00571991" w:rsidP="00A47A53" w:rsidRDefault="00571991" w14:paraId="71C2B6F9" w14:textId="77777777">
            <w:pPr>
              <w:pStyle w:val="EmptyCellLayoutStyle"/>
              <w:spacing w:after="0" w:line="240" w:lineRule="auto"/>
            </w:pPr>
          </w:p>
        </w:tc>
        <w:tc>
          <w:tcPr>
            <w:tcW w:w="149" w:type="dxa"/>
          </w:tcPr>
          <w:p w:rsidR="00571991" w:rsidP="00A47A53" w:rsidRDefault="00571991" w14:paraId="55F25C4E" w14:textId="77777777">
            <w:pPr>
              <w:pStyle w:val="EmptyCellLayoutStyle"/>
              <w:spacing w:after="0" w:line="240" w:lineRule="auto"/>
            </w:pPr>
          </w:p>
        </w:tc>
      </w:tr>
    </w:tbl>
    <w:p w:rsidR="00571991" w:rsidP="00571991" w:rsidRDefault="00571991" w14:paraId="24093586" w14:textId="77777777">
      <w:pPr>
        <w:spacing w:after="0" w:line="240" w:lineRule="auto"/>
      </w:pPr>
    </w:p>
    <w:p w:rsidR="00571991" w:rsidP="00571991" w:rsidRDefault="00571991" w14:paraId="1057118D" w14:textId="77777777">
      <w:pPr>
        <w:spacing w:after="0" w:line="240" w:lineRule="auto"/>
      </w:pPr>
      <w:r>
        <w:rPr>
          <w:rFonts w:ascii="Calibri" w:hAnsi="Calibri" w:eastAsia="Calibri"/>
          <w:b/>
          <w:color w:val="6495ED"/>
          <w:sz w:val="22"/>
        </w:rPr>
        <w:t>Cache Bytes</w:t>
      </w:r>
    </w:p>
    <w:p w:rsidR="00571991" w:rsidP="00571991" w:rsidRDefault="00571991" w14:paraId="774906B7" w14:textId="77777777">
      <w:pPr>
        <w:spacing w:after="0" w:line="240" w:lineRule="auto"/>
      </w:pPr>
      <w:r>
        <w:rPr>
          <w:rFonts w:ascii="Calibri" w:hAnsi="Calibri" w:eastAsia="Calibri"/>
          <w:color w:val="000000"/>
          <w:sz w:val="22"/>
        </w:rPr>
        <w:t>Collects the performance counter Memory\Cache Bytes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64DC7E72" w14:textId="77777777">
        <w:trPr>
          <w:trHeight w:val="54"/>
        </w:trPr>
        <w:tc>
          <w:tcPr>
            <w:tcW w:w="54" w:type="dxa"/>
          </w:tcPr>
          <w:p w:rsidR="00571991" w:rsidP="00A47A53" w:rsidRDefault="00571991" w14:paraId="47939909" w14:textId="77777777">
            <w:pPr>
              <w:pStyle w:val="EmptyCellLayoutStyle"/>
              <w:spacing w:after="0" w:line="240" w:lineRule="auto"/>
            </w:pPr>
          </w:p>
        </w:tc>
        <w:tc>
          <w:tcPr>
            <w:tcW w:w="10395" w:type="dxa"/>
          </w:tcPr>
          <w:p w:rsidR="00571991" w:rsidP="00A47A53" w:rsidRDefault="00571991" w14:paraId="0462C02C" w14:textId="77777777">
            <w:pPr>
              <w:pStyle w:val="EmptyCellLayoutStyle"/>
              <w:spacing w:after="0" w:line="240" w:lineRule="auto"/>
            </w:pPr>
          </w:p>
        </w:tc>
        <w:tc>
          <w:tcPr>
            <w:tcW w:w="149" w:type="dxa"/>
          </w:tcPr>
          <w:p w:rsidR="00571991" w:rsidP="00A47A53" w:rsidRDefault="00571991" w14:paraId="5B72F98D" w14:textId="77777777">
            <w:pPr>
              <w:pStyle w:val="EmptyCellLayoutStyle"/>
              <w:spacing w:after="0" w:line="240" w:lineRule="auto"/>
            </w:pPr>
          </w:p>
        </w:tc>
      </w:tr>
      <w:tr w:rsidR="00571991" w:rsidTr="00A47A53" w14:paraId="2F517F08" w14:textId="77777777">
        <w:tc>
          <w:tcPr>
            <w:tcW w:w="54" w:type="dxa"/>
          </w:tcPr>
          <w:p w:rsidR="00571991" w:rsidP="00A47A53" w:rsidRDefault="00571991" w14:paraId="79EBCEA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5940BB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663C47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C7412E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C06A27B" w14:textId="77777777">
                  <w:pPr>
                    <w:spacing w:after="0" w:line="240" w:lineRule="auto"/>
                  </w:pPr>
                  <w:r>
                    <w:rPr>
                      <w:rFonts w:ascii="Calibri" w:hAnsi="Calibri" w:eastAsia="Calibri"/>
                      <w:b/>
                      <w:color w:val="000000"/>
                      <w:sz w:val="22"/>
                    </w:rPr>
                    <w:t>Default value</w:t>
                  </w:r>
                </w:p>
              </w:tc>
            </w:tr>
            <w:tr w:rsidR="00571991" w:rsidTr="00A47A53" w14:paraId="1CEB87C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B9367A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0FCD754"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EDD5AA7" w14:textId="77777777">
                  <w:pPr>
                    <w:spacing w:after="0" w:line="240" w:lineRule="auto"/>
                  </w:pPr>
                  <w:r>
                    <w:rPr>
                      <w:rFonts w:ascii="Calibri" w:hAnsi="Calibri" w:eastAsia="Calibri"/>
                      <w:color w:val="000000"/>
                      <w:sz w:val="22"/>
                    </w:rPr>
                    <w:t>No</w:t>
                  </w:r>
                </w:p>
              </w:tc>
            </w:tr>
            <w:tr w:rsidR="00571991" w:rsidTr="00A47A53" w14:paraId="1200EB1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2C54965"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59D6895"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2C1DB24" w14:textId="77777777">
                  <w:pPr>
                    <w:spacing w:after="0" w:line="240" w:lineRule="auto"/>
                  </w:pPr>
                  <w:r>
                    <w:rPr>
                      <w:rFonts w:eastAsia="Arial"/>
                      <w:color w:val="000000"/>
                    </w:rPr>
                    <w:t>No</w:t>
                  </w:r>
                </w:p>
              </w:tc>
            </w:tr>
            <w:tr w:rsidR="00571991" w:rsidTr="00A47A53" w14:paraId="731D3B1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846AFBC"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AD0A0DA"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0B7B812" w14:textId="77777777">
                  <w:pPr>
                    <w:spacing w:after="0" w:line="240" w:lineRule="auto"/>
                  </w:pPr>
                  <w:r>
                    <w:rPr>
                      <w:rFonts w:ascii="Calibri" w:hAnsi="Calibri" w:eastAsia="Calibri"/>
                      <w:color w:val="000000"/>
                      <w:sz w:val="22"/>
                    </w:rPr>
                    <w:t>600</w:t>
                  </w:r>
                </w:p>
              </w:tc>
            </w:tr>
            <w:tr w:rsidR="00571991" w:rsidTr="00A47A53" w14:paraId="6D6D267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370D62B"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AD5105A"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AE139A4" w14:textId="77777777">
                  <w:pPr>
                    <w:spacing w:after="0" w:line="240" w:lineRule="auto"/>
                  </w:pPr>
                  <w:r>
                    <w:rPr>
                      <w:rFonts w:ascii="Calibri" w:hAnsi="Calibri" w:eastAsia="Calibri"/>
                      <w:color w:val="000000"/>
                      <w:sz w:val="22"/>
                    </w:rPr>
                    <w:t>6</w:t>
                  </w:r>
                </w:p>
              </w:tc>
            </w:tr>
            <w:tr w:rsidR="00571991" w:rsidTr="00A47A53" w14:paraId="5013E2F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F696D90"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A9CE7FB"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07C6AA4" w14:textId="77777777">
                  <w:pPr>
                    <w:spacing w:after="0" w:line="240" w:lineRule="auto"/>
                  </w:pPr>
                  <w:r>
                    <w:rPr>
                      <w:rFonts w:ascii="Calibri" w:hAnsi="Calibri" w:eastAsia="Calibri"/>
                      <w:color w:val="000000"/>
                      <w:sz w:val="22"/>
                    </w:rPr>
                    <w:t>10</w:t>
                  </w:r>
                </w:p>
              </w:tc>
            </w:tr>
          </w:tbl>
          <w:p w:rsidR="00571991" w:rsidP="00A47A53" w:rsidRDefault="00571991" w14:paraId="25F78303" w14:textId="77777777">
            <w:pPr>
              <w:spacing w:after="0" w:line="240" w:lineRule="auto"/>
            </w:pPr>
          </w:p>
        </w:tc>
        <w:tc>
          <w:tcPr>
            <w:tcW w:w="149" w:type="dxa"/>
          </w:tcPr>
          <w:p w:rsidR="00571991" w:rsidP="00A47A53" w:rsidRDefault="00571991" w14:paraId="2369DD0A" w14:textId="77777777">
            <w:pPr>
              <w:pStyle w:val="EmptyCellLayoutStyle"/>
              <w:spacing w:after="0" w:line="240" w:lineRule="auto"/>
            </w:pPr>
          </w:p>
        </w:tc>
      </w:tr>
      <w:tr w:rsidR="00571991" w:rsidTr="00A47A53" w14:paraId="3ECAB4F3" w14:textId="77777777">
        <w:trPr>
          <w:trHeight w:val="80"/>
        </w:trPr>
        <w:tc>
          <w:tcPr>
            <w:tcW w:w="54" w:type="dxa"/>
          </w:tcPr>
          <w:p w:rsidR="00571991" w:rsidP="00A47A53" w:rsidRDefault="00571991" w14:paraId="64832ACC" w14:textId="77777777">
            <w:pPr>
              <w:pStyle w:val="EmptyCellLayoutStyle"/>
              <w:spacing w:after="0" w:line="240" w:lineRule="auto"/>
            </w:pPr>
          </w:p>
        </w:tc>
        <w:tc>
          <w:tcPr>
            <w:tcW w:w="10395" w:type="dxa"/>
          </w:tcPr>
          <w:p w:rsidR="00571991" w:rsidP="00A47A53" w:rsidRDefault="00571991" w14:paraId="170DCC99" w14:textId="77777777">
            <w:pPr>
              <w:pStyle w:val="EmptyCellLayoutStyle"/>
              <w:spacing w:after="0" w:line="240" w:lineRule="auto"/>
            </w:pPr>
          </w:p>
        </w:tc>
        <w:tc>
          <w:tcPr>
            <w:tcW w:w="149" w:type="dxa"/>
          </w:tcPr>
          <w:p w:rsidR="00571991" w:rsidP="00A47A53" w:rsidRDefault="00571991" w14:paraId="076EC00F" w14:textId="77777777">
            <w:pPr>
              <w:pStyle w:val="EmptyCellLayoutStyle"/>
              <w:spacing w:after="0" w:line="240" w:lineRule="auto"/>
            </w:pPr>
          </w:p>
        </w:tc>
      </w:tr>
    </w:tbl>
    <w:p w:rsidR="00571991" w:rsidP="00571991" w:rsidRDefault="00571991" w14:paraId="018C9C48" w14:textId="77777777">
      <w:pPr>
        <w:spacing w:after="0" w:line="240" w:lineRule="auto"/>
      </w:pPr>
    </w:p>
    <w:p w:rsidR="00571991" w:rsidP="00571991" w:rsidRDefault="00571991" w14:paraId="0A542D02" w14:textId="6FF480A9">
      <w:pPr>
        <w:spacing w:after="0" w:line="240" w:lineRule="auto"/>
      </w:pPr>
      <w:r>
        <w:rPr>
          <w:rFonts w:ascii="Calibri" w:hAnsi="Calibri" w:eastAsia="Calibri"/>
          <w:b/>
          <w:color w:val="6495ED"/>
          <w:sz w:val="22"/>
        </w:rPr>
        <w:t xml:space="preserve">Total Processor % DPC Time Windows Server 2016 and </w:t>
      </w:r>
      <w:r w:rsidR="0030263E">
        <w:rPr>
          <w:rFonts w:ascii="Calibri" w:hAnsi="Calibri" w:eastAsia="Calibri"/>
          <w:b/>
          <w:color w:val="6495ED"/>
          <w:sz w:val="22"/>
        </w:rPr>
        <w:t>above</w:t>
      </w:r>
    </w:p>
    <w:p w:rsidR="00571991" w:rsidP="00571991" w:rsidRDefault="00571991" w14:paraId="5A4F57B4" w14:textId="77777777">
      <w:pPr>
        <w:spacing w:after="0" w:line="240" w:lineRule="auto"/>
      </w:pPr>
      <w:r>
        <w:rPr>
          <w:rFonts w:ascii="Calibri" w:hAnsi="Calibri" w:eastAsia="Calibri"/>
          <w:color w:val="000000"/>
          <w:sz w:val="22"/>
        </w:rPr>
        <w:t>Collects the performance counter Processor\% DPC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670E1CF3" w14:textId="77777777">
        <w:trPr>
          <w:trHeight w:val="54"/>
        </w:trPr>
        <w:tc>
          <w:tcPr>
            <w:tcW w:w="54" w:type="dxa"/>
          </w:tcPr>
          <w:p w:rsidR="00571991" w:rsidP="00A47A53" w:rsidRDefault="00571991" w14:paraId="30E47FA7" w14:textId="77777777">
            <w:pPr>
              <w:pStyle w:val="EmptyCellLayoutStyle"/>
              <w:spacing w:after="0" w:line="240" w:lineRule="auto"/>
            </w:pPr>
          </w:p>
        </w:tc>
        <w:tc>
          <w:tcPr>
            <w:tcW w:w="10395" w:type="dxa"/>
          </w:tcPr>
          <w:p w:rsidR="00571991" w:rsidP="00A47A53" w:rsidRDefault="00571991" w14:paraId="4901F100" w14:textId="77777777">
            <w:pPr>
              <w:pStyle w:val="EmptyCellLayoutStyle"/>
              <w:spacing w:after="0" w:line="240" w:lineRule="auto"/>
            </w:pPr>
          </w:p>
        </w:tc>
        <w:tc>
          <w:tcPr>
            <w:tcW w:w="149" w:type="dxa"/>
          </w:tcPr>
          <w:p w:rsidR="00571991" w:rsidP="00A47A53" w:rsidRDefault="00571991" w14:paraId="6A8763D7" w14:textId="77777777">
            <w:pPr>
              <w:pStyle w:val="EmptyCellLayoutStyle"/>
              <w:spacing w:after="0" w:line="240" w:lineRule="auto"/>
            </w:pPr>
          </w:p>
        </w:tc>
      </w:tr>
      <w:tr w:rsidR="00571991" w:rsidTr="00A47A53" w14:paraId="5464DB48" w14:textId="77777777">
        <w:tc>
          <w:tcPr>
            <w:tcW w:w="54" w:type="dxa"/>
          </w:tcPr>
          <w:p w:rsidR="00571991" w:rsidP="00A47A53" w:rsidRDefault="00571991" w14:paraId="23797B0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D0FBD3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672ADB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87E1E76"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96399CB" w14:textId="77777777">
                  <w:pPr>
                    <w:spacing w:after="0" w:line="240" w:lineRule="auto"/>
                  </w:pPr>
                  <w:r>
                    <w:rPr>
                      <w:rFonts w:ascii="Calibri" w:hAnsi="Calibri" w:eastAsia="Calibri"/>
                      <w:b/>
                      <w:color w:val="000000"/>
                      <w:sz w:val="22"/>
                    </w:rPr>
                    <w:t>Default value</w:t>
                  </w:r>
                </w:p>
              </w:tc>
            </w:tr>
            <w:tr w:rsidR="00571991" w:rsidTr="00A47A53" w14:paraId="42B1346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FDAB0D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3BFC583"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F08E11E" w14:textId="77777777">
                  <w:pPr>
                    <w:spacing w:after="0" w:line="240" w:lineRule="auto"/>
                  </w:pPr>
                  <w:r>
                    <w:rPr>
                      <w:rFonts w:ascii="Calibri" w:hAnsi="Calibri" w:eastAsia="Calibri"/>
                      <w:color w:val="000000"/>
                      <w:sz w:val="22"/>
                    </w:rPr>
                    <w:t>No</w:t>
                  </w:r>
                </w:p>
              </w:tc>
            </w:tr>
            <w:tr w:rsidR="00571991" w:rsidTr="00A47A53" w14:paraId="37BE2EE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333707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76D548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851733A" w14:textId="77777777">
                  <w:pPr>
                    <w:spacing w:after="0" w:line="240" w:lineRule="auto"/>
                  </w:pPr>
                  <w:r>
                    <w:rPr>
                      <w:rFonts w:eastAsia="Arial"/>
                      <w:color w:val="000000"/>
                    </w:rPr>
                    <w:t>No</w:t>
                  </w:r>
                </w:p>
              </w:tc>
            </w:tr>
            <w:tr w:rsidR="00571991" w:rsidTr="00A47A53" w14:paraId="27E10B9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61AC5B7"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C1FB6E1"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7B78E76" w14:textId="77777777">
                  <w:pPr>
                    <w:spacing w:after="0" w:line="240" w:lineRule="auto"/>
                  </w:pPr>
                  <w:r>
                    <w:rPr>
                      <w:rFonts w:ascii="Calibri" w:hAnsi="Calibri" w:eastAsia="Calibri"/>
                      <w:color w:val="000000"/>
                      <w:sz w:val="22"/>
                    </w:rPr>
                    <w:t>300</w:t>
                  </w:r>
                </w:p>
              </w:tc>
            </w:tr>
            <w:tr w:rsidR="00571991" w:rsidTr="00A47A53" w14:paraId="51686C3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F86D866"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328CFDD"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FBB5993" w14:textId="77777777">
                  <w:pPr>
                    <w:spacing w:after="0" w:line="240" w:lineRule="auto"/>
                  </w:pPr>
                  <w:r>
                    <w:rPr>
                      <w:rFonts w:ascii="Calibri" w:hAnsi="Calibri" w:eastAsia="Calibri"/>
                      <w:color w:val="000000"/>
                      <w:sz w:val="22"/>
                    </w:rPr>
                    <w:t>12</w:t>
                  </w:r>
                </w:p>
              </w:tc>
            </w:tr>
            <w:tr w:rsidR="00571991" w:rsidTr="00A47A53" w14:paraId="62A59331"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E0B5D28"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5019AB5"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998B6B2" w14:textId="77777777">
                  <w:pPr>
                    <w:spacing w:after="0" w:line="240" w:lineRule="auto"/>
                  </w:pPr>
                  <w:r>
                    <w:rPr>
                      <w:rFonts w:ascii="Calibri" w:hAnsi="Calibri" w:eastAsia="Calibri"/>
                      <w:color w:val="000000"/>
                      <w:sz w:val="22"/>
                    </w:rPr>
                    <w:t>10</w:t>
                  </w:r>
                </w:p>
              </w:tc>
            </w:tr>
          </w:tbl>
          <w:p w:rsidR="00571991" w:rsidP="00A47A53" w:rsidRDefault="00571991" w14:paraId="050CB86A" w14:textId="77777777">
            <w:pPr>
              <w:spacing w:after="0" w:line="240" w:lineRule="auto"/>
            </w:pPr>
          </w:p>
        </w:tc>
        <w:tc>
          <w:tcPr>
            <w:tcW w:w="149" w:type="dxa"/>
          </w:tcPr>
          <w:p w:rsidR="00571991" w:rsidP="00A47A53" w:rsidRDefault="00571991" w14:paraId="540B666A" w14:textId="77777777">
            <w:pPr>
              <w:pStyle w:val="EmptyCellLayoutStyle"/>
              <w:spacing w:after="0" w:line="240" w:lineRule="auto"/>
            </w:pPr>
          </w:p>
        </w:tc>
      </w:tr>
      <w:tr w:rsidR="00571991" w:rsidTr="00A47A53" w14:paraId="3DA571C0" w14:textId="77777777">
        <w:trPr>
          <w:trHeight w:val="80"/>
        </w:trPr>
        <w:tc>
          <w:tcPr>
            <w:tcW w:w="54" w:type="dxa"/>
          </w:tcPr>
          <w:p w:rsidR="00571991" w:rsidP="00A47A53" w:rsidRDefault="00571991" w14:paraId="3C3D2CC7" w14:textId="77777777">
            <w:pPr>
              <w:pStyle w:val="EmptyCellLayoutStyle"/>
              <w:spacing w:after="0" w:line="240" w:lineRule="auto"/>
            </w:pPr>
          </w:p>
        </w:tc>
        <w:tc>
          <w:tcPr>
            <w:tcW w:w="10395" w:type="dxa"/>
          </w:tcPr>
          <w:p w:rsidR="00571991" w:rsidP="00A47A53" w:rsidRDefault="00571991" w14:paraId="11EB9D0C" w14:textId="77777777">
            <w:pPr>
              <w:pStyle w:val="EmptyCellLayoutStyle"/>
              <w:spacing w:after="0" w:line="240" w:lineRule="auto"/>
            </w:pPr>
          </w:p>
        </w:tc>
        <w:tc>
          <w:tcPr>
            <w:tcW w:w="149" w:type="dxa"/>
          </w:tcPr>
          <w:p w:rsidR="00571991" w:rsidP="00A47A53" w:rsidRDefault="00571991" w14:paraId="16F4852B" w14:textId="77777777">
            <w:pPr>
              <w:pStyle w:val="EmptyCellLayoutStyle"/>
              <w:spacing w:after="0" w:line="240" w:lineRule="auto"/>
            </w:pPr>
          </w:p>
        </w:tc>
      </w:tr>
    </w:tbl>
    <w:p w:rsidR="00571991" w:rsidP="00571991" w:rsidRDefault="00571991" w14:paraId="0F09B642" w14:textId="77777777">
      <w:pPr>
        <w:spacing w:after="0" w:line="240" w:lineRule="auto"/>
      </w:pPr>
    </w:p>
    <w:p w:rsidR="00571991" w:rsidP="00571991" w:rsidRDefault="00571991" w14:paraId="02A1BDD9" w14:textId="11F8CBE2">
      <w:pPr>
        <w:spacing w:after="0" w:line="240" w:lineRule="auto"/>
      </w:pPr>
      <w:r>
        <w:rPr>
          <w:rFonts w:ascii="Calibri" w:hAnsi="Calibri" w:eastAsia="Calibri"/>
          <w:b/>
          <w:color w:val="6495ED"/>
          <w:sz w:val="22"/>
        </w:rPr>
        <w:t xml:space="preserve">Memory Page Writes per Second Windows Server 2016 and </w:t>
      </w:r>
      <w:r w:rsidR="0030263E">
        <w:rPr>
          <w:rFonts w:ascii="Calibri" w:hAnsi="Calibri" w:eastAsia="Calibri"/>
          <w:b/>
          <w:color w:val="6495ED"/>
          <w:sz w:val="22"/>
        </w:rPr>
        <w:t>above</w:t>
      </w:r>
    </w:p>
    <w:p w:rsidR="00571991" w:rsidP="00571991" w:rsidRDefault="00571991" w14:paraId="11FCE655" w14:textId="77777777">
      <w:pPr>
        <w:spacing w:after="0" w:line="240" w:lineRule="auto"/>
      </w:pPr>
      <w:r>
        <w:rPr>
          <w:rFonts w:ascii="Calibri" w:hAnsi="Calibri" w:eastAsia="Calibri"/>
          <w:color w:val="000000"/>
          <w:sz w:val="22"/>
        </w:rPr>
        <w:t>Collects the performance counter Memory\Page Writes/Sec.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258635A" w14:textId="77777777">
        <w:trPr>
          <w:trHeight w:val="54"/>
        </w:trPr>
        <w:tc>
          <w:tcPr>
            <w:tcW w:w="54" w:type="dxa"/>
          </w:tcPr>
          <w:p w:rsidR="00571991" w:rsidP="00A47A53" w:rsidRDefault="00571991" w14:paraId="2E1CFCB6" w14:textId="77777777">
            <w:pPr>
              <w:pStyle w:val="EmptyCellLayoutStyle"/>
              <w:spacing w:after="0" w:line="240" w:lineRule="auto"/>
            </w:pPr>
          </w:p>
        </w:tc>
        <w:tc>
          <w:tcPr>
            <w:tcW w:w="10395" w:type="dxa"/>
          </w:tcPr>
          <w:p w:rsidR="00571991" w:rsidP="00A47A53" w:rsidRDefault="00571991" w14:paraId="29179495" w14:textId="77777777">
            <w:pPr>
              <w:pStyle w:val="EmptyCellLayoutStyle"/>
              <w:spacing w:after="0" w:line="240" w:lineRule="auto"/>
            </w:pPr>
          </w:p>
        </w:tc>
        <w:tc>
          <w:tcPr>
            <w:tcW w:w="149" w:type="dxa"/>
          </w:tcPr>
          <w:p w:rsidR="00571991" w:rsidP="00A47A53" w:rsidRDefault="00571991" w14:paraId="08ABD007" w14:textId="77777777">
            <w:pPr>
              <w:pStyle w:val="EmptyCellLayoutStyle"/>
              <w:spacing w:after="0" w:line="240" w:lineRule="auto"/>
            </w:pPr>
          </w:p>
        </w:tc>
      </w:tr>
      <w:tr w:rsidR="00571991" w:rsidTr="00A47A53" w14:paraId="086F1707" w14:textId="77777777">
        <w:tc>
          <w:tcPr>
            <w:tcW w:w="54" w:type="dxa"/>
          </w:tcPr>
          <w:p w:rsidR="00571991" w:rsidP="00A47A53" w:rsidRDefault="00571991" w14:paraId="53E8401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4357237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FF0C99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372880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BD8B2FA" w14:textId="77777777">
                  <w:pPr>
                    <w:spacing w:after="0" w:line="240" w:lineRule="auto"/>
                  </w:pPr>
                  <w:r>
                    <w:rPr>
                      <w:rFonts w:ascii="Calibri" w:hAnsi="Calibri" w:eastAsia="Calibri"/>
                      <w:b/>
                      <w:color w:val="000000"/>
                      <w:sz w:val="22"/>
                    </w:rPr>
                    <w:t>Default value</w:t>
                  </w:r>
                </w:p>
              </w:tc>
            </w:tr>
            <w:tr w:rsidR="00571991" w:rsidTr="00A47A53" w14:paraId="373B7D4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0F99097"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12C8EF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575E769" w14:textId="77777777">
                  <w:pPr>
                    <w:spacing w:after="0" w:line="240" w:lineRule="auto"/>
                  </w:pPr>
                  <w:r>
                    <w:rPr>
                      <w:rFonts w:ascii="Calibri" w:hAnsi="Calibri" w:eastAsia="Calibri"/>
                      <w:color w:val="000000"/>
                      <w:sz w:val="22"/>
                    </w:rPr>
                    <w:t>No</w:t>
                  </w:r>
                </w:p>
              </w:tc>
            </w:tr>
            <w:tr w:rsidR="00571991" w:rsidTr="00A47A53" w14:paraId="728D06E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041B49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3BAECC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51BB21E" w14:textId="77777777">
                  <w:pPr>
                    <w:spacing w:after="0" w:line="240" w:lineRule="auto"/>
                  </w:pPr>
                  <w:r>
                    <w:rPr>
                      <w:rFonts w:eastAsia="Arial"/>
                      <w:color w:val="000000"/>
                    </w:rPr>
                    <w:t>No</w:t>
                  </w:r>
                </w:p>
              </w:tc>
            </w:tr>
            <w:tr w:rsidR="00571991" w:rsidTr="00A47A53" w14:paraId="1F69867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74FD717"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CFB664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3903C64" w14:textId="77777777">
                  <w:pPr>
                    <w:spacing w:after="0" w:line="240" w:lineRule="auto"/>
                  </w:pPr>
                  <w:r>
                    <w:rPr>
                      <w:rFonts w:ascii="Calibri" w:hAnsi="Calibri" w:eastAsia="Calibri"/>
                      <w:color w:val="000000"/>
                      <w:sz w:val="22"/>
                    </w:rPr>
                    <w:t>300</w:t>
                  </w:r>
                </w:p>
              </w:tc>
            </w:tr>
            <w:tr w:rsidR="00571991" w:rsidTr="00A47A53" w14:paraId="1439BA6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E578D25"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FCE9416"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314136A" w14:textId="77777777">
                  <w:pPr>
                    <w:spacing w:after="0" w:line="240" w:lineRule="auto"/>
                  </w:pPr>
                  <w:r>
                    <w:rPr>
                      <w:rFonts w:ascii="Calibri" w:hAnsi="Calibri" w:eastAsia="Calibri"/>
                      <w:color w:val="000000"/>
                      <w:sz w:val="22"/>
                    </w:rPr>
                    <w:t>12</w:t>
                  </w:r>
                </w:p>
              </w:tc>
            </w:tr>
            <w:tr w:rsidR="00571991" w:rsidTr="00A47A53" w14:paraId="3D3E970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5B1B72D"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DCCE915"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91672CB" w14:textId="77777777">
                  <w:pPr>
                    <w:spacing w:after="0" w:line="240" w:lineRule="auto"/>
                  </w:pPr>
                  <w:r>
                    <w:rPr>
                      <w:rFonts w:ascii="Calibri" w:hAnsi="Calibri" w:eastAsia="Calibri"/>
                      <w:color w:val="000000"/>
                      <w:sz w:val="22"/>
                    </w:rPr>
                    <w:t>250</w:t>
                  </w:r>
                </w:p>
              </w:tc>
            </w:tr>
          </w:tbl>
          <w:p w:rsidR="00571991" w:rsidP="00A47A53" w:rsidRDefault="00571991" w14:paraId="25340996" w14:textId="77777777">
            <w:pPr>
              <w:spacing w:after="0" w:line="240" w:lineRule="auto"/>
            </w:pPr>
          </w:p>
        </w:tc>
        <w:tc>
          <w:tcPr>
            <w:tcW w:w="149" w:type="dxa"/>
          </w:tcPr>
          <w:p w:rsidR="00571991" w:rsidP="00A47A53" w:rsidRDefault="00571991" w14:paraId="58607B82" w14:textId="77777777">
            <w:pPr>
              <w:pStyle w:val="EmptyCellLayoutStyle"/>
              <w:spacing w:after="0" w:line="240" w:lineRule="auto"/>
            </w:pPr>
          </w:p>
        </w:tc>
      </w:tr>
      <w:tr w:rsidR="00571991" w:rsidTr="00A47A53" w14:paraId="5D2E4FEE" w14:textId="77777777">
        <w:trPr>
          <w:trHeight w:val="80"/>
        </w:trPr>
        <w:tc>
          <w:tcPr>
            <w:tcW w:w="54" w:type="dxa"/>
          </w:tcPr>
          <w:p w:rsidR="00571991" w:rsidP="00A47A53" w:rsidRDefault="00571991" w14:paraId="28D31121" w14:textId="77777777">
            <w:pPr>
              <w:pStyle w:val="EmptyCellLayoutStyle"/>
              <w:spacing w:after="0" w:line="240" w:lineRule="auto"/>
            </w:pPr>
          </w:p>
        </w:tc>
        <w:tc>
          <w:tcPr>
            <w:tcW w:w="10395" w:type="dxa"/>
          </w:tcPr>
          <w:p w:rsidR="00571991" w:rsidP="00A47A53" w:rsidRDefault="00571991" w14:paraId="4444F18F" w14:textId="77777777">
            <w:pPr>
              <w:pStyle w:val="EmptyCellLayoutStyle"/>
              <w:spacing w:after="0" w:line="240" w:lineRule="auto"/>
            </w:pPr>
          </w:p>
        </w:tc>
        <w:tc>
          <w:tcPr>
            <w:tcW w:w="149" w:type="dxa"/>
          </w:tcPr>
          <w:p w:rsidR="00571991" w:rsidP="00A47A53" w:rsidRDefault="00571991" w14:paraId="23F3DB3C" w14:textId="77777777">
            <w:pPr>
              <w:pStyle w:val="EmptyCellLayoutStyle"/>
              <w:spacing w:after="0" w:line="240" w:lineRule="auto"/>
            </w:pPr>
          </w:p>
        </w:tc>
      </w:tr>
    </w:tbl>
    <w:p w:rsidR="00571991" w:rsidP="00571991" w:rsidRDefault="00571991" w14:paraId="54BD5412" w14:textId="77777777">
      <w:pPr>
        <w:spacing w:after="0" w:line="240" w:lineRule="auto"/>
      </w:pPr>
    </w:p>
    <w:p w:rsidR="00571991" w:rsidP="00571991" w:rsidRDefault="00571991" w14:paraId="7E4F24FB" w14:textId="77777777">
      <w:pPr>
        <w:spacing w:after="0" w:line="240" w:lineRule="auto"/>
      </w:pPr>
      <w:r>
        <w:rPr>
          <w:rFonts w:ascii="Calibri" w:hAnsi="Calibri" w:eastAsia="Calibri"/>
          <w:b/>
          <w:color w:val="6495ED"/>
          <w:sz w:val="22"/>
        </w:rPr>
        <w:t>TCPv6 Segments Sent Per Second</w:t>
      </w:r>
    </w:p>
    <w:p w:rsidR="00571991" w:rsidP="00571991" w:rsidRDefault="00571991" w14:paraId="3D4AA759" w14:textId="77777777">
      <w:pPr>
        <w:spacing w:after="0" w:line="240" w:lineRule="auto"/>
      </w:pPr>
      <w:r>
        <w:rPr>
          <w:rFonts w:ascii="Calibri" w:hAnsi="Calibri" w:eastAsia="Calibri"/>
          <w:color w:val="000000"/>
          <w:sz w:val="22"/>
        </w:rPr>
        <w:t>The rule collects TCPv6\Segments Sent/sec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68A98A47" w14:textId="77777777">
        <w:trPr>
          <w:trHeight w:val="54"/>
        </w:trPr>
        <w:tc>
          <w:tcPr>
            <w:tcW w:w="54" w:type="dxa"/>
          </w:tcPr>
          <w:p w:rsidR="00571991" w:rsidP="00A47A53" w:rsidRDefault="00571991" w14:paraId="7402C60A" w14:textId="77777777">
            <w:pPr>
              <w:pStyle w:val="EmptyCellLayoutStyle"/>
              <w:spacing w:after="0" w:line="240" w:lineRule="auto"/>
            </w:pPr>
          </w:p>
        </w:tc>
        <w:tc>
          <w:tcPr>
            <w:tcW w:w="10395" w:type="dxa"/>
          </w:tcPr>
          <w:p w:rsidR="00571991" w:rsidP="00A47A53" w:rsidRDefault="00571991" w14:paraId="29745D21" w14:textId="77777777">
            <w:pPr>
              <w:pStyle w:val="EmptyCellLayoutStyle"/>
              <w:spacing w:after="0" w:line="240" w:lineRule="auto"/>
            </w:pPr>
          </w:p>
        </w:tc>
        <w:tc>
          <w:tcPr>
            <w:tcW w:w="149" w:type="dxa"/>
          </w:tcPr>
          <w:p w:rsidR="00571991" w:rsidP="00A47A53" w:rsidRDefault="00571991" w14:paraId="70257940" w14:textId="77777777">
            <w:pPr>
              <w:pStyle w:val="EmptyCellLayoutStyle"/>
              <w:spacing w:after="0" w:line="240" w:lineRule="auto"/>
            </w:pPr>
          </w:p>
        </w:tc>
      </w:tr>
      <w:tr w:rsidR="00571991" w:rsidTr="00A47A53" w14:paraId="6005DB8F" w14:textId="77777777">
        <w:tc>
          <w:tcPr>
            <w:tcW w:w="54" w:type="dxa"/>
          </w:tcPr>
          <w:p w:rsidR="00571991" w:rsidP="00A47A53" w:rsidRDefault="00571991" w14:paraId="4B2AB3B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09FC46D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03D38D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7BB57C5"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922E01B" w14:textId="77777777">
                  <w:pPr>
                    <w:spacing w:after="0" w:line="240" w:lineRule="auto"/>
                  </w:pPr>
                  <w:r>
                    <w:rPr>
                      <w:rFonts w:ascii="Calibri" w:hAnsi="Calibri" w:eastAsia="Calibri"/>
                      <w:b/>
                      <w:color w:val="000000"/>
                      <w:sz w:val="22"/>
                    </w:rPr>
                    <w:t>Default value</w:t>
                  </w:r>
                </w:p>
              </w:tc>
            </w:tr>
            <w:tr w:rsidR="00571991" w:rsidTr="00A47A53" w14:paraId="491C6B2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E36C0E9"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593687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47F93" w14:paraId="031B4B17" w14:textId="476543B1">
                  <w:pPr>
                    <w:spacing w:after="0" w:line="240" w:lineRule="auto"/>
                  </w:pPr>
                  <w:r>
                    <w:rPr>
                      <w:rFonts w:ascii="Calibri" w:hAnsi="Calibri" w:eastAsia="Calibri"/>
                      <w:color w:val="000000"/>
                      <w:sz w:val="22"/>
                    </w:rPr>
                    <w:t>No</w:t>
                  </w:r>
                </w:p>
              </w:tc>
            </w:tr>
            <w:tr w:rsidR="00571991" w:rsidTr="00A47A53" w14:paraId="256BFB0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246863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696CEE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28D6517" w14:textId="77777777">
                  <w:pPr>
                    <w:spacing w:after="0" w:line="240" w:lineRule="auto"/>
                  </w:pPr>
                  <w:r>
                    <w:rPr>
                      <w:rFonts w:eastAsia="Arial"/>
                      <w:color w:val="000000"/>
                    </w:rPr>
                    <w:t>No</w:t>
                  </w:r>
                </w:p>
              </w:tc>
            </w:tr>
            <w:tr w:rsidR="00571991" w:rsidTr="00A47A53" w14:paraId="4F64BCD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A89DC96"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5E0444D"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7A927B3" w14:textId="77777777">
                  <w:pPr>
                    <w:spacing w:after="0" w:line="240" w:lineRule="auto"/>
                  </w:pPr>
                  <w:r>
                    <w:rPr>
                      <w:rFonts w:ascii="Calibri" w:hAnsi="Calibri" w:eastAsia="Calibri"/>
                      <w:color w:val="000000"/>
                      <w:sz w:val="22"/>
                    </w:rPr>
                    <w:t>600</w:t>
                  </w:r>
                </w:p>
              </w:tc>
            </w:tr>
            <w:tr w:rsidR="00571991" w:rsidTr="00A47A53" w14:paraId="667328B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6AC8001"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2B79DA7"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927C9BC" w14:textId="77777777">
                  <w:pPr>
                    <w:spacing w:after="0" w:line="240" w:lineRule="auto"/>
                  </w:pPr>
                  <w:r>
                    <w:rPr>
                      <w:rFonts w:ascii="Calibri" w:hAnsi="Calibri" w:eastAsia="Calibri"/>
                      <w:color w:val="000000"/>
                      <w:sz w:val="22"/>
                    </w:rPr>
                    <w:t>100</w:t>
                  </w:r>
                </w:p>
              </w:tc>
            </w:tr>
            <w:tr w:rsidR="00571991" w:rsidTr="00A47A53" w14:paraId="7A4ED82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AEE934E"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D95FD76"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E2987E2" w14:textId="77777777">
                  <w:pPr>
                    <w:spacing w:after="0" w:line="240" w:lineRule="auto"/>
                  </w:pPr>
                  <w:r>
                    <w:rPr>
                      <w:rFonts w:ascii="Calibri" w:hAnsi="Calibri" w:eastAsia="Calibri"/>
                      <w:color w:val="000000"/>
                      <w:sz w:val="22"/>
                    </w:rPr>
                    <w:t>10</w:t>
                  </w:r>
                </w:p>
              </w:tc>
            </w:tr>
          </w:tbl>
          <w:p w:rsidR="00571991" w:rsidP="00A47A53" w:rsidRDefault="00571991" w14:paraId="3DC6E4A0" w14:textId="77777777">
            <w:pPr>
              <w:spacing w:after="0" w:line="240" w:lineRule="auto"/>
            </w:pPr>
          </w:p>
        </w:tc>
        <w:tc>
          <w:tcPr>
            <w:tcW w:w="149" w:type="dxa"/>
          </w:tcPr>
          <w:p w:rsidR="00571991" w:rsidP="00A47A53" w:rsidRDefault="00571991" w14:paraId="123D983B" w14:textId="77777777">
            <w:pPr>
              <w:pStyle w:val="EmptyCellLayoutStyle"/>
              <w:spacing w:after="0" w:line="240" w:lineRule="auto"/>
            </w:pPr>
          </w:p>
        </w:tc>
      </w:tr>
      <w:tr w:rsidR="00571991" w:rsidTr="00A47A53" w14:paraId="04C8F653" w14:textId="77777777">
        <w:trPr>
          <w:trHeight w:val="80"/>
        </w:trPr>
        <w:tc>
          <w:tcPr>
            <w:tcW w:w="54" w:type="dxa"/>
          </w:tcPr>
          <w:p w:rsidR="00571991" w:rsidP="00A47A53" w:rsidRDefault="00571991" w14:paraId="5BC4EBC4" w14:textId="77777777">
            <w:pPr>
              <w:pStyle w:val="EmptyCellLayoutStyle"/>
              <w:spacing w:after="0" w:line="240" w:lineRule="auto"/>
            </w:pPr>
          </w:p>
        </w:tc>
        <w:tc>
          <w:tcPr>
            <w:tcW w:w="10395" w:type="dxa"/>
          </w:tcPr>
          <w:p w:rsidR="00571991" w:rsidP="00A47A53" w:rsidRDefault="00571991" w14:paraId="2C95B0D8" w14:textId="77777777">
            <w:pPr>
              <w:pStyle w:val="EmptyCellLayoutStyle"/>
              <w:spacing w:after="0" w:line="240" w:lineRule="auto"/>
            </w:pPr>
          </w:p>
        </w:tc>
        <w:tc>
          <w:tcPr>
            <w:tcW w:w="149" w:type="dxa"/>
          </w:tcPr>
          <w:p w:rsidR="00571991" w:rsidP="00A47A53" w:rsidRDefault="00571991" w14:paraId="05AE24DD" w14:textId="77777777">
            <w:pPr>
              <w:pStyle w:val="EmptyCellLayoutStyle"/>
              <w:spacing w:after="0" w:line="240" w:lineRule="auto"/>
            </w:pPr>
          </w:p>
        </w:tc>
      </w:tr>
    </w:tbl>
    <w:p w:rsidR="00571991" w:rsidP="00571991" w:rsidRDefault="00571991" w14:paraId="2C9E7EEF" w14:textId="77777777">
      <w:pPr>
        <w:spacing w:after="0" w:line="240" w:lineRule="auto"/>
      </w:pPr>
    </w:p>
    <w:p w:rsidR="00571991" w:rsidP="00571991" w:rsidRDefault="00571991" w14:paraId="577853D1" w14:textId="77777777">
      <w:pPr>
        <w:spacing w:after="0" w:line="240" w:lineRule="auto"/>
      </w:pPr>
      <w:r>
        <w:rPr>
          <w:rFonts w:ascii="Calibri" w:hAnsi="Calibri" w:eastAsia="Calibri"/>
          <w:b/>
          <w:color w:val="6495ED"/>
          <w:sz w:val="22"/>
        </w:rPr>
        <w:t>TCPv6 Segments Received Per Second</w:t>
      </w:r>
    </w:p>
    <w:p w:rsidR="00571991" w:rsidP="00571991" w:rsidRDefault="00571991" w14:paraId="3E344D38" w14:textId="77777777">
      <w:pPr>
        <w:spacing w:after="0" w:line="240" w:lineRule="auto"/>
      </w:pPr>
      <w:r>
        <w:rPr>
          <w:rFonts w:ascii="Calibri" w:hAnsi="Calibri" w:eastAsia="Calibri"/>
          <w:color w:val="000000"/>
          <w:sz w:val="22"/>
        </w:rPr>
        <w:t>The rule collects TCPv6\Segments Received/sec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65D5B48" w14:textId="77777777">
        <w:trPr>
          <w:trHeight w:val="54"/>
        </w:trPr>
        <w:tc>
          <w:tcPr>
            <w:tcW w:w="54" w:type="dxa"/>
          </w:tcPr>
          <w:p w:rsidR="00571991" w:rsidP="00A47A53" w:rsidRDefault="00571991" w14:paraId="77834471" w14:textId="77777777">
            <w:pPr>
              <w:pStyle w:val="EmptyCellLayoutStyle"/>
              <w:spacing w:after="0" w:line="240" w:lineRule="auto"/>
            </w:pPr>
          </w:p>
        </w:tc>
        <w:tc>
          <w:tcPr>
            <w:tcW w:w="10395" w:type="dxa"/>
          </w:tcPr>
          <w:p w:rsidR="00571991" w:rsidP="00A47A53" w:rsidRDefault="00571991" w14:paraId="01E5A0DC" w14:textId="77777777">
            <w:pPr>
              <w:pStyle w:val="EmptyCellLayoutStyle"/>
              <w:spacing w:after="0" w:line="240" w:lineRule="auto"/>
            </w:pPr>
          </w:p>
        </w:tc>
        <w:tc>
          <w:tcPr>
            <w:tcW w:w="149" w:type="dxa"/>
          </w:tcPr>
          <w:p w:rsidR="00571991" w:rsidP="00A47A53" w:rsidRDefault="00571991" w14:paraId="6158CA7F" w14:textId="77777777">
            <w:pPr>
              <w:pStyle w:val="EmptyCellLayoutStyle"/>
              <w:spacing w:after="0" w:line="240" w:lineRule="auto"/>
            </w:pPr>
          </w:p>
        </w:tc>
      </w:tr>
      <w:tr w:rsidR="00571991" w:rsidTr="00A47A53" w14:paraId="49863E67" w14:textId="77777777">
        <w:tc>
          <w:tcPr>
            <w:tcW w:w="54" w:type="dxa"/>
          </w:tcPr>
          <w:p w:rsidR="00571991" w:rsidP="00A47A53" w:rsidRDefault="00571991" w14:paraId="6683AE4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74A909B5"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4C19A7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24F4AF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6FC35CE" w14:textId="77777777">
                  <w:pPr>
                    <w:spacing w:after="0" w:line="240" w:lineRule="auto"/>
                  </w:pPr>
                  <w:r>
                    <w:rPr>
                      <w:rFonts w:ascii="Calibri" w:hAnsi="Calibri" w:eastAsia="Calibri"/>
                      <w:b/>
                      <w:color w:val="000000"/>
                      <w:sz w:val="22"/>
                    </w:rPr>
                    <w:t>Default value</w:t>
                  </w:r>
                </w:p>
              </w:tc>
            </w:tr>
            <w:tr w:rsidR="00571991" w:rsidTr="00A47A53" w14:paraId="2950C8E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3E657D9"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6C4D35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C84FF0" w14:paraId="47EB4F5F" w14:textId="1D629097">
                  <w:pPr>
                    <w:spacing w:after="0" w:line="240" w:lineRule="auto"/>
                  </w:pPr>
                  <w:r>
                    <w:rPr>
                      <w:rFonts w:ascii="Calibri" w:hAnsi="Calibri" w:eastAsia="Calibri"/>
                      <w:color w:val="000000"/>
                      <w:sz w:val="22"/>
                    </w:rPr>
                    <w:t>No</w:t>
                  </w:r>
                </w:p>
              </w:tc>
            </w:tr>
            <w:tr w:rsidR="00571991" w:rsidTr="00A47A53" w14:paraId="7CC6DAF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B381425"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1699B3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B739924" w14:textId="77777777">
                  <w:pPr>
                    <w:spacing w:after="0" w:line="240" w:lineRule="auto"/>
                  </w:pPr>
                  <w:r>
                    <w:rPr>
                      <w:rFonts w:eastAsia="Arial"/>
                      <w:color w:val="000000"/>
                    </w:rPr>
                    <w:t>No</w:t>
                  </w:r>
                </w:p>
              </w:tc>
            </w:tr>
            <w:tr w:rsidR="00571991" w:rsidTr="00A47A53" w14:paraId="67DCD31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3CAE3E2"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995511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556A54" w14:textId="77777777">
                  <w:pPr>
                    <w:spacing w:after="0" w:line="240" w:lineRule="auto"/>
                  </w:pPr>
                  <w:r>
                    <w:rPr>
                      <w:rFonts w:ascii="Calibri" w:hAnsi="Calibri" w:eastAsia="Calibri"/>
                      <w:color w:val="000000"/>
                      <w:sz w:val="22"/>
                    </w:rPr>
                    <w:t>600</w:t>
                  </w:r>
                </w:p>
              </w:tc>
            </w:tr>
            <w:tr w:rsidR="00571991" w:rsidTr="00A47A53" w14:paraId="3AE9623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D9BB4AA"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96E974D"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2AF51FF" w14:textId="77777777">
                  <w:pPr>
                    <w:spacing w:after="0" w:line="240" w:lineRule="auto"/>
                  </w:pPr>
                  <w:r>
                    <w:rPr>
                      <w:rFonts w:ascii="Calibri" w:hAnsi="Calibri" w:eastAsia="Calibri"/>
                      <w:color w:val="000000"/>
                      <w:sz w:val="22"/>
                    </w:rPr>
                    <w:t>100</w:t>
                  </w:r>
                </w:p>
              </w:tc>
            </w:tr>
            <w:tr w:rsidR="00571991" w:rsidTr="00A47A53" w14:paraId="19FD9AFD"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6693212"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CB29377"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9CFF52D" w14:textId="77777777">
                  <w:pPr>
                    <w:spacing w:after="0" w:line="240" w:lineRule="auto"/>
                  </w:pPr>
                  <w:r>
                    <w:rPr>
                      <w:rFonts w:ascii="Calibri" w:hAnsi="Calibri" w:eastAsia="Calibri"/>
                      <w:color w:val="000000"/>
                      <w:sz w:val="22"/>
                    </w:rPr>
                    <w:t>10</w:t>
                  </w:r>
                </w:p>
              </w:tc>
            </w:tr>
          </w:tbl>
          <w:p w:rsidR="00571991" w:rsidP="00A47A53" w:rsidRDefault="00571991" w14:paraId="312F9502" w14:textId="77777777">
            <w:pPr>
              <w:spacing w:after="0" w:line="240" w:lineRule="auto"/>
            </w:pPr>
          </w:p>
        </w:tc>
        <w:tc>
          <w:tcPr>
            <w:tcW w:w="149" w:type="dxa"/>
          </w:tcPr>
          <w:p w:rsidR="00571991" w:rsidP="00A47A53" w:rsidRDefault="00571991" w14:paraId="097430F1" w14:textId="77777777">
            <w:pPr>
              <w:pStyle w:val="EmptyCellLayoutStyle"/>
              <w:spacing w:after="0" w:line="240" w:lineRule="auto"/>
            </w:pPr>
          </w:p>
        </w:tc>
      </w:tr>
      <w:tr w:rsidR="00571991" w:rsidTr="00A47A53" w14:paraId="0F7BC480" w14:textId="77777777">
        <w:trPr>
          <w:trHeight w:val="80"/>
        </w:trPr>
        <w:tc>
          <w:tcPr>
            <w:tcW w:w="54" w:type="dxa"/>
          </w:tcPr>
          <w:p w:rsidR="00571991" w:rsidP="00A47A53" w:rsidRDefault="00571991" w14:paraId="3E14DFBE" w14:textId="77777777">
            <w:pPr>
              <w:pStyle w:val="EmptyCellLayoutStyle"/>
              <w:spacing w:after="0" w:line="240" w:lineRule="auto"/>
            </w:pPr>
          </w:p>
        </w:tc>
        <w:tc>
          <w:tcPr>
            <w:tcW w:w="10395" w:type="dxa"/>
          </w:tcPr>
          <w:p w:rsidR="00571991" w:rsidP="00A47A53" w:rsidRDefault="00571991" w14:paraId="41D84C32" w14:textId="77777777">
            <w:pPr>
              <w:pStyle w:val="EmptyCellLayoutStyle"/>
              <w:spacing w:after="0" w:line="240" w:lineRule="auto"/>
            </w:pPr>
          </w:p>
        </w:tc>
        <w:tc>
          <w:tcPr>
            <w:tcW w:w="149" w:type="dxa"/>
          </w:tcPr>
          <w:p w:rsidR="00571991" w:rsidP="00A47A53" w:rsidRDefault="00571991" w14:paraId="21F001A4" w14:textId="77777777">
            <w:pPr>
              <w:pStyle w:val="EmptyCellLayoutStyle"/>
              <w:spacing w:after="0" w:line="240" w:lineRule="auto"/>
            </w:pPr>
          </w:p>
        </w:tc>
      </w:tr>
    </w:tbl>
    <w:p w:rsidR="00571991" w:rsidP="00571991" w:rsidRDefault="00571991" w14:paraId="1A2E26C3" w14:textId="77777777">
      <w:pPr>
        <w:spacing w:after="0" w:line="240" w:lineRule="auto"/>
      </w:pPr>
    </w:p>
    <w:p w:rsidR="00571991" w:rsidP="00571991" w:rsidRDefault="00571991" w14:paraId="7791CC85" w14:textId="77777777">
      <w:pPr>
        <w:spacing w:after="0" w:line="240" w:lineRule="auto"/>
      </w:pPr>
      <w:r>
        <w:rPr>
          <w:rFonts w:ascii="Calibri" w:hAnsi="Calibri" w:eastAsia="Calibri"/>
          <w:b/>
          <w:color w:val="6495ED"/>
          <w:sz w:val="22"/>
        </w:rPr>
        <w:t>System Cache Resident Bytes</w:t>
      </w:r>
    </w:p>
    <w:p w:rsidR="00571991" w:rsidP="00571991" w:rsidRDefault="00571991" w14:paraId="2F6007AC" w14:textId="77777777">
      <w:pPr>
        <w:spacing w:after="0" w:line="240" w:lineRule="auto"/>
      </w:pPr>
      <w:r>
        <w:rPr>
          <w:rFonts w:ascii="Calibri" w:hAnsi="Calibri" w:eastAsia="Calibri"/>
          <w:color w:val="000000"/>
          <w:sz w:val="22"/>
        </w:rPr>
        <w:t>Collects the performance counter Memory\System Cache Resident Bytes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0484C077" w14:textId="77777777">
        <w:trPr>
          <w:trHeight w:val="54"/>
        </w:trPr>
        <w:tc>
          <w:tcPr>
            <w:tcW w:w="54" w:type="dxa"/>
          </w:tcPr>
          <w:p w:rsidR="00571991" w:rsidP="00A47A53" w:rsidRDefault="00571991" w14:paraId="121326FB" w14:textId="77777777">
            <w:pPr>
              <w:pStyle w:val="EmptyCellLayoutStyle"/>
              <w:spacing w:after="0" w:line="240" w:lineRule="auto"/>
            </w:pPr>
          </w:p>
        </w:tc>
        <w:tc>
          <w:tcPr>
            <w:tcW w:w="10395" w:type="dxa"/>
          </w:tcPr>
          <w:p w:rsidR="00571991" w:rsidP="00A47A53" w:rsidRDefault="00571991" w14:paraId="03CB2854" w14:textId="77777777">
            <w:pPr>
              <w:pStyle w:val="EmptyCellLayoutStyle"/>
              <w:spacing w:after="0" w:line="240" w:lineRule="auto"/>
            </w:pPr>
          </w:p>
        </w:tc>
        <w:tc>
          <w:tcPr>
            <w:tcW w:w="149" w:type="dxa"/>
          </w:tcPr>
          <w:p w:rsidR="00571991" w:rsidP="00A47A53" w:rsidRDefault="00571991" w14:paraId="23D6DA63" w14:textId="77777777">
            <w:pPr>
              <w:pStyle w:val="EmptyCellLayoutStyle"/>
              <w:spacing w:after="0" w:line="240" w:lineRule="auto"/>
            </w:pPr>
          </w:p>
        </w:tc>
      </w:tr>
      <w:tr w:rsidR="00571991" w:rsidTr="00A47A53" w14:paraId="07B3168D" w14:textId="77777777">
        <w:tc>
          <w:tcPr>
            <w:tcW w:w="54" w:type="dxa"/>
          </w:tcPr>
          <w:p w:rsidR="00571991" w:rsidP="00A47A53" w:rsidRDefault="00571991" w14:paraId="73D8470E"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075FB5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B2ADC4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6512A64"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2D42AAD" w14:textId="77777777">
                  <w:pPr>
                    <w:spacing w:after="0" w:line="240" w:lineRule="auto"/>
                  </w:pPr>
                  <w:r>
                    <w:rPr>
                      <w:rFonts w:ascii="Calibri" w:hAnsi="Calibri" w:eastAsia="Calibri"/>
                      <w:b/>
                      <w:color w:val="000000"/>
                      <w:sz w:val="22"/>
                    </w:rPr>
                    <w:t>Default value</w:t>
                  </w:r>
                </w:p>
              </w:tc>
            </w:tr>
            <w:tr w:rsidR="00571991" w:rsidTr="00A47A53" w14:paraId="605A76B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93870A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545AE8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D4522F1" w14:textId="77777777">
                  <w:pPr>
                    <w:spacing w:after="0" w:line="240" w:lineRule="auto"/>
                  </w:pPr>
                  <w:r>
                    <w:rPr>
                      <w:rFonts w:ascii="Calibri" w:hAnsi="Calibri" w:eastAsia="Calibri"/>
                      <w:color w:val="000000"/>
                      <w:sz w:val="22"/>
                    </w:rPr>
                    <w:t>No</w:t>
                  </w:r>
                </w:p>
              </w:tc>
            </w:tr>
            <w:tr w:rsidR="00571991" w:rsidTr="00A47A53" w14:paraId="477F434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988BAA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D6E25C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5AD616B" w14:textId="77777777">
                  <w:pPr>
                    <w:spacing w:after="0" w:line="240" w:lineRule="auto"/>
                  </w:pPr>
                  <w:r>
                    <w:rPr>
                      <w:rFonts w:eastAsia="Arial"/>
                      <w:color w:val="000000"/>
                    </w:rPr>
                    <w:t>No</w:t>
                  </w:r>
                </w:p>
              </w:tc>
            </w:tr>
            <w:tr w:rsidR="00571991" w:rsidTr="00A47A53" w14:paraId="530F088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845BD5B"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67E4AD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609DA78" w14:textId="77777777">
                  <w:pPr>
                    <w:spacing w:after="0" w:line="240" w:lineRule="auto"/>
                  </w:pPr>
                  <w:r>
                    <w:rPr>
                      <w:rFonts w:ascii="Calibri" w:hAnsi="Calibri" w:eastAsia="Calibri"/>
                      <w:color w:val="000000"/>
                      <w:sz w:val="22"/>
                    </w:rPr>
                    <w:t>600</w:t>
                  </w:r>
                </w:p>
              </w:tc>
            </w:tr>
            <w:tr w:rsidR="00571991" w:rsidTr="00A47A53" w14:paraId="6C63BED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2C81D0F"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20F8A63"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93CCBD0" w14:textId="77777777">
                  <w:pPr>
                    <w:spacing w:after="0" w:line="240" w:lineRule="auto"/>
                  </w:pPr>
                  <w:r>
                    <w:rPr>
                      <w:rFonts w:ascii="Calibri" w:hAnsi="Calibri" w:eastAsia="Calibri"/>
                      <w:color w:val="000000"/>
                      <w:sz w:val="22"/>
                    </w:rPr>
                    <w:t>6</w:t>
                  </w:r>
                </w:p>
              </w:tc>
            </w:tr>
            <w:tr w:rsidR="00571991" w:rsidTr="00A47A53" w14:paraId="3FAED67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99DBEA9"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3A830D6"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6665A9C" w14:textId="77777777">
                  <w:pPr>
                    <w:spacing w:after="0" w:line="240" w:lineRule="auto"/>
                  </w:pPr>
                  <w:r>
                    <w:rPr>
                      <w:rFonts w:ascii="Calibri" w:hAnsi="Calibri" w:eastAsia="Calibri"/>
                      <w:color w:val="000000"/>
                      <w:sz w:val="22"/>
                    </w:rPr>
                    <w:t>10</w:t>
                  </w:r>
                </w:p>
              </w:tc>
            </w:tr>
          </w:tbl>
          <w:p w:rsidR="00571991" w:rsidP="00A47A53" w:rsidRDefault="00571991" w14:paraId="31671549" w14:textId="77777777">
            <w:pPr>
              <w:spacing w:after="0" w:line="240" w:lineRule="auto"/>
            </w:pPr>
          </w:p>
        </w:tc>
        <w:tc>
          <w:tcPr>
            <w:tcW w:w="149" w:type="dxa"/>
          </w:tcPr>
          <w:p w:rsidR="00571991" w:rsidP="00A47A53" w:rsidRDefault="00571991" w14:paraId="5AA85ADF" w14:textId="77777777">
            <w:pPr>
              <w:pStyle w:val="EmptyCellLayoutStyle"/>
              <w:spacing w:after="0" w:line="240" w:lineRule="auto"/>
            </w:pPr>
          </w:p>
        </w:tc>
      </w:tr>
      <w:tr w:rsidR="00571991" w:rsidTr="00A47A53" w14:paraId="16C569C3" w14:textId="77777777">
        <w:trPr>
          <w:trHeight w:val="80"/>
        </w:trPr>
        <w:tc>
          <w:tcPr>
            <w:tcW w:w="54" w:type="dxa"/>
          </w:tcPr>
          <w:p w:rsidR="00571991" w:rsidP="00A47A53" w:rsidRDefault="00571991" w14:paraId="7C74C429" w14:textId="77777777">
            <w:pPr>
              <w:pStyle w:val="EmptyCellLayoutStyle"/>
              <w:spacing w:after="0" w:line="240" w:lineRule="auto"/>
            </w:pPr>
          </w:p>
        </w:tc>
        <w:tc>
          <w:tcPr>
            <w:tcW w:w="10395" w:type="dxa"/>
          </w:tcPr>
          <w:p w:rsidR="00571991" w:rsidP="00A47A53" w:rsidRDefault="00571991" w14:paraId="269647CA" w14:textId="77777777">
            <w:pPr>
              <w:pStyle w:val="EmptyCellLayoutStyle"/>
              <w:spacing w:after="0" w:line="240" w:lineRule="auto"/>
            </w:pPr>
          </w:p>
        </w:tc>
        <w:tc>
          <w:tcPr>
            <w:tcW w:w="149" w:type="dxa"/>
          </w:tcPr>
          <w:p w:rsidR="00571991" w:rsidP="00A47A53" w:rsidRDefault="00571991" w14:paraId="6E4CE3A0" w14:textId="77777777">
            <w:pPr>
              <w:pStyle w:val="EmptyCellLayoutStyle"/>
              <w:spacing w:after="0" w:line="240" w:lineRule="auto"/>
            </w:pPr>
          </w:p>
        </w:tc>
      </w:tr>
    </w:tbl>
    <w:p w:rsidR="00571991" w:rsidP="00571991" w:rsidRDefault="00571991" w14:paraId="2E772267" w14:textId="77777777">
      <w:pPr>
        <w:spacing w:after="0" w:line="240" w:lineRule="auto"/>
      </w:pPr>
    </w:p>
    <w:p w:rsidR="00571991" w:rsidP="00571991" w:rsidRDefault="00571991" w14:paraId="2B6F849D" w14:textId="77777777">
      <w:pPr>
        <w:spacing w:after="0" w:line="240" w:lineRule="auto"/>
      </w:pPr>
      <w:r>
        <w:rPr>
          <w:rFonts w:ascii="Calibri" w:hAnsi="Calibri" w:eastAsia="Calibri"/>
          <w:b/>
          <w:color w:val="6495ED"/>
          <w:sz w:val="22"/>
        </w:rPr>
        <w:t>TCPv6 Segments Retransmitted Per Second</w:t>
      </w:r>
    </w:p>
    <w:p w:rsidR="00571991" w:rsidP="00571991" w:rsidRDefault="00571991" w14:paraId="703F418A" w14:textId="77777777">
      <w:pPr>
        <w:spacing w:after="0" w:line="240" w:lineRule="auto"/>
      </w:pPr>
      <w:r>
        <w:rPr>
          <w:rFonts w:ascii="Calibri" w:hAnsi="Calibri" w:eastAsia="Calibri"/>
          <w:color w:val="000000"/>
          <w:sz w:val="22"/>
        </w:rPr>
        <w:t>The rule collects TCPv6\Segments Retransmitted/sec performance counter.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D15AC60" w14:textId="77777777">
        <w:trPr>
          <w:trHeight w:val="54"/>
        </w:trPr>
        <w:tc>
          <w:tcPr>
            <w:tcW w:w="54" w:type="dxa"/>
          </w:tcPr>
          <w:p w:rsidR="00571991" w:rsidP="00A47A53" w:rsidRDefault="00571991" w14:paraId="45C2486A" w14:textId="77777777">
            <w:pPr>
              <w:pStyle w:val="EmptyCellLayoutStyle"/>
              <w:spacing w:after="0" w:line="240" w:lineRule="auto"/>
            </w:pPr>
          </w:p>
        </w:tc>
        <w:tc>
          <w:tcPr>
            <w:tcW w:w="10395" w:type="dxa"/>
          </w:tcPr>
          <w:p w:rsidR="00571991" w:rsidP="00A47A53" w:rsidRDefault="00571991" w14:paraId="4960D8F5" w14:textId="77777777">
            <w:pPr>
              <w:pStyle w:val="EmptyCellLayoutStyle"/>
              <w:spacing w:after="0" w:line="240" w:lineRule="auto"/>
            </w:pPr>
          </w:p>
        </w:tc>
        <w:tc>
          <w:tcPr>
            <w:tcW w:w="149" w:type="dxa"/>
          </w:tcPr>
          <w:p w:rsidR="00571991" w:rsidP="00A47A53" w:rsidRDefault="00571991" w14:paraId="23700FAA" w14:textId="77777777">
            <w:pPr>
              <w:pStyle w:val="EmptyCellLayoutStyle"/>
              <w:spacing w:after="0" w:line="240" w:lineRule="auto"/>
            </w:pPr>
          </w:p>
        </w:tc>
      </w:tr>
      <w:tr w:rsidR="00571991" w:rsidTr="00A47A53" w14:paraId="1C1119E7" w14:textId="77777777">
        <w:tc>
          <w:tcPr>
            <w:tcW w:w="54" w:type="dxa"/>
          </w:tcPr>
          <w:p w:rsidR="00571991" w:rsidP="00A47A53" w:rsidRDefault="00571991" w14:paraId="63829A8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18BB36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46EAA46"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486FD9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9BC8D77" w14:textId="77777777">
                  <w:pPr>
                    <w:spacing w:after="0" w:line="240" w:lineRule="auto"/>
                  </w:pPr>
                  <w:r>
                    <w:rPr>
                      <w:rFonts w:ascii="Calibri" w:hAnsi="Calibri" w:eastAsia="Calibri"/>
                      <w:b/>
                      <w:color w:val="000000"/>
                      <w:sz w:val="22"/>
                    </w:rPr>
                    <w:t>Default value</w:t>
                  </w:r>
                </w:p>
              </w:tc>
            </w:tr>
            <w:tr w:rsidR="00571991" w:rsidTr="00A47A53" w14:paraId="557C96F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76E072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31443D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47F93" w14:paraId="5B7C9568" w14:textId="094187BB">
                  <w:pPr>
                    <w:spacing w:after="0" w:line="240" w:lineRule="auto"/>
                  </w:pPr>
                  <w:r>
                    <w:rPr>
                      <w:rFonts w:ascii="Calibri" w:hAnsi="Calibri" w:eastAsia="Calibri"/>
                      <w:color w:val="000000"/>
                      <w:sz w:val="22"/>
                    </w:rPr>
                    <w:t>No</w:t>
                  </w:r>
                </w:p>
              </w:tc>
            </w:tr>
            <w:tr w:rsidR="00571991" w:rsidTr="00A47A53" w14:paraId="07FDDBE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7B94A71"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A69A56C"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1FBE7F2" w14:textId="77777777">
                  <w:pPr>
                    <w:spacing w:after="0" w:line="240" w:lineRule="auto"/>
                  </w:pPr>
                  <w:r>
                    <w:rPr>
                      <w:rFonts w:eastAsia="Arial"/>
                      <w:color w:val="000000"/>
                    </w:rPr>
                    <w:t>No</w:t>
                  </w:r>
                </w:p>
              </w:tc>
            </w:tr>
            <w:tr w:rsidR="00571991" w:rsidTr="00A47A53" w14:paraId="6A872D4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0E8D34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EFD24E6"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7D85EB" w14:textId="77777777">
                  <w:pPr>
                    <w:spacing w:after="0" w:line="240" w:lineRule="auto"/>
                  </w:pPr>
                  <w:r>
                    <w:rPr>
                      <w:rFonts w:ascii="Calibri" w:hAnsi="Calibri" w:eastAsia="Calibri"/>
                      <w:color w:val="000000"/>
                      <w:sz w:val="22"/>
                    </w:rPr>
                    <w:t>600</w:t>
                  </w:r>
                </w:p>
              </w:tc>
            </w:tr>
            <w:tr w:rsidR="00571991" w:rsidTr="00A47A53" w14:paraId="23A28D8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EE21E98"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3BC8BEE"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350F3B8" w14:textId="77777777">
                  <w:pPr>
                    <w:spacing w:after="0" w:line="240" w:lineRule="auto"/>
                  </w:pPr>
                  <w:r>
                    <w:rPr>
                      <w:rFonts w:ascii="Calibri" w:hAnsi="Calibri" w:eastAsia="Calibri"/>
                      <w:color w:val="000000"/>
                      <w:sz w:val="22"/>
                    </w:rPr>
                    <w:t>100</w:t>
                  </w:r>
                </w:p>
              </w:tc>
            </w:tr>
            <w:tr w:rsidR="00571991" w:rsidTr="00A47A53" w14:paraId="360832C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E1CF413"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7CC49EE"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33CFECF" w14:textId="77777777">
                  <w:pPr>
                    <w:spacing w:after="0" w:line="240" w:lineRule="auto"/>
                  </w:pPr>
                  <w:r>
                    <w:rPr>
                      <w:rFonts w:ascii="Calibri" w:hAnsi="Calibri" w:eastAsia="Calibri"/>
                      <w:color w:val="000000"/>
                      <w:sz w:val="22"/>
                    </w:rPr>
                    <w:t>10</w:t>
                  </w:r>
                </w:p>
              </w:tc>
            </w:tr>
          </w:tbl>
          <w:p w:rsidR="00571991" w:rsidP="00A47A53" w:rsidRDefault="00571991" w14:paraId="738FCAA3" w14:textId="77777777">
            <w:pPr>
              <w:spacing w:after="0" w:line="240" w:lineRule="auto"/>
            </w:pPr>
          </w:p>
        </w:tc>
        <w:tc>
          <w:tcPr>
            <w:tcW w:w="149" w:type="dxa"/>
          </w:tcPr>
          <w:p w:rsidR="00571991" w:rsidP="00A47A53" w:rsidRDefault="00571991" w14:paraId="6E5DB5B7" w14:textId="77777777">
            <w:pPr>
              <w:pStyle w:val="EmptyCellLayoutStyle"/>
              <w:spacing w:after="0" w:line="240" w:lineRule="auto"/>
            </w:pPr>
          </w:p>
        </w:tc>
      </w:tr>
      <w:tr w:rsidR="00571991" w:rsidTr="00A47A53" w14:paraId="168A3A5C" w14:textId="77777777">
        <w:trPr>
          <w:trHeight w:val="80"/>
        </w:trPr>
        <w:tc>
          <w:tcPr>
            <w:tcW w:w="54" w:type="dxa"/>
          </w:tcPr>
          <w:p w:rsidR="00571991" w:rsidP="00A47A53" w:rsidRDefault="00571991" w14:paraId="571B8676" w14:textId="77777777">
            <w:pPr>
              <w:pStyle w:val="EmptyCellLayoutStyle"/>
              <w:spacing w:after="0" w:line="240" w:lineRule="auto"/>
            </w:pPr>
          </w:p>
        </w:tc>
        <w:tc>
          <w:tcPr>
            <w:tcW w:w="10395" w:type="dxa"/>
          </w:tcPr>
          <w:p w:rsidR="00571991" w:rsidP="00A47A53" w:rsidRDefault="00571991" w14:paraId="56024B03" w14:textId="77777777">
            <w:pPr>
              <w:pStyle w:val="EmptyCellLayoutStyle"/>
              <w:spacing w:after="0" w:line="240" w:lineRule="auto"/>
            </w:pPr>
          </w:p>
        </w:tc>
        <w:tc>
          <w:tcPr>
            <w:tcW w:w="149" w:type="dxa"/>
          </w:tcPr>
          <w:p w:rsidR="00571991" w:rsidP="00A47A53" w:rsidRDefault="00571991" w14:paraId="31048C61" w14:textId="77777777">
            <w:pPr>
              <w:pStyle w:val="EmptyCellLayoutStyle"/>
              <w:spacing w:after="0" w:line="240" w:lineRule="auto"/>
            </w:pPr>
          </w:p>
        </w:tc>
      </w:tr>
    </w:tbl>
    <w:p w:rsidR="00571991" w:rsidP="00571991" w:rsidRDefault="00571991" w14:paraId="4FED9C16" w14:textId="77777777">
      <w:pPr>
        <w:spacing w:after="0" w:line="240" w:lineRule="auto"/>
      </w:pPr>
    </w:p>
    <w:p w:rsidR="00571991" w:rsidP="00571991" w:rsidRDefault="00571991" w14:paraId="6989C877" w14:textId="77777777">
      <w:pPr>
        <w:spacing w:after="0" w:line="240" w:lineRule="auto"/>
      </w:pPr>
      <w:r>
        <w:rPr>
          <w:rFonts w:ascii="Calibri" w:hAnsi="Calibri" w:eastAsia="Calibri"/>
          <w:b/>
          <w:color w:val="6495ED"/>
          <w:sz w:val="22"/>
        </w:rPr>
        <w:t>Commit Limit</w:t>
      </w:r>
    </w:p>
    <w:p w:rsidR="00571991" w:rsidP="00571991" w:rsidRDefault="00571991" w14:paraId="65DC5A37" w14:textId="77777777">
      <w:pPr>
        <w:spacing w:after="0" w:line="240" w:lineRule="auto"/>
      </w:pPr>
      <w:r>
        <w:rPr>
          <w:rFonts w:ascii="Calibri" w:hAnsi="Calibri" w:eastAsia="Calibri"/>
          <w:color w:val="000000"/>
          <w:sz w:val="22"/>
        </w:rPr>
        <w:t>Collects the performance counter Memory\Commit limit</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1E2F7E5" w14:textId="77777777">
        <w:trPr>
          <w:trHeight w:val="54"/>
        </w:trPr>
        <w:tc>
          <w:tcPr>
            <w:tcW w:w="54" w:type="dxa"/>
          </w:tcPr>
          <w:p w:rsidR="00571991" w:rsidP="00A47A53" w:rsidRDefault="00571991" w14:paraId="517DD9C7" w14:textId="77777777">
            <w:pPr>
              <w:pStyle w:val="EmptyCellLayoutStyle"/>
              <w:spacing w:after="0" w:line="240" w:lineRule="auto"/>
            </w:pPr>
          </w:p>
        </w:tc>
        <w:tc>
          <w:tcPr>
            <w:tcW w:w="10395" w:type="dxa"/>
          </w:tcPr>
          <w:p w:rsidR="00571991" w:rsidP="00A47A53" w:rsidRDefault="00571991" w14:paraId="6418936A" w14:textId="77777777">
            <w:pPr>
              <w:pStyle w:val="EmptyCellLayoutStyle"/>
              <w:spacing w:after="0" w:line="240" w:lineRule="auto"/>
            </w:pPr>
          </w:p>
        </w:tc>
        <w:tc>
          <w:tcPr>
            <w:tcW w:w="149" w:type="dxa"/>
          </w:tcPr>
          <w:p w:rsidR="00571991" w:rsidP="00A47A53" w:rsidRDefault="00571991" w14:paraId="1DDC2778" w14:textId="77777777">
            <w:pPr>
              <w:pStyle w:val="EmptyCellLayoutStyle"/>
              <w:spacing w:after="0" w:line="240" w:lineRule="auto"/>
            </w:pPr>
          </w:p>
        </w:tc>
      </w:tr>
      <w:tr w:rsidR="00571991" w:rsidTr="00A47A53" w14:paraId="2D0501E4" w14:textId="77777777">
        <w:tc>
          <w:tcPr>
            <w:tcW w:w="54" w:type="dxa"/>
          </w:tcPr>
          <w:p w:rsidR="00571991" w:rsidP="00A47A53" w:rsidRDefault="00571991" w14:paraId="1B4CC2BE"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DC2D44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AD7AF7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F743EA6"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9946A67" w14:textId="77777777">
                  <w:pPr>
                    <w:spacing w:after="0" w:line="240" w:lineRule="auto"/>
                  </w:pPr>
                  <w:r>
                    <w:rPr>
                      <w:rFonts w:ascii="Calibri" w:hAnsi="Calibri" w:eastAsia="Calibri"/>
                      <w:b/>
                      <w:color w:val="000000"/>
                      <w:sz w:val="22"/>
                    </w:rPr>
                    <w:t>Default value</w:t>
                  </w:r>
                </w:p>
              </w:tc>
            </w:tr>
            <w:tr w:rsidR="00571991" w:rsidTr="00A47A53" w14:paraId="30C8C1D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655652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5158093"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4F25C39" w14:textId="77777777">
                  <w:pPr>
                    <w:spacing w:after="0" w:line="240" w:lineRule="auto"/>
                  </w:pPr>
                  <w:r>
                    <w:rPr>
                      <w:rFonts w:ascii="Calibri" w:hAnsi="Calibri" w:eastAsia="Calibri"/>
                      <w:color w:val="000000"/>
                      <w:sz w:val="22"/>
                    </w:rPr>
                    <w:t>No</w:t>
                  </w:r>
                </w:p>
              </w:tc>
            </w:tr>
            <w:tr w:rsidR="00571991" w:rsidTr="00A47A53" w14:paraId="248A00A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0C1F5E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02943A"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9FD4698" w14:textId="77777777">
                  <w:pPr>
                    <w:spacing w:after="0" w:line="240" w:lineRule="auto"/>
                  </w:pPr>
                  <w:r>
                    <w:rPr>
                      <w:rFonts w:eastAsia="Arial"/>
                      <w:color w:val="000000"/>
                    </w:rPr>
                    <w:t>No</w:t>
                  </w:r>
                </w:p>
              </w:tc>
            </w:tr>
            <w:tr w:rsidR="00571991" w:rsidTr="00A47A53" w14:paraId="59D81C1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D489CF3"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BA07A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CC417F7" w14:textId="77777777">
                  <w:pPr>
                    <w:spacing w:after="0" w:line="240" w:lineRule="auto"/>
                  </w:pPr>
                  <w:r>
                    <w:rPr>
                      <w:rFonts w:ascii="Calibri" w:hAnsi="Calibri" w:eastAsia="Calibri"/>
                      <w:color w:val="000000"/>
                      <w:sz w:val="22"/>
                    </w:rPr>
                    <w:t>600</w:t>
                  </w:r>
                </w:p>
              </w:tc>
            </w:tr>
            <w:tr w:rsidR="00571991" w:rsidTr="00A47A53" w14:paraId="2D1D8BA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2BABBDB"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0C5930E"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6A75967" w14:textId="77777777">
                  <w:pPr>
                    <w:spacing w:after="0" w:line="240" w:lineRule="auto"/>
                  </w:pPr>
                  <w:r>
                    <w:rPr>
                      <w:rFonts w:ascii="Calibri" w:hAnsi="Calibri" w:eastAsia="Calibri"/>
                      <w:color w:val="000000"/>
                      <w:sz w:val="22"/>
                    </w:rPr>
                    <w:t>6</w:t>
                  </w:r>
                </w:p>
              </w:tc>
            </w:tr>
            <w:tr w:rsidR="00571991" w:rsidTr="00A47A53" w14:paraId="0D9E6D1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1843BB8"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8F3F3D0"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1DD309B" w14:textId="77777777">
                  <w:pPr>
                    <w:spacing w:after="0" w:line="240" w:lineRule="auto"/>
                  </w:pPr>
                  <w:r>
                    <w:rPr>
                      <w:rFonts w:ascii="Calibri" w:hAnsi="Calibri" w:eastAsia="Calibri"/>
                      <w:color w:val="000000"/>
                      <w:sz w:val="22"/>
                    </w:rPr>
                    <w:t>10</w:t>
                  </w:r>
                </w:p>
              </w:tc>
            </w:tr>
          </w:tbl>
          <w:p w:rsidR="00571991" w:rsidP="00A47A53" w:rsidRDefault="00571991" w14:paraId="11CB1F50" w14:textId="77777777">
            <w:pPr>
              <w:spacing w:after="0" w:line="240" w:lineRule="auto"/>
            </w:pPr>
          </w:p>
        </w:tc>
        <w:tc>
          <w:tcPr>
            <w:tcW w:w="149" w:type="dxa"/>
          </w:tcPr>
          <w:p w:rsidR="00571991" w:rsidP="00A47A53" w:rsidRDefault="00571991" w14:paraId="387CF663" w14:textId="77777777">
            <w:pPr>
              <w:pStyle w:val="EmptyCellLayoutStyle"/>
              <w:spacing w:after="0" w:line="240" w:lineRule="auto"/>
            </w:pPr>
          </w:p>
        </w:tc>
      </w:tr>
      <w:tr w:rsidR="00571991" w:rsidTr="00A47A53" w14:paraId="3CDCB235" w14:textId="77777777">
        <w:trPr>
          <w:trHeight w:val="80"/>
        </w:trPr>
        <w:tc>
          <w:tcPr>
            <w:tcW w:w="54" w:type="dxa"/>
          </w:tcPr>
          <w:p w:rsidR="00571991" w:rsidP="00A47A53" w:rsidRDefault="00571991" w14:paraId="34265E12" w14:textId="77777777">
            <w:pPr>
              <w:pStyle w:val="EmptyCellLayoutStyle"/>
              <w:spacing w:after="0" w:line="240" w:lineRule="auto"/>
            </w:pPr>
          </w:p>
        </w:tc>
        <w:tc>
          <w:tcPr>
            <w:tcW w:w="10395" w:type="dxa"/>
          </w:tcPr>
          <w:p w:rsidR="00571991" w:rsidP="00A47A53" w:rsidRDefault="00571991" w14:paraId="3EF3B500" w14:textId="77777777">
            <w:pPr>
              <w:pStyle w:val="EmptyCellLayoutStyle"/>
              <w:spacing w:after="0" w:line="240" w:lineRule="auto"/>
            </w:pPr>
          </w:p>
        </w:tc>
        <w:tc>
          <w:tcPr>
            <w:tcW w:w="149" w:type="dxa"/>
          </w:tcPr>
          <w:p w:rsidR="00571991" w:rsidP="00A47A53" w:rsidRDefault="00571991" w14:paraId="2673A063" w14:textId="77777777">
            <w:pPr>
              <w:pStyle w:val="EmptyCellLayoutStyle"/>
              <w:spacing w:after="0" w:line="240" w:lineRule="auto"/>
            </w:pPr>
          </w:p>
        </w:tc>
      </w:tr>
    </w:tbl>
    <w:p w:rsidR="00571991" w:rsidP="00571991" w:rsidRDefault="00571991" w14:paraId="79AD7697" w14:textId="77777777">
      <w:pPr>
        <w:spacing w:after="0" w:line="240" w:lineRule="auto"/>
      </w:pPr>
    </w:p>
    <w:p w:rsidR="00571991" w:rsidP="00571991" w:rsidRDefault="00571991" w14:paraId="0EAB68CF" w14:textId="10B25394">
      <w:pPr>
        <w:spacing w:after="0" w:line="240" w:lineRule="auto"/>
      </w:pPr>
      <w:r>
        <w:rPr>
          <w:rFonts w:ascii="Calibri" w:hAnsi="Calibri" w:eastAsia="Calibri"/>
          <w:b/>
          <w:color w:val="6495ED"/>
          <w:sz w:val="22"/>
        </w:rPr>
        <w:t xml:space="preserve">System Context Switches per Second Windows Server 2016 and </w:t>
      </w:r>
      <w:r w:rsidR="0030263E">
        <w:rPr>
          <w:rFonts w:ascii="Calibri" w:hAnsi="Calibri" w:eastAsia="Calibri"/>
          <w:b/>
          <w:color w:val="6495ED"/>
          <w:sz w:val="22"/>
        </w:rPr>
        <w:t>above</w:t>
      </w:r>
    </w:p>
    <w:p w:rsidR="00571991" w:rsidP="00571991" w:rsidRDefault="00571991" w14:paraId="60E07AAE" w14:textId="77777777">
      <w:pPr>
        <w:spacing w:after="0" w:line="240" w:lineRule="auto"/>
      </w:pPr>
      <w:r>
        <w:rPr>
          <w:rFonts w:ascii="Calibri" w:hAnsi="Calibri" w:eastAsia="Calibri"/>
          <w:color w:val="000000"/>
          <w:sz w:val="22"/>
        </w:rPr>
        <w:t>Collection rule for the performance counter System\Context Switches/sec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D3FA96B" w14:textId="77777777">
        <w:trPr>
          <w:trHeight w:val="54"/>
        </w:trPr>
        <w:tc>
          <w:tcPr>
            <w:tcW w:w="54" w:type="dxa"/>
          </w:tcPr>
          <w:p w:rsidR="00571991" w:rsidP="00A47A53" w:rsidRDefault="00571991" w14:paraId="1ECF48DE" w14:textId="77777777">
            <w:pPr>
              <w:pStyle w:val="EmptyCellLayoutStyle"/>
              <w:spacing w:after="0" w:line="240" w:lineRule="auto"/>
            </w:pPr>
          </w:p>
        </w:tc>
        <w:tc>
          <w:tcPr>
            <w:tcW w:w="10395" w:type="dxa"/>
          </w:tcPr>
          <w:p w:rsidR="00571991" w:rsidP="00A47A53" w:rsidRDefault="00571991" w14:paraId="112B3675" w14:textId="77777777">
            <w:pPr>
              <w:pStyle w:val="EmptyCellLayoutStyle"/>
              <w:spacing w:after="0" w:line="240" w:lineRule="auto"/>
            </w:pPr>
          </w:p>
        </w:tc>
        <w:tc>
          <w:tcPr>
            <w:tcW w:w="149" w:type="dxa"/>
          </w:tcPr>
          <w:p w:rsidR="00571991" w:rsidP="00A47A53" w:rsidRDefault="00571991" w14:paraId="41D4D6C2" w14:textId="77777777">
            <w:pPr>
              <w:pStyle w:val="EmptyCellLayoutStyle"/>
              <w:spacing w:after="0" w:line="240" w:lineRule="auto"/>
            </w:pPr>
          </w:p>
        </w:tc>
      </w:tr>
      <w:tr w:rsidR="00571991" w:rsidTr="00A47A53" w14:paraId="4E9E4D53" w14:textId="77777777">
        <w:tc>
          <w:tcPr>
            <w:tcW w:w="54" w:type="dxa"/>
          </w:tcPr>
          <w:p w:rsidR="00571991" w:rsidP="00A47A53" w:rsidRDefault="00571991" w14:paraId="2E5338A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1A2FB1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9B11CC9"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AAA14C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9EAD966" w14:textId="77777777">
                  <w:pPr>
                    <w:spacing w:after="0" w:line="240" w:lineRule="auto"/>
                  </w:pPr>
                  <w:r>
                    <w:rPr>
                      <w:rFonts w:ascii="Calibri" w:hAnsi="Calibri" w:eastAsia="Calibri"/>
                      <w:b/>
                      <w:color w:val="000000"/>
                      <w:sz w:val="22"/>
                    </w:rPr>
                    <w:t>Default value</w:t>
                  </w:r>
                </w:p>
              </w:tc>
            </w:tr>
            <w:tr w:rsidR="00571991" w:rsidTr="00A47A53" w14:paraId="2C42008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488784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27C09F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B9773CA" w14:textId="77777777">
                  <w:pPr>
                    <w:spacing w:after="0" w:line="240" w:lineRule="auto"/>
                  </w:pPr>
                  <w:r>
                    <w:rPr>
                      <w:rFonts w:ascii="Calibri" w:hAnsi="Calibri" w:eastAsia="Calibri"/>
                      <w:color w:val="000000"/>
                      <w:sz w:val="22"/>
                    </w:rPr>
                    <w:t>No</w:t>
                  </w:r>
                </w:p>
              </w:tc>
            </w:tr>
            <w:tr w:rsidR="00571991" w:rsidTr="00A47A53" w14:paraId="0FB9FB3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B1AF40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411EC6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EA7A035" w14:textId="77777777">
                  <w:pPr>
                    <w:spacing w:after="0" w:line="240" w:lineRule="auto"/>
                  </w:pPr>
                  <w:r>
                    <w:rPr>
                      <w:rFonts w:eastAsia="Arial"/>
                      <w:color w:val="000000"/>
                    </w:rPr>
                    <w:t>No</w:t>
                  </w:r>
                </w:p>
              </w:tc>
            </w:tr>
            <w:tr w:rsidR="00571991" w:rsidTr="00A47A53" w14:paraId="04C8C5B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CE6CD95"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D69C93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E58EEAB" w14:textId="77777777">
                  <w:pPr>
                    <w:spacing w:after="0" w:line="240" w:lineRule="auto"/>
                  </w:pPr>
                  <w:r>
                    <w:rPr>
                      <w:rFonts w:ascii="Calibri" w:hAnsi="Calibri" w:eastAsia="Calibri"/>
                      <w:color w:val="000000"/>
                      <w:sz w:val="22"/>
                    </w:rPr>
                    <w:t>300</w:t>
                  </w:r>
                </w:p>
              </w:tc>
            </w:tr>
            <w:tr w:rsidR="00571991" w:rsidTr="00A47A53" w14:paraId="5051B46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5554AFB"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42A48B0"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533690B" w14:textId="77777777">
                  <w:pPr>
                    <w:spacing w:after="0" w:line="240" w:lineRule="auto"/>
                  </w:pPr>
                  <w:r>
                    <w:rPr>
                      <w:rFonts w:ascii="Calibri" w:hAnsi="Calibri" w:eastAsia="Calibri"/>
                      <w:color w:val="000000"/>
                      <w:sz w:val="22"/>
                    </w:rPr>
                    <w:t>12</w:t>
                  </w:r>
                </w:p>
              </w:tc>
            </w:tr>
            <w:tr w:rsidR="00571991" w:rsidTr="00A47A53" w14:paraId="08094871"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9835C96"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F83E006"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13637D9" w14:textId="77777777">
                  <w:pPr>
                    <w:spacing w:after="0" w:line="240" w:lineRule="auto"/>
                  </w:pPr>
                  <w:r>
                    <w:rPr>
                      <w:rFonts w:ascii="Calibri" w:hAnsi="Calibri" w:eastAsia="Calibri"/>
                      <w:color w:val="000000"/>
                      <w:sz w:val="22"/>
                    </w:rPr>
                    <w:t>50</w:t>
                  </w:r>
                </w:p>
              </w:tc>
            </w:tr>
          </w:tbl>
          <w:p w:rsidR="00571991" w:rsidP="00A47A53" w:rsidRDefault="00571991" w14:paraId="672CCAE6" w14:textId="77777777">
            <w:pPr>
              <w:spacing w:after="0" w:line="240" w:lineRule="auto"/>
            </w:pPr>
          </w:p>
        </w:tc>
        <w:tc>
          <w:tcPr>
            <w:tcW w:w="149" w:type="dxa"/>
          </w:tcPr>
          <w:p w:rsidR="00571991" w:rsidP="00A47A53" w:rsidRDefault="00571991" w14:paraId="3C70CE12" w14:textId="77777777">
            <w:pPr>
              <w:pStyle w:val="EmptyCellLayoutStyle"/>
              <w:spacing w:after="0" w:line="240" w:lineRule="auto"/>
            </w:pPr>
          </w:p>
        </w:tc>
      </w:tr>
      <w:tr w:rsidR="00571991" w:rsidTr="00A47A53" w14:paraId="574B4033" w14:textId="77777777">
        <w:trPr>
          <w:trHeight w:val="80"/>
        </w:trPr>
        <w:tc>
          <w:tcPr>
            <w:tcW w:w="54" w:type="dxa"/>
          </w:tcPr>
          <w:p w:rsidR="00571991" w:rsidP="00A47A53" w:rsidRDefault="00571991" w14:paraId="2A093941" w14:textId="77777777">
            <w:pPr>
              <w:pStyle w:val="EmptyCellLayoutStyle"/>
              <w:spacing w:after="0" w:line="240" w:lineRule="auto"/>
            </w:pPr>
          </w:p>
        </w:tc>
        <w:tc>
          <w:tcPr>
            <w:tcW w:w="10395" w:type="dxa"/>
          </w:tcPr>
          <w:p w:rsidR="00571991" w:rsidP="00A47A53" w:rsidRDefault="00571991" w14:paraId="3EE62CC2" w14:textId="77777777">
            <w:pPr>
              <w:pStyle w:val="EmptyCellLayoutStyle"/>
              <w:spacing w:after="0" w:line="240" w:lineRule="auto"/>
            </w:pPr>
          </w:p>
        </w:tc>
        <w:tc>
          <w:tcPr>
            <w:tcW w:w="149" w:type="dxa"/>
          </w:tcPr>
          <w:p w:rsidR="00571991" w:rsidP="00A47A53" w:rsidRDefault="00571991" w14:paraId="1F4FE685" w14:textId="77777777">
            <w:pPr>
              <w:pStyle w:val="EmptyCellLayoutStyle"/>
              <w:spacing w:after="0" w:line="240" w:lineRule="auto"/>
            </w:pPr>
          </w:p>
        </w:tc>
      </w:tr>
    </w:tbl>
    <w:p w:rsidR="00571991" w:rsidP="00571991" w:rsidRDefault="00571991" w14:paraId="7CEAD418" w14:textId="77777777">
      <w:pPr>
        <w:spacing w:after="0" w:line="240" w:lineRule="auto"/>
      </w:pPr>
    </w:p>
    <w:p w:rsidR="00571991" w:rsidP="00571991" w:rsidRDefault="00571991" w14:paraId="57D78851" w14:textId="243D0A44">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Operating System - Rules (non-alerting)</w:t>
      </w:r>
    </w:p>
    <w:p w:rsidR="00571991" w:rsidP="00571991" w:rsidRDefault="00571991" w14:paraId="02955EFA" w14:textId="77777777">
      <w:pPr>
        <w:spacing w:after="0" w:line="240" w:lineRule="auto"/>
      </w:pPr>
      <w:r>
        <w:rPr>
          <w:rFonts w:ascii="Calibri" w:hAnsi="Calibri" w:eastAsia="Calibri"/>
          <w:b/>
          <w:color w:val="6495ED"/>
          <w:sz w:val="22"/>
        </w:rPr>
        <w:t>Collection Rule for Windows Restarted Events</w:t>
      </w:r>
    </w:p>
    <w:p w:rsidR="00571991" w:rsidP="00571991" w:rsidRDefault="00571991" w14:paraId="37693E3D" w14:textId="77777777">
      <w:pPr>
        <w:spacing w:after="0" w:line="240" w:lineRule="auto"/>
      </w:pPr>
      <w:r>
        <w:rPr>
          <w:rFonts w:ascii="Calibri" w:hAnsi="Calibri" w:eastAsia="Calibri"/>
          <w:color w:val="000000"/>
          <w:sz w:val="22"/>
        </w:rPr>
        <w:t>This rule collects events indicating Windows has restarted</w:t>
      </w:r>
    </w:p>
    <w:p w:rsidR="00571991" w:rsidP="00571991" w:rsidRDefault="00571991" w14:paraId="5B858473" w14:textId="77777777">
      <w:pPr>
        <w:spacing w:after="0" w:line="240" w:lineRule="auto"/>
      </w:pPr>
    </w:p>
    <w:p w:rsidR="00571991" w:rsidP="00571991" w:rsidRDefault="00571991" w14:paraId="2C371BE7" w14:textId="77777777">
      <w:pPr>
        <w:spacing w:after="0" w:line="240" w:lineRule="auto"/>
      </w:pPr>
      <w:r>
        <w:rPr>
          <w:rFonts w:ascii="Calibri" w:hAnsi="Calibri" w:eastAsia="Calibri"/>
          <w:b/>
          <w:color w:val="6495ED"/>
          <w:sz w:val="22"/>
        </w:rPr>
        <w:t>Collection rule for NTFS Quota Threshold Reached</w:t>
      </w:r>
    </w:p>
    <w:p w:rsidR="00571991" w:rsidP="00571991" w:rsidRDefault="00571991" w14:paraId="59362483" w14:textId="77777777">
      <w:pPr>
        <w:spacing w:after="0" w:line="240" w:lineRule="auto"/>
      </w:pPr>
      <w:r>
        <w:rPr>
          <w:rFonts w:ascii="Calibri" w:hAnsi="Calibri" w:eastAsia="Calibri"/>
          <w:color w:val="000000"/>
          <w:sz w:val="22"/>
        </w:rPr>
        <w:t>An NTFS disk quota threshold was reached.</w:t>
      </w:r>
    </w:p>
    <w:p w:rsidR="00571991" w:rsidP="00571991" w:rsidRDefault="00571991" w14:paraId="0D23AD41" w14:textId="77777777">
      <w:pPr>
        <w:spacing w:after="0" w:line="240" w:lineRule="auto"/>
      </w:pPr>
    </w:p>
    <w:p w:rsidR="00571991" w:rsidP="00571991" w:rsidRDefault="00571991" w14:paraId="2CBA4D2A" w14:textId="77777777">
      <w:pPr>
        <w:spacing w:after="0" w:line="240" w:lineRule="auto"/>
      </w:pPr>
      <w:r>
        <w:rPr>
          <w:rFonts w:ascii="Calibri" w:hAnsi="Calibri" w:eastAsia="Calibri"/>
          <w:b/>
          <w:color w:val="6495ED"/>
          <w:sz w:val="22"/>
        </w:rPr>
        <w:t>Collection Rule for Software Updates Installation Events</w:t>
      </w:r>
    </w:p>
    <w:p w:rsidR="00571991" w:rsidP="00571991" w:rsidRDefault="00571991" w14:paraId="022F00BB" w14:textId="77777777">
      <w:pPr>
        <w:spacing w:after="0" w:line="240" w:lineRule="auto"/>
      </w:pPr>
      <w:r>
        <w:rPr>
          <w:rFonts w:ascii="Calibri" w:hAnsi="Calibri" w:eastAsia="Calibri"/>
          <w:color w:val="000000"/>
          <w:sz w:val="22"/>
        </w:rPr>
        <w:t>Collection rule for events indicating that new software updates were installed.</w:t>
      </w:r>
    </w:p>
    <w:p w:rsidR="00571991" w:rsidP="00571991" w:rsidRDefault="00571991" w14:paraId="603BA973" w14:textId="77777777">
      <w:pPr>
        <w:spacing w:after="0" w:line="240" w:lineRule="auto"/>
      </w:pPr>
    </w:p>
    <w:p w:rsidR="00571991" w:rsidP="00571991" w:rsidRDefault="00571991" w14:paraId="6BE07E5D" w14:textId="77777777">
      <w:pPr>
        <w:spacing w:after="0" w:line="240" w:lineRule="auto"/>
      </w:pPr>
      <w:r>
        <w:rPr>
          <w:rFonts w:ascii="Calibri" w:hAnsi="Calibri" w:eastAsia="Calibri"/>
          <w:b/>
          <w:color w:val="6495ED"/>
          <w:sz w:val="22"/>
        </w:rPr>
        <w:t>Collection rule for NTFS Quota Threshold Limit Reached</w:t>
      </w:r>
    </w:p>
    <w:p w:rsidR="00571991" w:rsidP="00571991" w:rsidRDefault="00571991" w14:paraId="1E5CA19C" w14:textId="77777777">
      <w:pPr>
        <w:spacing w:after="0" w:line="240" w:lineRule="auto"/>
      </w:pPr>
      <w:r>
        <w:rPr>
          <w:rFonts w:ascii="Calibri" w:hAnsi="Calibri" w:eastAsia="Calibri"/>
          <w:color w:val="000000"/>
          <w:sz w:val="22"/>
        </w:rPr>
        <w:t>An NTFS disk quota threshold limit was reached.</w:t>
      </w:r>
    </w:p>
    <w:p w:rsidR="00571991" w:rsidP="00571991" w:rsidRDefault="00571991" w14:paraId="62B09FD5" w14:textId="77777777">
      <w:pPr>
        <w:spacing w:after="0" w:line="240" w:lineRule="auto"/>
      </w:pPr>
    </w:p>
    <w:p w:rsidR="00571991" w:rsidP="00571991" w:rsidRDefault="00571991" w14:paraId="2CF09721" w14:textId="77777777">
      <w:pPr>
        <w:spacing w:after="0" w:line="240" w:lineRule="auto"/>
      </w:pPr>
      <w:r>
        <w:rPr>
          <w:rFonts w:ascii="Calibri" w:hAnsi="Calibri" w:eastAsia="Calibri"/>
          <w:b/>
          <w:color w:val="6495ED"/>
          <w:sz w:val="22"/>
        </w:rPr>
        <w:t>Collection rule for Service or Driver Failed to Start events</w:t>
      </w:r>
    </w:p>
    <w:p w:rsidR="00571991" w:rsidP="00571991" w:rsidRDefault="00571991" w14:paraId="24E2A448" w14:textId="77777777">
      <w:pPr>
        <w:spacing w:after="0" w:line="240" w:lineRule="auto"/>
      </w:pPr>
      <w:r>
        <w:rPr>
          <w:rFonts w:ascii="Calibri" w:hAnsi="Calibri" w:eastAsia="Calibri"/>
          <w:color w:val="000000"/>
          <w:sz w:val="22"/>
        </w:rPr>
        <w:t>Collection rule for events indicating a service or driver has failed to start.</w:t>
      </w:r>
    </w:p>
    <w:p w:rsidR="00571991" w:rsidP="00571991" w:rsidRDefault="00571991" w14:paraId="25C52916" w14:textId="77777777">
      <w:pPr>
        <w:spacing w:after="0" w:line="240" w:lineRule="auto"/>
      </w:pPr>
    </w:p>
    <w:p w:rsidR="00571991" w:rsidP="00571991" w:rsidRDefault="00571991" w14:paraId="17C5FD0C" w14:textId="77777777">
      <w:pPr>
        <w:spacing w:after="0" w:line="240" w:lineRule="auto"/>
      </w:pPr>
      <w:r>
        <w:rPr>
          <w:rFonts w:ascii="Calibri" w:hAnsi="Calibri" w:eastAsia="Calibri"/>
          <w:b/>
          <w:color w:val="6495ED"/>
          <w:sz w:val="22"/>
        </w:rPr>
        <w:t>Collection Rule for Windows Dirty Shutdown Events</w:t>
      </w:r>
    </w:p>
    <w:p w:rsidR="00571991" w:rsidP="00571991" w:rsidRDefault="00571991" w14:paraId="218976D9" w14:textId="77777777">
      <w:pPr>
        <w:spacing w:after="0" w:line="240" w:lineRule="auto"/>
      </w:pPr>
      <w:r>
        <w:rPr>
          <w:rFonts w:ascii="Calibri" w:hAnsi="Calibri" w:eastAsia="Calibri"/>
          <w:color w:val="000000"/>
          <w:sz w:val="22"/>
        </w:rPr>
        <w:t>This rule collects events indicating a dirty Windows shutdown.</w:t>
      </w:r>
    </w:p>
    <w:p w:rsidR="00571991" w:rsidP="00571991" w:rsidRDefault="00571991" w14:paraId="31A1333B" w14:textId="77777777">
      <w:pPr>
        <w:spacing w:after="0" w:line="240" w:lineRule="auto"/>
      </w:pPr>
    </w:p>
    <w:p w:rsidR="00571991" w:rsidP="00571991" w:rsidRDefault="00571991" w14:paraId="10373474" w14:textId="77777777">
      <w:pPr>
        <w:spacing w:after="0" w:line="240" w:lineRule="auto"/>
      </w:pPr>
      <w:r>
        <w:rPr>
          <w:rFonts w:ascii="Calibri" w:hAnsi="Calibri" w:eastAsia="Calibri"/>
          <w:b/>
          <w:color w:val="6495ED"/>
          <w:sz w:val="22"/>
        </w:rPr>
        <w:t>Collection rule for invalid Share Configuration Detected</w:t>
      </w:r>
    </w:p>
    <w:p w:rsidR="00571991" w:rsidP="00571991" w:rsidRDefault="00571991" w14:paraId="30E40DB3" w14:textId="77777777">
      <w:pPr>
        <w:spacing w:after="0" w:line="240" w:lineRule="auto"/>
      </w:pPr>
      <w:r>
        <w:rPr>
          <w:rFonts w:ascii="Calibri" w:hAnsi="Calibri" w:eastAsia="Calibri"/>
          <w:color w:val="000000"/>
          <w:sz w:val="22"/>
        </w:rPr>
        <w:t>Collection rule for events indicating that a share has invalid configuration.</w:t>
      </w:r>
    </w:p>
    <w:p w:rsidR="00571991" w:rsidP="00571991" w:rsidRDefault="00571991" w14:paraId="37EE5169" w14:textId="77777777">
      <w:pPr>
        <w:spacing w:after="0" w:line="240" w:lineRule="auto"/>
      </w:pPr>
    </w:p>
    <w:p w:rsidR="00571991" w:rsidP="00571991" w:rsidRDefault="00571991" w14:paraId="4CB60AA0" w14:textId="77777777">
      <w:pPr>
        <w:spacing w:after="0" w:line="240" w:lineRule="auto"/>
      </w:pPr>
      <w:r>
        <w:rPr>
          <w:rFonts w:ascii="Calibri" w:hAnsi="Calibri" w:eastAsia="Calibri"/>
          <w:b/>
          <w:color w:val="6495ED"/>
          <w:sz w:val="22"/>
        </w:rPr>
        <w:t>Collection Rule for Windows Clean Restart Events</w:t>
      </w:r>
    </w:p>
    <w:p w:rsidR="00571991" w:rsidP="00571991" w:rsidRDefault="00571991" w14:paraId="7EC28206" w14:textId="77777777">
      <w:pPr>
        <w:spacing w:after="0" w:line="240" w:lineRule="auto"/>
      </w:pPr>
      <w:r>
        <w:rPr>
          <w:rFonts w:ascii="Calibri" w:hAnsi="Calibri" w:eastAsia="Calibri"/>
          <w:color w:val="000000"/>
          <w:sz w:val="22"/>
        </w:rPr>
        <w:t>This rule collects the events indicating a clean Windows shutdown.</w:t>
      </w:r>
    </w:p>
    <w:p w:rsidR="00571991" w:rsidP="00571991" w:rsidRDefault="00571991" w14:paraId="07032196" w14:textId="77777777">
      <w:pPr>
        <w:spacing w:after="0" w:line="240" w:lineRule="auto"/>
      </w:pPr>
    </w:p>
    <w:p w:rsidR="00571991" w:rsidP="00571991" w:rsidRDefault="00571991" w14:paraId="1E2C1F48" w14:textId="77777777">
      <w:pPr>
        <w:spacing w:after="0" w:line="240" w:lineRule="auto"/>
      </w:pPr>
      <w:r>
        <w:rPr>
          <w:rFonts w:ascii="Calibri" w:hAnsi="Calibri" w:eastAsia="Calibri"/>
          <w:b/>
          <w:color w:val="6495ED"/>
          <w:sz w:val="22"/>
        </w:rPr>
        <w:t>Collection Rule for Software Updates Scheduled Installation Events</w:t>
      </w:r>
    </w:p>
    <w:p w:rsidR="00571991" w:rsidP="00571991" w:rsidRDefault="00571991" w14:paraId="1DB8D1F1" w14:textId="77777777">
      <w:pPr>
        <w:spacing w:after="0" w:line="240" w:lineRule="auto"/>
      </w:pPr>
      <w:r>
        <w:rPr>
          <w:rFonts w:ascii="Calibri" w:hAnsi="Calibri" w:eastAsia="Calibri"/>
          <w:color w:val="000000"/>
          <w:sz w:val="22"/>
        </w:rPr>
        <w:t>Collection rule for events indicating new software updates are scheduled.</w:t>
      </w:r>
    </w:p>
    <w:p w:rsidR="00571991" w:rsidP="00571991" w:rsidRDefault="00571991" w14:paraId="565ADAA6" w14:textId="77777777">
      <w:pPr>
        <w:spacing w:after="0" w:line="240" w:lineRule="auto"/>
      </w:pPr>
    </w:p>
    <w:p w:rsidR="00571991" w:rsidP="00571991" w:rsidRDefault="00571991" w14:paraId="7682F2CF" w14:textId="77777777">
      <w:pPr>
        <w:spacing w:after="0" w:line="240" w:lineRule="auto"/>
      </w:pPr>
      <w:r>
        <w:rPr>
          <w:rFonts w:ascii="Calibri" w:hAnsi="Calibri" w:eastAsia="Calibri"/>
          <w:b/>
          <w:color w:val="6495ED"/>
          <w:sz w:val="22"/>
        </w:rPr>
        <w:t>Collection Rule for Checking the File System Occurred on Startup</w:t>
      </w:r>
    </w:p>
    <w:p w:rsidR="00571991" w:rsidP="00571991" w:rsidRDefault="00571991" w14:paraId="18A9ED9B" w14:textId="77777777">
      <w:pPr>
        <w:spacing w:after="0" w:line="240" w:lineRule="auto"/>
      </w:pPr>
      <w:r>
        <w:rPr>
          <w:rFonts w:ascii="Calibri" w:hAnsi="Calibri" w:eastAsia="Calibri"/>
          <w:color w:val="000000"/>
          <w:sz w:val="22"/>
        </w:rPr>
        <w:t>This rule collects the events indicates that the system ran a chkdsk on startup</w:t>
      </w:r>
    </w:p>
    <w:p w:rsidR="00571991" w:rsidP="00571991" w:rsidRDefault="00571991" w14:paraId="4A0D1745" w14:textId="77777777">
      <w:pPr>
        <w:spacing w:after="0" w:line="240" w:lineRule="auto"/>
      </w:pPr>
    </w:p>
    <w:p w:rsidR="00571991" w:rsidP="00571991" w:rsidRDefault="00571991" w14:paraId="7342823D" w14:textId="77777777">
      <w:pPr>
        <w:spacing w:after="0" w:line="240" w:lineRule="auto"/>
      </w:pPr>
      <w:r>
        <w:rPr>
          <w:rFonts w:ascii="Calibri" w:hAnsi="Calibri" w:eastAsia="Calibri"/>
          <w:b/>
          <w:color w:val="6495ED"/>
          <w:sz w:val="22"/>
        </w:rPr>
        <w:t>Collection rule for unexpected service terminations</w:t>
      </w:r>
    </w:p>
    <w:p w:rsidR="00571991" w:rsidP="00571991" w:rsidRDefault="00571991" w14:paraId="598B45A3" w14:textId="77777777">
      <w:pPr>
        <w:spacing w:after="0" w:line="240" w:lineRule="auto"/>
      </w:pPr>
      <w:r>
        <w:rPr>
          <w:rFonts w:ascii="Calibri" w:hAnsi="Calibri" w:eastAsia="Calibri"/>
          <w:color w:val="000000"/>
          <w:sz w:val="22"/>
        </w:rPr>
        <w:t>Collection rule for events indicating unexpected service terminations.</w:t>
      </w:r>
    </w:p>
    <w:p w:rsidR="00571991" w:rsidP="00571991" w:rsidRDefault="00571991" w14:paraId="4EFB5235" w14:textId="77777777">
      <w:pPr>
        <w:spacing w:after="0" w:line="240" w:lineRule="auto"/>
      </w:pPr>
    </w:p>
    <w:p w:rsidR="00571991" w:rsidP="00571991" w:rsidRDefault="00571991" w14:paraId="1A8DACD9" w14:textId="77777777">
      <w:pPr>
        <w:spacing w:after="0" w:line="240" w:lineRule="auto"/>
      </w:pPr>
      <w:r>
        <w:rPr>
          <w:rFonts w:ascii="Calibri" w:hAnsi="Calibri" w:eastAsia="Calibri"/>
          <w:b/>
          <w:color w:val="6495ED"/>
          <w:sz w:val="22"/>
        </w:rPr>
        <w:t>Collection rule for Network Adapter was Disconnected from the Network</w:t>
      </w:r>
    </w:p>
    <w:p w:rsidR="00571991" w:rsidP="00571991" w:rsidRDefault="00571991" w14:paraId="482CC265" w14:textId="77777777">
      <w:pPr>
        <w:spacing w:after="0" w:line="240" w:lineRule="auto"/>
      </w:pPr>
      <w:r>
        <w:rPr>
          <w:rFonts w:ascii="Calibri" w:hAnsi="Calibri" w:eastAsia="Calibri"/>
          <w:color w:val="000000"/>
          <w:sz w:val="22"/>
        </w:rPr>
        <w:t>Collection rule for events indicating the network adapter was disconnected from the network.</w:t>
      </w:r>
    </w:p>
    <w:p w:rsidR="00571991" w:rsidP="00571991" w:rsidRDefault="00571991" w14:paraId="782A740E" w14:textId="77777777">
      <w:pPr>
        <w:spacing w:after="0" w:line="240" w:lineRule="auto"/>
      </w:pPr>
    </w:p>
    <w:p w:rsidR="00571991" w:rsidP="00571991" w:rsidRDefault="00571991" w14:paraId="0FB33559" w14:textId="77777777">
      <w:pPr>
        <w:spacing w:after="0" w:line="240" w:lineRule="auto"/>
      </w:pPr>
      <w:r>
        <w:rPr>
          <w:rFonts w:ascii="Calibri" w:hAnsi="Calibri" w:eastAsia="Calibri"/>
          <w:b/>
          <w:color w:val="6495ED"/>
          <w:sz w:val="22"/>
        </w:rPr>
        <w:t>Collection Rule for Software Update Installation Failed</w:t>
      </w:r>
    </w:p>
    <w:p w:rsidR="00571991" w:rsidP="00571991" w:rsidRDefault="00571991" w14:paraId="69125F56" w14:textId="77777777">
      <w:pPr>
        <w:spacing w:after="0" w:line="240" w:lineRule="auto"/>
      </w:pPr>
      <w:r>
        <w:rPr>
          <w:rFonts w:ascii="Calibri" w:hAnsi="Calibri" w:eastAsia="Calibri"/>
          <w:color w:val="000000"/>
          <w:sz w:val="22"/>
        </w:rPr>
        <w:t>Collection rule for events indicating a failed software update installation.</w:t>
      </w:r>
    </w:p>
    <w:p w:rsidR="00571991" w:rsidP="00571991" w:rsidRDefault="00571991" w14:paraId="00E05571" w14:textId="77777777">
      <w:pPr>
        <w:spacing w:after="0" w:line="240" w:lineRule="auto"/>
      </w:pPr>
    </w:p>
    <w:p w:rsidR="00571991" w:rsidP="00571991" w:rsidRDefault="00571991" w14:paraId="393A7272" w14:textId="77777777">
      <w:pPr>
        <w:spacing w:after="0" w:line="240" w:lineRule="auto"/>
      </w:pPr>
      <w:r>
        <w:rPr>
          <w:rFonts w:ascii="Calibri" w:hAnsi="Calibri" w:eastAsia="Calibri"/>
          <w:b/>
          <w:color w:val="6495ED"/>
          <w:sz w:val="22"/>
        </w:rPr>
        <w:t>Collection Rule for Windows Restart Events (restarted from bug check)</w:t>
      </w:r>
    </w:p>
    <w:p w:rsidR="00571991" w:rsidP="00571991" w:rsidRDefault="00571991" w14:paraId="12454135" w14:textId="77777777">
      <w:pPr>
        <w:spacing w:after="0" w:line="240" w:lineRule="auto"/>
      </w:pPr>
      <w:r>
        <w:rPr>
          <w:rFonts w:ascii="Calibri" w:hAnsi="Calibri" w:eastAsia="Calibri"/>
          <w:color w:val="000000"/>
          <w:sz w:val="22"/>
        </w:rPr>
        <w:t>Collection rule for events indicating Windows restarted from bug check</w:t>
      </w:r>
    </w:p>
    <w:p w:rsidR="00571991" w:rsidP="00571991" w:rsidRDefault="00571991" w14:paraId="05E33944" w14:textId="77777777">
      <w:pPr>
        <w:spacing w:after="0" w:line="240" w:lineRule="auto"/>
      </w:pPr>
    </w:p>
    <w:p w:rsidR="00571991" w:rsidP="00571991" w:rsidRDefault="00571991" w14:paraId="7918A337" w14:textId="54BFA0B4">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Operating System - Console Tasks</w:t>
      </w:r>
    </w:p>
    <w:p w:rsidR="00571991" w:rsidP="00571991" w:rsidRDefault="00571991" w14:paraId="413A7A0E" w14:textId="77777777">
      <w:pPr>
        <w:spacing w:after="0" w:line="240" w:lineRule="auto"/>
      </w:pPr>
      <w:r>
        <w:rPr>
          <w:rFonts w:ascii="Calibri" w:hAnsi="Calibri" w:eastAsia="Calibri"/>
          <w:b/>
          <w:color w:val="6495ED"/>
          <w:sz w:val="22"/>
        </w:rPr>
        <w:t>Start Computer Management Console</w:t>
      </w:r>
    </w:p>
    <w:p w:rsidR="00571991" w:rsidP="00571991" w:rsidRDefault="00571991" w14:paraId="7B693556" w14:textId="77777777">
      <w:pPr>
        <w:spacing w:after="0" w:line="240" w:lineRule="auto"/>
      </w:pPr>
      <w:r>
        <w:rPr>
          <w:rFonts w:ascii="Calibri" w:hAnsi="Calibri" w:eastAsia="Calibri"/>
          <w:color w:val="000000"/>
          <w:sz w:val="22"/>
        </w:rPr>
        <w:t>This task starts the Computer Management console.</w:t>
      </w:r>
    </w:p>
    <w:p w:rsidR="00571991" w:rsidP="00571991" w:rsidRDefault="00571991" w14:paraId="0E3024AC" w14:textId="77777777">
      <w:pPr>
        <w:spacing w:after="0" w:line="240" w:lineRule="auto"/>
      </w:pPr>
    </w:p>
    <w:p w:rsidR="00571991" w:rsidP="007E3493" w:rsidRDefault="00571991" w14:paraId="67FB9AD8" w14:textId="5684F69A">
      <w:pPr>
        <w:pStyle w:val="Heading3"/>
      </w:pPr>
      <w:bookmarkStart w:name="_Toc87445837" w:id="195"/>
      <w:r>
        <w:t xml:space="preserve">Windows Server 2016 and </w:t>
      </w:r>
      <w:r w:rsidR="0030263E">
        <w:t>above</w:t>
      </w:r>
      <w:r>
        <w:t xml:space="preserve"> Operating System (Core)</w:t>
      </w:r>
      <w:bookmarkEnd w:id="195"/>
    </w:p>
    <w:p w:rsidR="00571991" w:rsidP="00571991" w:rsidRDefault="00571991" w14:paraId="3A7051CC" w14:textId="1701E9DA">
      <w:pPr>
        <w:spacing w:after="0" w:line="240" w:lineRule="auto"/>
      </w:pPr>
      <w:r>
        <w:rPr>
          <w:rFonts w:ascii="Calibri" w:hAnsi="Calibri" w:eastAsia="Calibri"/>
          <w:color w:val="000000"/>
          <w:sz w:val="22"/>
        </w:rPr>
        <w:t xml:space="preserve">All instances of the Windows Server 2016 (Core)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01FEC638" w14:textId="3F750BFD">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Operating System (Core) - Discoveries</w:t>
      </w:r>
    </w:p>
    <w:p w:rsidR="00571991" w:rsidP="00571991" w:rsidRDefault="00571991" w14:paraId="26071448" w14:textId="0859C0CE">
      <w:pPr>
        <w:spacing w:after="0" w:line="240" w:lineRule="auto"/>
      </w:pPr>
      <w:r>
        <w:rPr>
          <w:rFonts w:ascii="Calibri" w:hAnsi="Calibri" w:eastAsia="Calibri"/>
          <w:b/>
          <w:color w:val="6495ED"/>
          <w:sz w:val="22"/>
        </w:rPr>
        <w:t xml:space="preserve">Discover Windows 2016 and </w:t>
      </w:r>
      <w:r w:rsidR="0030263E">
        <w:rPr>
          <w:rFonts w:ascii="Calibri" w:hAnsi="Calibri" w:eastAsia="Calibri"/>
          <w:b/>
          <w:color w:val="6495ED"/>
          <w:sz w:val="22"/>
        </w:rPr>
        <w:t>above</w:t>
      </w:r>
      <w:r>
        <w:rPr>
          <w:rFonts w:ascii="Calibri" w:hAnsi="Calibri" w:eastAsia="Calibri"/>
          <w:b/>
          <w:color w:val="6495ED"/>
          <w:sz w:val="22"/>
        </w:rPr>
        <w:t xml:space="preserve"> Servers</w:t>
      </w:r>
    </w:p>
    <w:p w:rsidR="00571991" w:rsidP="00571991" w:rsidRDefault="00571991" w14:paraId="78A1E200" w14:textId="032F7478">
      <w:pPr>
        <w:spacing w:after="0" w:line="240" w:lineRule="auto"/>
      </w:pPr>
      <w:r>
        <w:rPr>
          <w:rFonts w:ascii="Calibri" w:hAnsi="Calibri" w:eastAsia="Calibri"/>
          <w:color w:val="000000"/>
          <w:sz w:val="22"/>
        </w:rPr>
        <w:t xml:space="preserve">This Discovery Rule discovers and populates the Windows Server class named “Windows Server 2016 and </w:t>
      </w:r>
      <w:r w:rsidR="0030263E">
        <w:rPr>
          <w:rFonts w:ascii="Calibri" w:hAnsi="Calibri" w:eastAsia="Calibri"/>
          <w:color w:val="000000"/>
          <w:sz w:val="22"/>
        </w:rPr>
        <w:t>above</w:t>
      </w:r>
      <w:r>
        <w:rPr>
          <w:rFonts w:ascii="Calibri" w:hAnsi="Calibri" w:eastAsia="Calibri"/>
          <w:color w:val="000000"/>
          <w:sz w:val="22"/>
        </w:rPr>
        <w:t xml:space="preserve"> Computer" with instances of computers that are running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78C4795F" w14:textId="77777777">
        <w:trPr>
          <w:trHeight w:val="54"/>
        </w:trPr>
        <w:tc>
          <w:tcPr>
            <w:tcW w:w="54" w:type="dxa"/>
          </w:tcPr>
          <w:p w:rsidR="00571991" w:rsidP="00A47A53" w:rsidRDefault="00571991" w14:paraId="756814A8" w14:textId="77777777">
            <w:pPr>
              <w:pStyle w:val="EmptyCellLayoutStyle"/>
              <w:spacing w:after="0" w:line="240" w:lineRule="auto"/>
            </w:pPr>
          </w:p>
        </w:tc>
        <w:tc>
          <w:tcPr>
            <w:tcW w:w="10395" w:type="dxa"/>
          </w:tcPr>
          <w:p w:rsidR="00571991" w:rsidP="00A47A53" w:rsidRDefault="00571991" w14:paraId="34ED5835" w14:textId="77777777">
            <w:pPr>
              <w:pStyle w:val="EmptyCellLayoutStyle"/>
              <w:spacing w:after="0" w:line="240" w:lineRule="auto"/>
            </w:pPr>
          </w:p>
        </w:tc>
        <w:tc>
          <w:tcPr>
            <w:tcW w:w="149" w:type="dxa"/>
          </w:tcPr>
          <w:p w:rsidR="00571991" w:rsidP="00A47A53" w:rsidRDefault="00571991" w14:paraId="105DC7BE" w14:textId="77777777">
            <w:pPr>
              <w:pStyle w:val="EmptyCellLayoutStyle"/>
              <w:spacing w:after="0" w:line="240" w:lineRule="auto"/>
            </w:pPr>
          </w:p>
        </w:tc>
      </w:tr>
      <w:tr w:rsidR="00571991" w:rsidTr="00A47A53" w14:paraId="010D5AB4" w14:textId="77777777">
        <w:tc>
          <w:tcPr>
            <w:tcW w:w="54" w:type="dxa"/>
          </w:tcPr>
          <w:p w:rsidR="00571991" w:rsidP="00A47A53" w:rsidRDefault="00571991" w14:paraId="247117F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00"/>
              <w:gridCol w:w="2875"/>
              <w:gridCol w:w="2782"/>
            </w:tblGrid>
            <w:tr w:rsidR="00571991" w:rsidTr="00A47A53" w14:paraId="41496F5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1B037B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056460B"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8C9D051" w14:textId="77777777">
                  <w:pPr>
                    <w:spacing w:after="0" w:line="240" w:lineRule="auto"/>
                  </w:pPr>
                  <w:r>
                    <w:rPr>
                      <w:rFonts w:ascii="Calibri" w:hAnsi="Calibri" w:eastAsia="Calibri"/>
                      <w:b/>
                      <w:color w:val="000000"/>
                      <w:sz w:val="22"/>
                    </w:rPr>
                    <w:t>Default value</w:t>
                  </w:r>
                </w:p>
              </w:tc>
            </w:tr>
            <w:tr w:rsidR="00571991" w:rsidTr="00A47A53" w14:paraId="5A7F882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425D5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2042C0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51AA6D8" w14:textId="77777777">
                  <w:pPr>
                    <w:spacing w:after="0" w:line="240" w:lineRule="auto"/>
                  </w:pPr>
                  <w:r>
                    <w:rPr>
                      <w:rFonts w:ascii="Calibri" w:hAnsi="Calibri" w:eastAsia="Calibri"/>
                      <w:color w:val="000000"/>
                      <w:sz w:val="22"/>
                    </w:rPr>
                    <w:t>Yes</w:t>
                  </w:r>
                </w:p>
              </w:tc>
            </w:tr>
            <w:tr w:rsidR="00571991" w:rsidTr="00A47A53" w14:paraId="508FC66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9983323"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EEEAB2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5296836" w14:textId="77777777">
                  <w:pPr>
                    <w:spacing w:after="0" w:line="240" w:lineRule="auto"/>
                  </w:pPr>
                  <w:r>
                    <w:rPr>
                      <w:rFonts w:ascii="Calibri" w:hAnsi="Calibri" w:eastAsia="Calibri"/>
                      <w:color w:val="000000"/>
                      <w:sz w:val="22"/>
                    </w:rPr>
                    <w:t>86400</w:t>
                  </w:r>
                </w:p>
              </w:tc>
            </w:tr>
            <w:tr w:rsidR="00571991" w:rsidTr="00A47A53" w14:paraId="151A550E"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6BBD8CE"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F7919D2"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3E075F7" w14:textId="77777777">
                  <w:pPr>
                    <w:spacing w:after="0" w:line="240" w:lineRule="auto"/>
                  </w:pPr>
                  <w:r>
                    <w:rPr>
                      <w:rFonts w:ascii="Calibri" w:hAnsi="Calibri" w:eastAsia="Calibri"/>
                      <w:color w:val="000000"/>
                      <w:sz w:val="22"/>
                    </w:rPr>
                    <w:t>360</w:t>
                  </w:r>
                </w:p>
              </w:tc>
            </w:tr>
          </w:tbl>
          <w:p w:rsidR="00571991" w:rsidP="00A47A53" w:rsidRDefault="00571991" w14:paraId="2E3DC923" w14:textId="77777777">
            <w:pPr>
              <w:spacing w:after="0" w:line="240" w:lineRule="auto"/>
            </w:pPr>
          </w:p>
        </w:tc>
        <w:tc>
          <w:tcPr>
            <w:tcW w:w="149" w:type="dxa"/>
          </w:tcPr>
          <w:p w:rsidR="00571991" w:rsidP="00A47A53" w:rsidRDefault="00571991" w14:paraId="135A0F65" w14:textId="77777777">
            <w:pPr>
              <w:pStyle w:val="EmptyCellLayoutStyle"/>
              <w:spacing w:after="0" w:line="240" w:lineRule="auto"/>
            </w:pPr>
          </w:p>
        </w:tc>
      </w:tr>
      <w:tr w:rsidR="00571991" w:rsidTr="00A47A53" w14:paraId="283FC01B" w14:textId="77777777">
        <w:trPr>
          <w:trHeight w:val="80"/>
        </w:trPr>
        <w:tc>
          <w:tcPr>
            <w:tcW w:w="54" w:type="dxa"/>
          </w:tcPr>
          <w:p w:rsidR="00571991" w:rsidP="00A47A53" w:rsidRDefault="00571991" w14:paraId="785D6A07" w14:textId="77777777">
            <w:pPr>
              <w:pStyle w:val="EmptyCellLayoutStyle"/>
              <w:spacing w:after="0" w:line="240" w:lineRule="auto"/>
            </w:pPr>
          </w:p>
        </w:tc>
        <w:tc>
          <w:tcPr>
            <w:tcW w:w="10395" w:type="dxa"/>
          </w:tcPr>
          <w:p w:rsidR="00571991" w:rsidP="00A47A53" w:rsidRDefault="00571991" w14:paraId="32B9890E" w14:textId="77777777">
            <w:pPr>
              <w:pStyle w:val="EmptyCellLayoutStyle"/>
              <w:spacing w:after="0" w:line="240" w:lineRule="auto"/>
            </w:pPr>
          </w:p>
        </w:tc>
        <w:tc>
          <w:tcPr>
            <w:tcW w:w="149" w:type="dxa"/>
          </w:tcPr>
          <w:p w:rsidR="00571991" w:rsidP="00A47A53" w:rsidRDefault="00571991" w14:paraId="12CB9C81" w14:textId="77777777">
            <w:pPr>
              <w:pStyle w:val="EmptyCellLayoutStyle"/>
              <w:spacing w:after="0" w:line="240" w:lineRule="auto"/>
            </w:pPr>
          </w:p>
        </w:tc>
      </w:tr>
    </w:tbl>
    <w:p w:rsidR="00571991" w:rsidP="00571991" w:rsidRDefault="00571991" w14:paraId="30B98AF9" w14:textId="77777777">
      <w:pPr>
        <w:spacing w:after="0" w:line="240" w:lineRule="auto"/>
      </w:pPr>
    </w:p>
    <w:p w:rsidR="00571991" w:rsidP="007E3493" w:rsidRDefault="00571991" w14:paraId="59155104" w14:textId="4E93E427">
      <w:pPr>
        <w:pStyle w:val="Heading3"/>
      </w:pPr>
      <w:bookmarkStart w:name="_Toc87445838" w:id="196"/>
      <w:r>
        <w:t xml:space="preserve">Windows Server 2016 and </w:t>
      </w:r>
      <w:r w:rsidR="0030263E">
        <w:t>above</w:t>
      </w:r>
      <w:r>
        <w:t xml:space="preserve"> Physical Disk</w:t>
      </w:r>
      <w:bookmarkEnd w:id="196"/>
    </w:p>
    <w:p w:rsidR="00571991" w:rsidP="00571991" w:rsidRDefault="00571991" w14:paraId="21D1E923" w14:textId="0578AE82">
      <w:pPr>
        <w:spacing w:after="0" w:line="240" w:lineRule="auto"/>
      </w:pPr>
      <w:r>
        <w:rPr>
          <w:rFonts w:ascii="Calibri" w:hAnsi="Calibri" w:eastAsia="Calibri"/>
          <w:color w:val="000000"/>
          <w:sz w:val="22"/>
        </w:rPr>
        <w:t xml:space="preserve">All instances of a physical disk on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0CE99FA9" w14:textId="01CB61A2">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Physical Disk - Discoveries</w:t>
      </w:r>
    </w:p>
    <w:p w:rsidR="00571991" w:rsidP="00571991" w:rsidRDefault="00571991" w14:paraId="799ED5DB" w14:textId="77777777">
      <w:pPr>
        <w:spacing w:after="0" w:line="240" w:lineRule="auto"/>
      </w:pPr>
      <w:r>
        <w:rPr>
          <w:rFonts w:ascii="Calibri" w:hAnsi="Calibri" w:eastAsia="Calibri"/>
          <w:b/>
          <w:color w:val="6495ED"/>
          <w:sz w:val="22"/>
        </w:rPr>
        <w:t>Discover Windows Physical Disks</w:t>
      </w:r>
    </w:p>
    <w:p w:rsidR="00571991" w:rsidP="00571991" w:rsidRDefault="00571991" w14:paraId="5D7F2CFD" w14:textId="726D445D">
      <w:pPr>
        <w:spacing w:after="0" w:line="240" w:lineRule="auto"/>
      </w:pPr>
      <w:r>
        <w:rPr>
          <w:rFonts w:ascii="Calibri" w:hAnsi="Calibri" w:eastAsia="Calibri"/>
          <w:color w:val="000000"/>
          <w:sz w:val="22"/>
        </w:rPr>
        <w:t xml:space="preserve">This rule uses WMI to discover all physical disks of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2CB6CDA2" w14:textId="77777777">
        <w:trPr>
          <w:trHeight w:val="54"/>
        </w:trPr>
        <w:tc>
          <w:tcPr>
            <w:tcW w:w="54" w:type="dxa"/>
          </w:tcPr>
          <w:p w:rsidR="00571991" w:rsidP="00A47A53" w:rsidRDefault="00571991" w14:paraId="72EDDE9E" w14:textId="77777777">
            <w:pPr>
              <w:pStyle w:val="EmptyCellLayoutStyle"/>
              <w:spacing w:after="0" w:line="240" w:lineRule="auto"/>
            </w:pPr>
          </w:p>
        </w:tc>
        <w:tc>
          <w:tcPr>
            <w:tcW w:w="10395" w:type="dxa"/>
          </w:tcPr>
          <w:p w:rsidR="00571991" w:rsidP="00A47A53" w:rsidRDefault="00571991" w14:paraId="2A824524" w14:textId="77777777">
            <w:pPr>
              <w:pStyle w:val="EmptyCellLayoutStyle"/>
              <w:spacing w:after="0" w:line="240" w:lineRule="auto"/>
            </w:pPr>
          </w:p>
        </w:tc>
        <w:tc>
          <w:tcPr>
            <w:tcW w:w="149" w:type="dxa"/>
          </w:tcPr>
          <w:p w:rsidR="00571991" w:rsidP="00A47A53" w:rsidRDefault="00571991" w14:paraId="62A345BA" w14:textId="77777777">
            <w:pPr>
              <w:pStyle w:val="EmptyCellLayoutStyle"/>
              <w:spacing w:after="0" w:line="240" w:lineRule="auto"/>
            </w:pPr>
          </w:p>
        </w:tc>
      </w:tr>
      <w:tr w:rsidR="00571991" w:rsidTr="00A47A53" w14:paraId="6E469709" w14:textId="77777777">
        <w:tc>
          <w:tcPr>
            <w:tcW w:w="54" w:type="dxa"/>
          </w:tcPr>
          <w:p w:rsidR="00571991" w:rsidP="00A47A53" w:rsidRDefault="00571991" w14:paraId="7BFB8A4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00"/>
              <w:gridCol w:w="2875"/>
              <w:gridCol w:w="2782"/>
            </w:tblGrid>
            <w:tr w:rsidR="00571991" w:rsidTr="00A47A53" w14:paraId="64C8910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BF3C79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23DB05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3A3FA5D" w14:textId="77777777">
                  <w:pPr>
                    <w:spacing w:after="0" w:line="240" w:lineRule="auto"/>
                  </w:pPr>
                  <w:r>
                    <w:rPr>
                      <w:rFonts w:ascii="Calibri" w:hAnsi="Calibri" w:eastAsia="Calibri"/>
                      <w:b/>
                      <w:color w:val="000000"/>
                      <w:sz w:val="22"/>
                    </w:rPr>
                    <w:t>Default value</w:t>
                  </w:r>
                </w:p>
              </w:tc>
            </w:tr>
            <w:tr w:rsidR="00571991" w:rsidTr="00A47A53" w14:paraId="3C221D4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D71CD07"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1D38AE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B851922" w14:textId="77777777">
                  <w:pPr>
                    <w:spacing w:after="0" w:line="240" w:lineRule="auto"/>
                  </w:pPr>
                  <w:r>
                    <w:rPr>
                      <w:rFonts w:ascii="Calibri" w:hAnsi="Calibri" w:eastAsia="Calibri"/>
                      <w:color w:val="000000"/>
                      <w:sz w:val="22"/>
                    </w:rPr>
                    <w:t>No</w:t>
                  </w:r>
                </w:p>
              </w:tc>
            </w:tr>
            <w:tr w:rsidR="00571991" w:rsidTr="00A47A53" w14:paraId="2991B2F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3CAAE7A"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19424D6"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B55E727" w14:textId="77777777">
                  <w:pPr>
                    <w:spacing w:after="0" w:line="240" w:lineRule="auto"/>
                  </w:pPr>
                  <w:r>
                    <w:rPr>
                      <w:rFonts w:ascii="Calibri" w:hAnsi="Calibri" w:eastAsia="Calibri"/>
                      <w:color w:val="000000"/>
                      <w:sz w:val="22"/>
                    </w:rPr>
                    <w:t>86880</w:t>
                  </w:r>
                </w:p>
              </w:tc>
            </w:tr>
            <w:tr w:rsidR="00571991" w:rsidTr="00A47A53" w14:paraId="0DB7CA7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58B6181"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F287F68"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FACA80D" w14:textId="77777777">
                  <w:pPr>
                    <w:spacing w:after="0" w:line="240" w:lineRule="auto"/>
                  </w:pPr>
                  <w:r>
                    <w:rPr>
                      <w:rFonts w:ascii="Calibri" w:hAnsi="Calibri" w:eastAsia="Calibri"/>
                      <w:color w:val="000000"/>
                      <w:sz w:val="22"/>
                    </w:rPr>
                    <w:t>360</w:t>
                  </w:r>
                </w:p>
              </w:tc>
            </w:tr>
          </w:tbl>
          <w:p w:rsidR="00571991" w:rsidP="00A47A53" w:rsidRDefault="00571991" w14:paraId="5EDE5B71" w14:textId="77777777">
            <w:pPr>
              <w:spacing w:after="0" w:line="240" w:lineRule="auto"/>
            </w:pPr>
          </w:p>
        </w:tc>
        <w:tc>
          <w:tcPr>
            <w:tcW w:w="149" w:type="dxa"/>
          </w:tcPr>
          <w:p w:rsidR="00571991" w:rsidP="00A47A53" w:rsidRDefault="00571991" w14:paraId="1366EAB3" w14:textId="77777777">
            <w:pPr>
              <w:pStyle w:val="EmptyCellLayoutStyle"/>
              <w:spacing w:after="0" w:line="240" w:lineRule="auto"/>
            </w:pPr>
          </w:p>
        </w:tc>
      </w:tr>
      <w:tr w:rsidR="00571991" w:rsidTr="00A47A53" w14:paraId="7758DCBF" w14:textId="77777777">
        <w:trPr>
          <w:trHeight w:val="80"/>
        </w:trPr>
        <w:tc>
          <w:tcPr>
            <w:tcW w:w="54" w:type="dxa"/>
          </w:tcPr>
          <w:p w:rsidR="00571991" w:rsidP="00A47A53" w:rsidRDefault="00571991" w14:paraId="251D3573" w14:textId="77777777">
            <w:pPr>
              <w:pStyle w:val="EmptyCellLayoutStyle"/>
              <w:spacing w:after="0" w:line="240" w:lineRule="auto"/>
            </w:pPr>
          </w:p>
        </w:tc>
        <w:tc>
          <w:tcPr>
            <w:tcW w:w="10395" w:type="dxa"/>
          </w:tcPr>
          <w:p w:rsidR="00571991" w:rsidP="00A47A53" w:rsidRDefault="00571991" w14:paraId="6C9835F2" w14:textId="77777777">
            <w:pPr>
              <w:pStyle w:val="EmptyCellLayoutStyle"/>
              <w:spacing w:after="0" w:line="240" w:lineRule="auto"/>
            </w:pPr>
          </w:p>
        </w:tc>
        <w:tc>
          <w:tcPr>
            <w:tcW w:w="149" w:type="dxa"/>
          </w:tcPr>
          <w:p w:rsidR="00571991" w:rsidP="00A47A53" w:rsidRDefault="00571991" w14:paraId="265A7575" w14:textId="77777777">
            <w:pPr>
              <w:pStyle w:val="EmptyCellLayoutStyle"/>
              <w:spacing w:after="0" w:line="240" w:lineRule="auto"/>
            </w:pPr>
          </w:p>
        </w:tc>
      </w:tr>
    </w:tbl>
    <w:p w:rsidR="00571991" w:rsidP="00571991" w:rsidRDefault="00571991" w14:paraId="27198406" w14:textId="77777777">
      <w:pPr>
        <w:spacing w:after="0" w:line="240" w:lineRule="auto"/>
      </w:pPr>
    </w:p>
    <w:p w:rsidR="00571991" w:rsidP="00571991" w:rsidRDefault="00571991" w14:paraId="18EA9EBE" w14:textId="64E48CAF">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Physical Disk - Unit monitors</w:t>
      </w:r>
    </w:p>
    <w:p w:rsidR="00571991" w:rsidP="00571991" w:rsidRDefault="00571991" w14:paraId="7BD89A37" w14:textId="77777777">
      <w:pPr>
        <w:spacing w:after="0" w:line="240" w:lineRule="auto"/>
      </w:pPr>
      <w:r>
        <w:rPr>
          <w:rFonts w:ascii="Calibri" w:hAnsi="Calibri" w:eastAsia="Calibri"/>
          <w:b/>
          <w:color w:val="6495ED"/>
          <w:sz w:val="22"/>
        </w:rPr>
        <w:t>Average Disk Seconds Per Write (Physical Disk)</w:t>
      </w:r>
    </w:p>
    <w:p w:rsidR="00571991" w:rsidP="00571991" w:rsidRDefault="00571991" w14:paraId="3FA11CDA" w14:textId="77777777">
      <w:pPr>
        <w:spacing w:after="0" w:line="240" w:lineRule="auto"/>
      </w:pPr>
      <w:r>
        <w:rPr>
          <w:rFonts w:ascii="Calibri" w:hAnsi="Calibri" w:eastAsia="Calibri"/>
          <w:color w:val="000000"/>
          <w:sz w:val="22"/>
        </w:rPr>
        <w:t>Monitors the disk write latency (average disk seconds per write)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7E2D112" w14:textId="77777777">
        <w:trPr>
          <w:trHeight w:val="54"/>
        </w:trPr>
        <w:tc>
          <w:tcPr>
            <w:tcW w:w="54" w:type="dxa"/>
          </w:tcPr>
          <w:p w:rsidR="00571991" w:rsidP="00A47A53" w:rsidRDefault="00571991" w14:paraId="22DCAE30" w14:textId="77777777">
            <w:pPr>
              <w:pStyle w:val="EmptyCellLayoutStyle"/>
              <w:spacing w:after="0" w:line="240" w:lineRule="auto"/>
            </w:pPr>
          </w:p>
        </w:tc>
        <w:tc>
          <w:tcPr>
            <w:tcW w:w="10395" w:type="dxa"/>
          </w:tcPr>
          <w:p w:rsidR="00571991" w:rsidP="00A47A53" w:rsidRDefault="00571991" w14:paraId="07133CDC" w14:textId="77777777">
            <w:pPr>
              <w:pStyle w:val="EmptyCellLayoutStyle"/>
              <w:spacing w:after="0" w:line="240" w:lineRule="auto"/>
            </w:pPr>
          </w:p>
        </w:tc>
        <w:tc>
          <w:tcPr>
            <w:tcW w:w="149" w:type="dxa"/>
          </w:tcPr>
          <w:p w:rsidR="00571991" w:rsidP="00A47A53" w:rsidRDefault="00571991" w14:paraId="08127A19" w14:textId="77777777">
            <w:pPr>
              <w:pStyle w:val="EmptyCellLayoutStyle"/>
              <w:spacing w:after="0" w:line="240" w:lineRule="auto"/>
            </w:pPr>
          </w:p>
        </w:tc>
      </w:tr>
      <w:tr w:rsidR="00571991" w:rsidTr="00A47A53" w14:paraId="6D76E084" w14:textId="77777777">
        <w:tc>
          <w:tcPr>
            <w:tcW w:w="54" w:type="dxa"/>
          </w:tcPr>
          <w:p w:rsidR="00571991" w:rsidP="00A47A53" w:rsidRDefault="00571991" w14:paraId="637B7E0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158C96C5"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39E87E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3D01C41"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1D8CF11" w14:textId="77777777">
                  <w:pPr>
                    <w:spacing w:after="0" w:line="240" w:lineRule="auto"/>
                  </w:pPr>
                  <w:r>
                    <w:rPr>
                      <w:rFonts w:ascii="Calibri" w:hAnsi="Calibri" w:eastAsia="Calibri"/>
                      <w:b/>
                      <w:color w:val="000000"/>
                      <w:sz w:val="22"/>
                    </w:rPr>
                    <w:t>Default value</w:t>
                  </w:r>
                </w:p>
              </w:tc>
            </w:tr>
            <w:tr w:rsidR="00571991" w:rsidTr="00A47A53" w14:paraId="055499E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D80C40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EC3C4B"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4D1F299" w14:textId="77777777">
                  <w:pPr>
                    <w:spacing w:after="0" w:line="240" w:lineRule="auto"/>
                  </w:pPr>
                  <w:r>
                    <w:rPr>
                      <w:rFonts w:ascii="Calibri" w:hAnsi="Calibri" w:eastAsia="Calibri"/>
                      <w:color w:val="000000"/>
                      <w:sz w:val="22"/>
                    </w:rPr>
                    <w:t>No</w:t>
                  </w:r>
                </w:p>
              </w:tc>
            </w:tr>
            <w:tr w:rsidR="00571991" w:rsidTr="00A47A53" w14:paraId="7013720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9A0B684"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86B50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BDAB30A" w14:textId="77777777">
                  <w:pPr>
                    <w:spacing w:after="0" w:line="240" w:lineRule="auto"/>
                  </w:pPr>
                  <w:r>
                    <w:rPr>
                      <w:rFonts w:eastAsia="Arial"/>
                      <w:color w:val="000000"/>
                    </w:rPr>
                    <w:t>True</w:t>
                  </w:r>
                </w:p>
              </w:tc>
            </w:tr>
            <w:tr w:rsidR="00571991" w:rsidTr="00A47A53" w14:paraId="1E9B9CD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509755E"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6E86B4B"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D68F569" w14:textId="77777777">
                  <w:pPr>
                    <w:spacing w:after="0" w:line="240" w:lineRule="auto"/>
                  </w:pPr>
                  <w:r>
                    <w:rPr>
                      <w:rFonts w:ascii="Calibri" w:hAnsi="Calibri" w:eastAsia="Calibri"/>
                      <w:color w:val="000000"/>
                      <w:sz w:val="22"/>
                    </w:rPr>
                    <w:t>60</w:t>
                  </w:r>
                </w:p>
              </w:tc>
            </w:tr>
            <w:tr w:rsidR="00571991" w:rsidTr="00A47A53" w14:paraId="399B953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2DC4921"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7EE6834"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0207E57" w14:textId="77777777">
                  <w:pPr>
                    <w:spacing w:after="0" w:line="240" w:lineRule="auto"/>
                  </w:pPr>
                  <w:r>
                    <w:rPr>
                      <w:rFonts w:ascii="Calibri" w:hAnsi="Calibri" w:eastAsia="Calibri"/>
                      <w:color w:val="000000"/>
                      <w:sz w:val="22"/>
                    </w:rPr>
                    <w:t>15</w:t>
                  </w:r>
                </w:p>
              </w:tc>
            </w:tr>
            <w:tr w:rsidR="00571991" w:rsidTr="00A47A53" w14:paraId="63335D2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0B82F02"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4F012E7"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9120415" w14:textId="77777777">
                  <w:pPr>
                    <w:spacing w:after="0" w:line="240" w:lineRule="auto"/>
                  </w:pPr>
                  <w:r>
                    <w:rPr>
                      <w:rFonts w:ascii="Calibri" w:hAnsi="Calibri" w:eastAsia="Calibri"/>
                      <w:color w:val="000000"/>
                      <w:sz w:val="22"/>
                    </w:rPr>
                    <w:t>0.04</w:t>
                  </w:r>
                </w:p>
              </w:tc>
            </w:tr>
          </w:tbl>
          <w:p w:rsidR="00571991" w:rsidP="00A47A53" w:rsidRDefault="00571991" w14:paraId="4488FACE" w14:textId="77777777">
            <w:pPr>
              <w:spacing w:after="0" w:line="240" w:lineRule="auto"/>
            </w:pPr>
          </w:p>
        </w:tc>
        <w:tc>
          <w:tcPr>
            <w:tcW w:w="149" w:type="dxa"/>
          </w:tcPr>
          <w:p w:rsidR="00571991" w:rsidP="00A47A53" w:rsidRDefault="00571991" w14:paraId="560A8AAD" w14:textId="77777777">
            <w:pPr>
              <w:pStyle w:val="EmptyCellLayoutStyle"/>
              <w:spacing w:after="0" w:line="240" w:lineRule="auto"/>
            </w:pPr>
          </w:p>
        </w:tc>
      </w:tr>
      <w:tr w:rsidR="00571991" w:rsidTr="00A47A53" w14:paraId="5FD1CD0E" w14:textId="77777777">
        <w:trPr>
          <w:trHeight w:val="80"/>
        </w:trPr>
        <w:tc>
          <w:tcPr>
            <w:tcW w:w="54" w:type="dxa"/>
          </w:tcPr>
          <w:p w:rsidR="00571991" w:rsidP="00A47A53" w:rsidRDefault="00571991" w14:paraId="049027B6" w14:textId="77777777">
            <w:pPr>
              <w:pStyle w:val="EmptyCellLayoutStyle"/>
              <w:spacing w:after="0" w:line="240" w:lineRule="auto"/>
            </w:pPr>
          </w:p>
        </w:tc>
        <w:tc>
          <w:tcPr>
            <w:tcW w:w="10395" w:type="dxa"/>
          </w:tcPr>
          <w:p w:rsidR="00571991" w:rsidP="00A47A53" w:rsidRDefault="00571991" w14:paraId="2950190E" w14:textId="77777777">
            <w:pPr>
              <w:pStyle w:val="EmptyCellLayoutStyle"/>
              <w:spacing w:after="0" w:line="240" w:lineRule="auto"/>
            </w:pPr>
          </w:p>
        </w:tc>
        <w:tc>
          <w:tcPr>
            <w:tcW w:w="149" w:type="dxa"/>
          </w:tcPr>
          <w:p w:rsidR="00571991" w:rsidP="00A47A53" w:rsidRDefault="00571991" w14:paraId="00DE00D0" w14:textId="77777777">
            <w:pPr>
              <w:pStyle w:val="EmptyCellLayoutStyle"/>
              <w:spacing w:after="0" w:line="240" w:lineRule="auto"/>
            </w:pPr>
          </w:p>
        </w:tc>
      </w:tr>
    </w:tbl>
    <w:p w:rsidR="00571991" w:rsidP="00571991" w:rsidRDefault="00571991" w14:paraId="0EB47359" w14:textId="77777777">
      <w:pPr>
        <w:spacing w:after="0" w:line="240" w:lineRule="auto"/>
      </w:pPr>
    </w:p>
    <w:p w:rsidR="00571991" w:rsidP="00571991" w:rsidRDefault="00571991" w14:paraId="3BB9D36E" w14:textId="77777777">
      <w:pPr>
        <w:spacing w:after="0" w:line="240" w:lineRule="auto"/>
      </w:pPr>
      <w:r>
        <w:rPr>
          <w:rFonts w:ascii="Calibri" w:hAnsi="Calibri" w:eastAsia="Calibri"/>
          <w:b/>
          <w:color w:val="6495ED"/>
          <w:sz w:val="22"/>
        </w:rPr>
        <w:t>Average Physical Disk Seconds Per Read</w:t>
      </w:r>
    </w:p>
    <w:p w:rsidR="00571991" w:rsidP="00571991" w:rsidRDefault="00571991" w14:paraId="62F10258" w14:textId="77777777">
      <w:pPr>
        <w:spacing w:after="0" w:line="240" w:lineRule="auto"/>
      </w:pPr>
      <w:r>
        <w:rPr>
          <w:rFonts w:ascii="Calibri" w:hAnsi="Calibri" w:eastAsia="Calibri"/>
          <w:color w:val="000000"/>
          <w:sz w:val="22"/>
        </w:rPr>
        <w:t>Monitors the average seconds per read operation to disk.</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F676E83" w14:textId="77777777">
        <w:trPr>
          <w:trHeight w:val="54"/>
        </w:trPr>
        <w:tc>
          <w:tcPr>
            <w:tcW w:w="54" w:type="dxa"/>
          </w:tcPr>
          <w:p w:rsidR="00571991" w:rsidP="00A47A53" w:rsidRDefault="00571991" w14:paraId="52F3CC93" w14:textId="77777777">
            <w:pPr>
              <w:pStyle w:val="EmptyCellLayoutStyle"/>
              <w:spacing w:after="0" w:line="240" w:lineRule="auto"/>
            </w:pPr>
          </w:p>
        </w:tc>
        <w:tc>
          <w:tcPr>
            <w:tcW w:w="10395" w:type="dxa"/>
          </w:tcPr>
          <w:p w:rsidR="00571991" w:rsidP="00A47A53" w:rsidRDefault="00571991" w14:paraId="6DFBFEBD" w14:textId="77777777">
            <w:pPr>
              <w:pStyle w:val="EmptyCellLayoutStyle"/>
              <w:spacing w:after="0" w:line="240" w:lineRule="auto"/>
            </w:pPr>
          </w:p>
        </w:tc>
        <w:tc>
          <w:tcPr>
            <w:tcW w:w="149" w:type="dxa"/>
          </w:tcPr>
          <w:p w:rsidR="00571991" w:rsidP="00A47A53" w:rsidRDefault="00571991" w14:paraId="7768829B" w14:textId="77777777">
            <w:pPr>
              <w:pStyle w:val="EmptyCellLayoutStyle"/>
              <w:spacing w:after="0" w:line="240" w:lineRule="auto"/>
            </w:pPr>
          </w:p>
        </w:tc>
      </w:tr>
      <w:tr w:rsidR="00571991" w:rsidTr="00A47A53" w14:paraId="38F0DB2C" w14:textId="77777777">
        <w:tc>
          <w:tcPr>
            <w:tcW w:w="54" w:type="dxa"/>
          </w:tcPr>
          <w:p w:rsidR="00571991" w:rsidP="00A47A53" w:rsidRDefault="00571991" w14:paraId="3E07A1A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27B5455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5D2876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8A213B3"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CDA8F39" w14:textId="77777777">
                  <w:pPr>
                    <w:spacing w:after="0" w:line="240" w:lineRule="auto"/>
                  </w:pPr>
                  <w:r>
                    <w:rPr>
                      <w:rFonts w:ascii="Calibri" w:hAnsi="Calibri" w:eastAsia="Calibri"/>
                      <w:b/>
                      <w:color w:val="000000"/>
                      <w:sz w:val="22"/>
                    </w:rPr>
                    <w:t>Default value</w:t>
                  </w:r>
                </w:p>
              </w:tc>
            </w:tr>
            <w:tr w:rsidR="00571991" w:rsidTr="00A47A53" w14:paraId="0E736D1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031E6F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76225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0113036" w14:textId="77777777">
                  <w:pPr>
                    <w:spacing w:after="0" w:line="240" w:lineRule="auto"/>
                  </w:pPr>
                  <w:r>
                    <w:rPr>
                      <w:rFonts w:ascii="Calibri" w:hAnsi="Calibri" w:eastAsia="Calibri"/>
                      <w:color w:val="000000"/>
                      <w:sz w:val="22"/>
                    </w:rPr>
                    <w:t>No</w:t>
                  </w:r>
                </w:p>
              </w:tc>
            </w:tr>
            <w:tr w:rsidR="00571991" w:rsidTr="00A47A53" w14:paraId="3D3F586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D2C232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14C8FC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1351A51" w14:textId="77777777">
                  <w:pPr>
                    <w:spacing w:after="0" w:line="240" w:lineRule="auto"/>
                  </w:pPr>
                  <w:r>
                    <w:rPr>
                      <w:rFonts w:eastAsia="Arial"/>
                      <w:color w:val="000000"/>
                    </w:rPr>
                    <w:t>True</w:t>
                  </w:r>
                </w:p>
              </w:tc>
            </w:tr>
            <w:tr w:rsidR="00571991" w:rsidTr="00A47A53" w14:paraId="2BC1E9A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22F9CD2"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79FF49D"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E77FA16" w14:textId="77777777">
                  <w:pPr>
                    <w:spacing w:after="0" w:line="240" w:lineRule="auto"/>
                  </w:pPr>
                  <w:r>
                    <w:rPr>
                      <w:rFonts w:ascii="Calibri" w:hAnsi="Calibri" w:eastAsia="Calibri"/>
                      <w:color w:val="000000"/>
                      <w:sz w:val="22"/>
                    </w:rPr>
                    <w:t>60</w:t>
                  </w:r>
                </w:p>
              </w:tc>
            </w:tr>
            <w:tr w:rsidR="00571991" w:rsidTr="00A47A53" w14:paraId="5CC755D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92E307E"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C0736C8"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BCD4471" w14:textId="77777777">
                  <w:pPr>
                    <w:spacing w:after="0" w:line="240" w:lineRule="auto"/>
                  </w:pPr>
                  <w:r>
                    <w:rPr>
                      <w:rFonts w:ascii="Calibri" w:hAnsi="Calibri" w:eastAsia="Calibri"/>
                      <w:color w:val="000000"/>
                      <w:sz w:val="22"/>
                    </w:rPr>
                    <w:t>15</w:t>
                  </w:r>
                </w:p>
              </w:tc>
            </w:tr>
            <w:tr w:rsidR="00571991" w:rsidTr="00A47A53" w14:paraId="139AB19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6356BE0"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A786EDB"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9419269" w14:textId="77777777">
                  <w:pPr>
                    <w:spacing w:after="0" w:line="240" w:lineRule="auto"/>
                  </w:pPr>
                  <w:r>
                    <w:rPr>
                      <w:rFonts w:ascii="Calibri" w:hAnsi="Calibri" w:eastAsia="Calibri"/>
                      <w:color w:val="000000"/>
                      <w:sz w:val="22"/>
                    </w:rPr>
                    <w:t>0.04</w:t>
                  </w:r>
                </w:p>
              </w:tc>
            </w:tr>
          </w:tbl>
          <w:p w:rsidR="00571991" w:rsidP="00A47A53" w:rsidRDefault="00571991" w14:paraId="309BD9D4" w14:textId="77777777">
            <w:pPr>
              <w:spacing w:after="0" w:line="240" w:lineRule="auto"/>
            </w:pPr>
          </w:p>
        </w:tc>
        <w:tc>
          <w:tcPr>
            <w:tcW w:w="149" w:type="dxa"/>
          </w:tcPr>
          <w:p w:rsidR="00571991" w:rsidP="00A47A53" w:rsidRDefault="00571991" w14:paraId="66006A09" w14:textId="77777777">
            <w:pPr>
              <w:pStyle w:val="EmptyCellLayoutStyle"/>
              <w:spacing w:after="0" w:line="240" w:lineRule="auto"/>
            </w:pPr>
          </w:p>
        </w:tc>
      </w:tr>
      <w:tr w:rsidR="00571991" w:rsidTr="00A47A53" w14:paraId="6E61CE01" w14:textId="77777777">
        <w:trPr>
          <w:trHeight w:val="80"/>
        </w:trPr>
        <w:tc>
          <w:tcPr>
            <w:tcW w:w="54" w:type="dxa"/>
          </w:tcPr>
          <w:p w:rsidR="00571991" w:rsidP="00A47A53" w:rsidRDefault="00571991" w14:paraId="0B150326" w14:textId="77777777">
            <w:pPr>
              <w:pStyle w:val="EmptyCellLayoutStyle"/>
              <w:spacing w:after="0" w:line="240" w:lineRule="auto"/>
            </w:pPr>
          </w:p>
        </w:tc>
        <w:tc>
          <w:tcPr>
            <w:tcW w:w="10395" w:type="dxa"/>
          </w:tcPr>
          <w:p w:rsidR="00571991" w:rsidP="00A47A53" w:rsidRDefault="00571991" w14:paraId="40268C51" w14:textId="77777777">
            <w:pPr>
              <w:pStyle w:val="EmptyCellLayoutStyle"/>
              <w:spacing w:after="0" w:line="240" w:lineRule="auto"/>
            </w:pPr>
          </w:p>
        </w:tc>
        <w:tc>
          <w:tcPr>
            <w:tcW w:w="149" w:type="dxa"/>
          </w:tcPr>
          <w:p w:rsidR="00571991" w:rsidP="00A47A53" w:rsidRDefault="00571991" w14:paraId="21E1CC28" w14:textId="77777777">
            <w:pPr>
              <w:pStyle w:val="EmptyCellLayoutStyle"/>
              <w:spacing w:after="0" w:line="240" w:lineRule="auto"/>
            </w:pPr>
          </w:p>
        </w:tc>
      </w:tr>
    </w:tbl>
    <w:p w:rsidR="00571991" w:rsidP="00571991" w:rsidRDefault="00571991" w14:paraId="3928F466" w14:textId="77777777">
      <w:pPr>
        <w:spacing w:after="0" w:line="240" w:lineRule="auto"/>
      </w:pPr>
    </w:p>
    <w:p w:rsidR="00571991" w:rsidP="00571991" w:rsidRDefault="00571991" w14:paraId="7334C697" w14:textId="77777777">
      <w:pPr>
        <w:spacing w:after="0" w:line="240" w:lineRule="auto"/>
      </w:pPr>
      <w:r>
        <w:rPr>
          <w:rFonts w:ascii="Calibri" w:hAnsi="Calibri" w:eastAsia="Calibri"/>
          <w:b/>
          <w:color w:val="6495ED"/>
          <w:sz w:val="22"/>
        </w:rPr>
        <w:t>Physical Disk Percent Idle Time</w:t>
      </w:r>
    </w:p>
    <w:p w:rsidR="00571991" w:rsidP="00571991" w:rsidRDefault="00571991" w14:paraId="4AB39161" w14:textId="77777777">
      <w:pPr>
        <w:spacing w:after="0" w:line="240" w:lineRule="auto"/>
      </w:pPr>
      <w:r>
        <w:rPr>
          <w:rFonts w:ascii="Calibri" w:hAnsi="Calibri" w:eastAsia="Calibri"/>
          <w:color w:val="000000"/>
          <w:sz w:val="22"/>
        </w:rPr>
        <w:t>Monitor the performance counter PhysicalDisk\% Idle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00EDD7DE" w14:textId="77777777">
        <w:trPr>
          <w:trHeight w:val="54"/>
        </w:trPr>
        <w:tc>
          <w:tcPr>
            <w:tcW w:w="54" w:type="dxa"/>
          </w:tcPr>
          <w:p w:rsidR="00571991" w:rsidP="00A47A53" w:rsidRDefault="00571991" w14:paraId="65DD2043" w14:textId="77777777">
            <w:pPr>
              <w:pStyle w:val="EmptyCellLayoutStyle"/>
              <w:spacing w:after="0" w:line="240" w:lineRule="auto"/>
            </w:pPr>
          </w:p>
        </w:tc>
        <w:tc>
          <w:tcPr>
            <w:tcW w:w="10395" w:type="dxa"/>
          </w:tcPr>
          <w:p w:rsidR="00571991" w:rsidP="00A47A53" w:rsidRDefault="00571991" w14:paraId="6F2B8500" w14:textId="77777777">
            <w:pPr>
              <w:pStyle w:val="EmptyCellLayoutStyle"/>
              <w:spacing w:after="0" w:line="240" w:lineRule="auto"/>
            </w:pPr>
          </w:p>
        </w:tc>
        <w:tc>
          <w:tcPr>
            <w:tcW w:w="149" w:type="dxa"/>
          </w:tcPr>
          <w:p w:rsidR="00571991" w:rsidP="00A47A53" w:rsidRDefault="00571991" w14:paraId="739A48F5" w14:textId="77777777">
            <w:pPr>
              <w:pStyle w:val="EmptyCellLayoutStyle"/>
              <w:spacing w:after="0" w:line="240" w:lineRule="auto"/>
            </w:pPr>
          </w:p>
        </w:tc>
      </w:tr>
      <w:tr w:rsidR="00571991" w:rsidTr="00A47A53" w14:paraId="53023002" w14:textId="77777777">
        <w:tc>
          <w:tcPr>
            <w:tcW w:w="54" w:type="dxa"/>
          </w:tcPr>
          <w:p w:rsidR="00571991" w:rsidP="00A47A53" w:rsidRDefault="00571991" w14:paraId="3F7F12AD"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4C1508E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8FC451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0F2C11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BE7863A" w14:textId="77777777">
                  <w:pPr>
                    <w:spacing w:after="0" w:line="240" w:lineRule="auto"/>
                  </w:pPr>
                  <w:r>
                    <w:rPr>
                      <w:rFonts w:ascii="Calibri" w:hAnsi="Calibri" w:eastAsia="Calibri"/>
                      <w:b/>
                      <w:color w:val="000000"/>
                      <w:sz w:val="22"/>
                    </w:rPr>
                    <w:t>Default value</w:t>
                  </w:r>
                </w:p>
              </w:tc>
            </w:tr>
            <w:tr w:rsidR="00571991" w:rsidTr="00A47A53" w14:paraId="1872406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E028736"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20A1CE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9038E2D" w14:textId="77777777">
                  <w:pPr>
                    <w:spacing w:after="0" w:line="240" w:lineRule="auto"/>
                  </w:pPr>
                  <w:r>
                    <w:rPr>
                      <w:rFonts w:ascii="Calibri" w:hAnsi="Calibri" w:eastAsia="Calibri"/>
                      <w:color w:val="000000"/>
                      <w:sz w:val="22"/>
                    </w:rPr>
                    <w:t>No</w:t>
                  </w:r>
                </w:p>
              </w:tc>
            </w:tr>
            <w:tr w:rsidR="00571991" w:rsidTr="00A47A53" w14:paraId="356C22B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21D39D5"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64083B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40A97BD" w14:textId="77777777">
                  <w:pPr>
                    <w:spacing w:after="0" w:line="240" w:lineRule="auto"/>
                  </w:pPr>
                  <w:r>
                    <w:rPr>
                      <w:rFonts w:eastAsia="Arial"/>
                      <w:color w:val="000000"/>
                    </w:rPr>
                    <w:t>True</w:t>
                  </w:r>
                </w:p>
              </w:tc>
            </w:tr>
            <w:tr w:rsidR="00571991" w:rsidTr="00A47A53" w14:paraId="4A9C513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07BFC3B"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F8816AE"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2DB1AB5" w14:textId="77777777">
                  <w:pPr>
                    <w:spacing w:after="0" w:line="240" w:lineRule="auto"/>
                  </w:pPr>
                  <w:r>
                    <w:rPr>
                      <w:rFonts w:ascii="Calibri" w:hAnsi="Calibri" w:eastAsia="Calibri"/>
                      <w:color w:val="000000"/>
                      <w:sz w:val="22"/>
                    </w:rPr>
                    <w:t>900</w:t>
                  </w:r>
                </w:p>
              </w:tc>
            </w:tr>
            <w:tr w:rsidR="00571991" w:rsidTr="00A47A53" w14:paraId="5B2A2BE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9E4A569"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3AAA5B5"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4A3CE32" w14:textId="77777777">
                  <w:pPr>
                    <w:spacing w:after="0" w:line="240" w:lineRule="auto"/>
                  </w:pPr>
                  <w:r>
                    <w:rPr>
                      <w:rFonts w:ascii="Calibri" w:hAnsi="Calibri" w:eastAsia="Calibri"/>
                      <w:color w:val="000000"/>
                      <w:sz w:val="22"/>
                    </w:rPr>
                    <w:t>24</w:t>
                  </w:r>
                </w:p>
              </w:tc>
            </w:tr>
            <w:tr w:rsidR="00571991" w:rsidTr="00A47A53" w14:paraId="2551960E"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BE331A7"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5F4D3B8"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C6B2405" w14:textId="77777777">
                  <w:pPr>
                    <w:spacing w:after="0" w:line="240" w:lineRule="auto"/>
                  </w:pPr>
                  <w:r>
                    <w:rPr>
                      <w:rFonts w:ascii="Calibri" w:hAnsi="Calibri" w:eastAsia="Calibri"/>
                      <w:color w:val="000000"/>
                      <w:sz w:val="22"/>
                    </w:rPr>
                    <w:t>20</w:t>
                  </w:r>
                </w:p>
              </w:tc>
            </w:tr>
          </w:tbl>
          <w:p w:rsidR="00571991" w:rsidP="00A47A53" w:rsidRDefault="00571991" w14:paraId="45F66071" w14:textId="77777777">
            <w:pPr>
              <w:spacing w:after="0" w:line="240" w:lineRule="auto"/>
            </w:pPr>
          </w:p>
        </w:tc>
        <w:tc>
          <w:tcPr>
            <w:tcW w:w="149" w:type="dxa"/>
          </w:tcPr>
          <w:p w:rsidR="00571991" w:rsidP="00A47A53" w:rsidRDefault="00571991" w14:paraId="17DEA239" w14:textId="77777777">
            <w:pPr>
              <w:pStyle w:val="EmptyCellLayoutStyle"/>
              <w:spacing w:after="0" w:line="240" w:lineRule="auto"/>
            </w:pPr>
          </w:p>
        </w:tc>
      </w:tr>
      <w:tr w:rsidR="00571991" w:rsidTr="00A47A53" w14:paraId="7DF07D8E" w14:textId="77777777">
        <w:trPr>
          <w:trHeight w:val="80"/>
        </w:trPr>
        <w:tc>
          <w:tcPr>
            <w:tcW w:w="54" w:type="dxa"/>
          </w:tcPr>
          <w:p w:rsidR="00571991" w:rsidP="00A47A53" w:rsidRDefault="00571991" w14:paraId="15F8ABA0" w14:textId="77777777">
            <w:pPr>
              <w:pStyle w:val="EmptyCellLayoutStyle"/>
              <w:spacing w:after="0" w:line="240" w:lineRule="auto"/>
            </w:pPr>
          </w:p>
        </w:tc>
        <w:tc>
          <w:tcPr>
            <w:tcW w:w="10395" w:type="dxa"/>
          </w:tcPr>
          <w:p w:rsidR="00571991" w:rsidP="00A47A53" w:rsidRDefault="00571991" w14:paraId="7FDCC601" w14:textId="77777777">
            <w:pPr>
              <w:pStyle w:val="EmptyCellLayoutStyle"/>
              <w:spacing w:after="0" w:line="240" w:lineRule="auto"/>
            </w:pPr>
          </w:p>
        </w:tc>
        <w:tc>
          <w:tcPr>
            <w:tcW w:w="149" w:type="dxa"/>
          </w:tcPr>
          <w:p w:rsidR="00571991" w:rsidP="00A47A53" w:rsidRDefault="00571991" w14:paraId="53A50CFF" w14:textId="77777777">
            <w:pPr>
              <w:pStyle w:val="EmptyCellLayoutStyle"/>
              <w:spacing w:after="0" w:line="240" w:lineRule="auto"/>
            </w:pPr>
          </w:p>
        </w:tc>
      </w:tr>
    </w:tbl>
    <w:p w:rsidR="00571991" w:rsidP="00571991" w:rsidRDefault="00571991" w14:paraId="0E0DB882" w14:textId="77777777">
      <w:pPr>
        <w:spacing w:after="0" w:line="240" w:lineRule="auto"/>
      </w:pPr>
    </w:p>
    <w:p w:rsidR="00571991" w:rsidP="00571991" w:rsidRDefault="00571991" w14:paraId="3F6C19E2" w14:textId="77777777">
      <w:pPr>
        <w:spacing w:after="0" w:line="240" w:lineRule="auto"/>
      </w:pPr>
      <w:r>
        <w:rPr>
          <w:rFonts w:ascii="Calibri" w:hAnsi="Calibri" w:eastAsia="Calibri"/>
          <w:b/>
          <w:color w:val="6495ED"/>
          <w:sz w:val="22"/>
        </w:rPr>
        <w:t>Average Physical Disk Seconds Per Transfer</w:t>
      </w:r>
    </w:p>
    <w:p w:rsidR="00571991" w:rsidP="00571991" w:rsidRDefault="00571991" w14:paraId="3129D7F5" w14:textId="77777777">
      <w:pPr>
        <w:spacing w:after="0" w:line="240" w:lineRule="auto"/>
      </w:pPr>
      <w:r>
        <w:rPr>
          <w:rFonts w:ascii="Calibri" w:hAnsi="Calibri" w:eastAsia="Calibri"/>
          <w:color w:val="000000"/>
          <w:sz w:val="22"/>
        </w:rPr>
        <w:t>Monitors the disk read and write latency (average disk seconds per transfer).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1E541B2" w14:textId="77777777">
        <w:trPr>
          <w:trHeight w:val="54"/>
        </w:trPr>
        <w:tc>
          <w:tcPr>
            <w:tcW w:w="54" w:type="dxa"/>
          </w:tcPr>
          <w:p w:rsidR="00571991" w:rsidP="00A47A53" w:rsidRDefault="00571991" w14:paraId="2D4E9837" w14:textId="77777777">
            <w:pPr>
              <w:pStyle w:val="EmptyCellLayoutStyle"/>
              <w:spacing w:after="0" w:line="240" w:lineRule="auto"/>
            </w:pPr>
          </w:p>
        </w:tc>
        <w:tc>
          <w:tcPr>
            <w:tcW w:w="10395" w:type="dxa"/>
          </w:tcPr>
          <w:p w:rsidR="00571991" w:rsidP="00A47A53" w:rsidRDefault="00571991" w14:paraId="3B323106" w14:textId="77777777">
            <w:pPr>
              <w:pStyle w:val="EmptyCellLayoutStyle"/>
              <w:spacing w:after="0" w:line="240" w:lineRule="auto"/>
            </w:pPr>
          </w:p>
        </w:tc>
        <w:tc>
          <w:tcPr>
            <w:tcW w:w="149" w:type="dxa"/>
          </w:tcPr>
          <w:p w:rsidR="00571991" w:rsidP="00A47A53" w:rsidRDefault="00571991" w14:paraId="0F8F921E" w14:textId="77777777">
            <w:pPr>
              <w:pStyle w:val="EmptyCellLayoutStyle"/>
              <w:spacing w:after="0" w:line="240" w:lineRule="auto"/>
            </w:pPr>
          </w:p>
        </w:tc>
      </w:tr>
      <w:tr w:rsidR="00571991" w:rsidTr="00A47A53" w14:paraId="6DD88FBA" w14:textId="77777777">
        <w:tc>
          <w:tcPr>
            <w:tcW w:w="54" w:type="dxa"/>
          </w:tcPr>
          <w:p w:rsidR="00571991" w:rsidP="00A47A53" w:rsidRDefault="00571991" w14:paraId="2316175E"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4487E86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18B327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41CA7D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A60F446" w14:textId="77777777">
                  <w:pPr>
                    <w:spacing w:after="0" w:line="240" w:lineRule="auto"/>
                  </w:pPr>
                  <w:r>
                    <w:rPr>
                      <w:rFonts w:ascii="Calibri" w:hAnsi="Calibri" w:eastAsia="Calibri"/>
                      <w:b/>
                      <w:color w:val="000000"/>
                      <w:sz w:val="22"/>
                    </w:rPr>
                    <w:t>Default value</w:t>
                  </w:r>
                </w:p>
              </w:tc>
            </w:tr>
            <w:tr w:rsidR="00571991" w:rsidTr="00A47A53" w14:paraId="463D340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CEAF85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D458A9A"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FE318D9" w14:textId="77777777">
                  <w:pPr>
                    <w:spacing w:after="0" w:line="240" w:lineRule="auto"/>
                  </w:pPr>
                  <w:r>
                    <w:rPr>
                      <w:rFonts w:ascii="Calibri" w:hAnsi="Calibri" w:eastAsia="Calibri"/>
                      <w:color w:val="000000"/>
                      <w:sz w:val="22"/>
                    </w:rPr>
                    <w:t>Yes</w:t>
                  </w:r>
                </w:p>
              </w:tc>
            </w:tr>
            <w:tr w:rsidR="00571991" w:rsidTr="00A47A53" w14:paraId="01691DF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502638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7B15AE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9FA4656" w14:textId="77777777">
                  <w:pPr>
                    <w:spacing w:after="0" w:line="240" w:lineRule="auto"/>
                  </w:pPr>
                  <w:r>
                    <w:rPr>
                      <w:rFonts w:eastAsia="Arial"/>
                      <w:color w:val="000000"/>
                    </w:rPr>
                    <w:t>True</w:t>
                  </w:r>
                </w:p>
              </w:tc>
            </w:tr>
            <w:tr w:rsidR="00571991" w:rsidTr="00A47A53" w14:paraId="766A807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8AF8CEF"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1BE7E7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407B2FE" w14:textId="77777777">
                  <w:pPr>
                    <w:spacing w:after="0" w:line="240" w:lineRule="auto"/>
                  </w:pPr>
                  <w:r>
                    <w:rPr>
                      <w:rFonts w:ascii="Calibri" w:hAnsi="Calibri" w:eastAsia="Calibri"/>
                      <w:color w:val="000000"/>
                      <w:sz w:val="22"/>
                    </w:rPr>
                    <w:t>60</w:t>
                  </w:r>
                </w:p>
              </w:tc>
            </w:tr>
            <w:tr w:rsidR="00571991" w:rsidTr="00A47A53" w14:paraId="30755A9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ECFD016"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56EE14A"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9C5B31D" w14:textId="77777777">
                  <w:pPr>
                    <w:spacing w:after="0" w:line="240" w:lineRule="auto"/>
                  </w:pPr>
                  <w:r>
                    <w:rPr>
                      <w:rFonts w:ascii="Calibri" w:hAnsi="Calibri" w:eastAsia="Calibri"/>
                      <w:color w:val="000000"/>
                      <w:sz w:val="22"/>
                    </w:rPr>
                    <w:t>15</w:t>
                  </w:r>
                </w:p>
              </w:tc>
            </w:tr>
            <w:tr w:rsidR="00571991" w:rsidTr="00A47A53" w14:paraId="350B170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1205068"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FB9768D"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905F815" w14:textId="77777777">
                  <w:pPr>
                    <w:spacing w:after="0" w:line="240" w:lineRule="auto"/>
                  </w:pPr>
                  <w:r>
                    <w:rPr>
                      <w:rFonts w:ascii="Calibri" w:hAnsi="Calibri" w:eastAsia="Calibri"/>
                      <w:color w:val="000000"/>
                      <w:sz w:val="22"/>
                    </w:rPr>
                    <w:t>0.04</w:t>
                  </w:r>
                </w:p>
              </w:tc>
            </w:tr>
          </w:tbl>
          <w:p w:rsidR="00571991" w:rsidP="00A47A53" w:rsidRDefault="00571991" w14:paraId="057EE90C" w14:textId="77777777">
            <w:pPr>
              <w:spacing w:after="0" w:line="240" w:lineRule="auto"/>
            </w:pPr>
          </w:p>
        </w:tc>
        <w:tc>
          <w:tcPr>
            <w:tcW w:w="149" w:type="dxa"/>
          </w:tcPr>
          <w:p w:rsidR="00571991" w:rsidP="00A47A53" w:rsidRDefault="00571991" w14:paraId="70BF16BF" w14:textId="77777777">
            <w:pPr>
              <w:pStyle w:val="EmptyCellLayoutStyle"/>
              <w:spacing w:after="0" w:line="240" w:lineRule="auto"/>
            </w:pPr>
          </w:p>
        </w:tc>
      </w:tr>
      <w:tr w:rsidR="00571991" w:rsidTr="00A47A53" w14:paraId="46981F02" w14:textId="77777777">
        <w:trPr>
          <w:trHeight w:val="80"/>
        </w:trPr>
        <w:tc>
          <w:tcPr>
            <w:tcW w:w="54" w:type="dxa"/>
          </w:tcPr>
          <w:p w:rsidR="00571991" w:rsidP="00A47A53" w:rsidRDefault="00571991" w14:paraId="280EB39B" w14:textId="77777777">
            <w:pPr>
              <w:pStyle w:val="EmptyCellLayoutStyle"/>
              <w:spacing w:after="0" w:line="240" w:lineRule="auto"/>
            </w:pPr>
          </w:p>
        </w:tc>
        <w:tc>
          <w:tcPr>
            <w:tcW w:w="10395" w:type="dxa"/>
          </w:tcPr>
          <w:p w:rsidR="00571991" w:rsidP="00A47A53" w:rsidRDefault="00571991" w14:paraId="570CFD7A" w14:textId="77777777">
            <w:pPr>
              <w:pStyle w:val="EmptyCellLayoutStyle"/>
              <w:spacing w:after="0" w:line="240" w:lineRule="auto"/>
            </w:pPr>
          </w:p>
        </w:tc>
        <w:tc>
          <w:tcPr>
            <w:tcW w:w="149" w:type="dxa"/>
          </w:tcPr>
          <w:p w:rsidR="00571991" w:rsidP="00A47A53" w:rsidRDefault="00571991" w14:paraId="286505B1" w14:textId="77777777">
            <w:pPr>
              <w:pStyle w:val="EmptyCellLayoutStyle"/>
              <w:spacing w:after="0" w:line="240" w:lineRule="auto"/>
            </w:pPr>
          </w:p>
        </w:tc>
      </w:tr>
    </w:tbl>
    <w:p w:rsidR="00571991" w:rsidP="00571991" w:rsidRDefault="00571991" w14:paraId="54EA630C" w14:textId="77777777">
      <w:pPr>
        <w:spacing w:after="0" w:line="240" w:lineRule="auto"/>
      </w:pPr>
    </w:p>
    <w:p w:rsidR="00571991" w:rsidP="00571991" w:rsidRDefault="00571991" w14:paraId="3EE69C99" w14:textId="77777777">
      <w:pPr>
        <w:spacing w:after="0" w:line="240" w:lineRule="auto"/>
      </w:pPr>
      <w:r>
        <w:rPr>
          <w:rFonts w:ascii="Calibri" w:hAnsi="Calibri" w:eastAsia="Calibri"/>
          <w:b/>
          <w:color w:val="6495ED"/>
          <w:sz w:val="22"/>
        </w:rPr>
        <w:t>Current Disk Queue Length (Physical Disk)</w:t>
      </w:r>
    </w:p>
    <w:p w:rsidR="00571991" w:rsidP="00571991" w:rsidRDefault="00571991" w14:paraId="3012803C" w14:textId="77777777">
      <w:pPr>
        <w:spacing w:after="0" w:line="240" w:lineRule="auto"/>
      </w:pPr>
      <w:r>
        <w:rPr>
          <w:rFonts w:ascii="Calibri" w:hAnsi="Calibri" w:eastAsia="Calibri"/>
          <w:color w:val="000000"/>
          <w:sz w:val="22"/>
        </w:rPr>
        <w:t>Monitor the performance counter PhysicalDisk\Current Disk Queue Length</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CC4D9F7" w14:textId="77777777">
        <w:trPr>
          <w:trHeight w:val="54"/>
        </w:trPr>
        <w:tc>
          <w:tcPr>
            <w:tcW w:w="54" w:type="dxa"/>
          </w:tcPr>
          <w:p w:rsidR="00571991" w:rsidP="00A47A53" w:rsidRDefault="00571991" w14:paraId="50CE51CA" w14:textId="77777777">
            <w:pPr>
              <w:pStyle w:val="EmptyCellLayoutStyle"/>
              <w:spacing w:after="0" w:line="240" w:lineRule="auto"/>
            </w:pPr>
          </w:p>
        </w:tc>
        <w:tc>
          <w:tcPr>
            <w:tcW w:w="10395" w:type="dxa"/>
          </w:tcPr>
          <w:p w:rsidR="00571991" w:rsidP="00A47A53" w:rsidRDefault="00571991" w14:paraId="1624A3FA" w14:textId="77777777">
            <w:pPr>
              <w:pStyle w:val="EmptyCellLayoutStyle"/>
              <w:spacing w:after="0" w:line="240" w:lineRule="auto"/>
            </w:pPr>
          </w:p>
        </w:tc>
        <w:tc>
          <w:tcPr>
            <w:tcW w:w="149" w:type="dxa"/>
          </w:tcPr>
          <w:p w:rsidR="00571991" w:rsidP="00A47A53" w:rsidRDefault="00571991" w14:paraId="16B36F63" w14:textId="77777777">
            <w:pPr>
              <w:pStyle w:val="EmptyCellLayoutStyle"/>
              <w:spacing w:after="0" w:line="240" w:lineRule="auto"/>
            </w:pPr>
          </w:p>
        </w:tc>
      </w:tr>
      <w:tr w:rsidR="00571991" w:rsidTr="00A47A53" w14:paraId="10CD9073" w14:textId="77777777">
        <w:tc>
          <w:tcPr>
            <w:tcW w:w="54" w:type="dxa"/>
          </w:tcPr>
          <w:p w:rsidR="00571991" w:rsidP="00A47A53" w:rsidRDefault="00571991" w14:paraId="26EAD0FE"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256AB5E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960684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28D5AF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3E864AB" w14:textId="77777777">
                  <w:pPr>
                    <w:spacing w:after="0" w:line="240" w:lineRule="auto"/>
                  </w:pPr>
                  <w:r>
                    <w:rPr>
                      <w:rFonts w:ascii="Calibri" w:hAnsi="Calibri" w:eastAsia="Calibri"/>
                      <w:b/>
                      <w:color w:val="000000"/>
                      <w:sz w:val="22"/>
                    </w:rPr>
                    <w:t>Default value</w:t>
                  </w:r>
                </w:p>
              </w:tc>
            </w:tr>
            <w:tr w:rsidR="00571991" w:rsidTr="00A47A53" w14:paraId="1F76611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9D1718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2FE1A1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93CE052" w14:textId="77777777">
                  <w:pPr>
                    <w:spacing w:after="0" w:line="240" w:lineRule="auto"/>
                  </w:pPr>
                  <w:r>
                    <w:rPr>
                      <w:rFonts w:ascii="Calibri" w:hAnsi="Calibri" w:eastAsia="Calibri"/>
                      <w:color w:val="000000"/>
                      <w:sz w:val="22"/>
                    </w:rPr>
                    <w:t>Yes</w:t>
                  </w:r>
                </w:p>
              </w:tc>
            </w:tr>
            <w:tr w:rsidR="00571991" w:rsidTr="00A47A53" w14:paraId="6C07B70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B7764C8"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E6213B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39A2845" w14:textId="77777777">
                  <w:pPr>
                    <w:spacing w:after="0" w:line="240" w:lineRule="auto"/>
                  </w:pPr>
                  <w:r>
                    <w:rPr>
                      <w:rFonts w:eastAsia="Arial"/>
                      <w:color w:val="000000"/>
                    </w:rPr>
                    <w:t>True</w:t>
                  </w:r>
                </w:p>
              </w:tc>
            </w:tr>
            <w:tr w:rsidR="00571991" w:rsidTr="00A47A53" w14:paraId="079BDDA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F05912F"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39FABD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F902301" w14:textId="77777777">
                  <w:pPr>
                    <w:spacing w:after="0" w:line="240" w:lineRule="auto"/>
                  </w:pPr>
                  <w:r>
                    <w:rPr>
                      <w:rFonts w:ascii="Calibri" w:hAnsi="Calibri" w:eastAsia="Calibri"/>
                      <w:color w:val="000000"/>
                      <w:sz w:val="22"/>
                    </w:rPr>
                    <w:t>300</w:t>
                  </w:r>
                </w:p>
              </w:tc>
            </w:tr>
            <w:tr w:rsidR="00571991" w:rsidTr="00A47A53" w14:paraId="25FA6C1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192B539"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43EFA9C"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F2127A3" w14:textId="77777777">
                  <w:pPr>
                    <w:spacing w:after="0" w:line="240" w:lineRule="auto"/>
                  </w:pPr>
                  <w:r>
                    <w:rPr>
                      <w:rFonts w:ascii="Calibri" w:hAnsi="Calibri" w:eastAsia="Calibri"/>
                      <w:color w:val="000000"/>
                      <w:sz w:val="22"/>
                    </w:rPr>
                    <w:t>12</w:t>
                  </w:r>
                </w:p>
              </w:tc>
            </w:tr>
            <w:tr w:rsidR="00571991" w:rsidTr="00A47A53" w14:paraId="6C2BC09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3105F1B" w14:textId="77777777">
                  <w:pPr>
                    <w:spacing w:after="0" w:line="240" w:lineRule="auto"/>
                  </w:pPr>
                  <w:r>
                    <w:rPr>
                      <w:rFonts w:ascii="Calibri" w:hAnsi="Calibri" w:eastAsia="Calibri"/>
                      <w:color w:val="000000"/>
                      <w:sz w:val="22"/>
                    </w:rPr>
                    <w:t>Threshold</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61D589C"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EDD55A7" w14:textId="77777777">
                  <w:pPr>
                    <w:spacing w:after="0" w:line="240" w:lineRule="auto"/>
                  </w:pPr>
                  <w:r>
                    <w:rPr>
                      <w:rFonts w:ascii="Calibri" w:hAnsi="Calibri" w:eastAsia="Calibri"/>
                      <w:color w:val="000000"/>
                      <w:sz w:val="22"/>
                    </w:rPr>
                    <w:t>32</w:t>
                  </w:r>
                </w:p>
              </w:tc>
            </w:tr>
          </w:tbl>
          <w:p w:rsidR="00571991" w:rsidP="00A47A53" w:rsidRDefault="00571991" w14:paraId="6588EB73" w14:textId="77777777">
            <w:pPr>
              <w:spacing w:after="0" w:line="240" w:lineRule="auto"/>
            </w:pPr>
          </w:p>
        </w:tc>
        <w:tc>
          <w:tcPr>
            <w:tcW w:w="149" w:type="dxa"/>
          </w:tcPr>
          <w:p w:rsidR="00571991" w:rsidP="00A47A53" w:rsidRDefault="00571991" w14:paraId="50BD7F68" w14:textId="77777777">
            <w:pPr>
              <w:pStyle w:val="EmptyCellLayoutStyle"/>
              <w:spacing w:after="0" w:line="240" w:lineRule="auto"/>
            </w:pPr>
          </w:p>
        </w:tc>
      </w:tr>
      <w:tr w:rsidR="00571991" w:rsidTr="00A47A53" w14:paraId="594E95CE" w14:textId="77777777">
        <w:trPr>
          <w:trHeight w:val="80"/>
        </w:trPr>
        <w:tc>
          <w:tcPr>
            <w:tcW w:w="54" w:type="dxa"/>
          </w:tcPr>
          <w:p w:rsidR="00571991" w:rsidP="00A47A53" w:rsidRDefault="00571991" w14:paraId="392B532F" w14:textId="77777777">
            <w:pPr>
              <w:pStyle w:val="EmptyCellLayoutStyle"/>
              <w:spacing w:after="0" w:line="240" w:lineRule="auto"/>
            </w:pPr>
          </w:p>
        </w:tc>
        <w:tc>
          <w:tcPr>
            <w:tcW w:w="10395" w:type="dxa"/>
          </w:tcPr>
          <w:p w:rsidR="00571991" w:rsidP="00A47A53" w:rsidRDefault="00571991" w14:paraId="4E230FE2" w14:textId="77777777">
            <w:pPr>
              <w:pStyle w:val="EmptyCellLayoutStyle"/>
              <w:spacing w:after="0" w:line="240" w:lineRule="auto"/>
            </w:pPr>
          </w:p>
        </w:tc>
        <w:tc>
          <w:tcPr>
            <w:tcW w:w="149" w:type="dxa"/>
          </w:tcPr>
          <w:p w:rsidR="00571991" w:rsidP="00A47A53" w:rsidRDefault="00571991" w14:paraId="32253AD4" w14:textId="77777777">
            <w:pPr>
              <w:pStyle w:val="EmptyCellLayoutStyle"/>
              <w:spacing w:after="0" w:line="240" w:lineRule="auto"/>
            </w:pPr>
          </w:p>
        </w:tc>
      </w:tr>
    </w:tbl>
    <w:p w:rsidR="00571991" w:rsidP="00571991" w:rsidRDefault="00571991" w14:paraId="36D5E1EB" w14:textId="77777777">
      <w:pPr>
        <w:spacing w:after="0" w:line="240" w:lineRule="auto"/>
      </w:pPr>
    </w:p>
    <w:p w:rsidR="00571991" w:rsidP="00571991" w:rsidRDefault="00571991" w14:paraId="4648C54B" w14:textId="2EF611E2">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Physical Disk - Rules (non-alerting)</w:t>
      </w:r>
    </w:p>
    <w:p w:rsidR="00571991" w:rsidP="00571991" w:rsidRDefault="00571991" w14:paraId="70C5AEAD" w14:textId="3118CBB1">
      <w:pPr>
        <w:spacing w:after="0" w:line="240" w:lineRule="auto"/>
      </w:pPr>
      <w:r>
        <w:rPr>
          <w:rFonts w:ascii="Calibri" w:hAnsi="Calibri" w:eastAsia="Calibri"/>
          <w:b/>
          <w:color w:val="6495ED"/>
          <w:sz w:val="22"/>
        </w:rPr>
        <w:t xml:space="preserve">Average Disk Write Queue Length Windows Server 2016 and </w:t>
      </w:r>
      <w:r w:rsidR="0030263E">
        <w:rPr>
          <w:rFonts w:ascii="Calibri" w:hAnsi="Calibri" w:eastAsia="Calibri"/>
          <w:b/>
          <w:color w:val="6495ED"/>
          <w:sz w:val="22"/>
        </w:rPr>
        <w:t>above</w:t>
      </w:r>
      <w:r>
        <w:rPr>
          <w:rFonts w:ascii="Calibri" w:hAnsi="Calibri" w:eastAsia="Calibri"/>
          <w:b/>
          <w:color w:val="6495ED"/>
          <w:sz w:val="22"/>
        </w:rPr>
        <w:t xml:space="preserve"> (Physical Disk)</w:t>
      </w:r>
    </w:p>
    <w:p w:rsidR="00571991" w:rsidP="00571991" w:rsidRDefault="00571991" w14:paraId="6ACB1A48" w14:textId="77777777">
      <w:pPr>
        <w:spacing w:after="0" w:line="240" w:lineRule="auto"/>
      </w:pPr>
      <w:r>
        <w:rPr>
          <w:rFonts w:ascii="Calibri" w:hAnsi="Calibri" w:eastAsia="Calibri"/>
          <w:color w:val="000000"/>
          <w:sz w:val="22"/>
        </w:rPr>
        <w:t>The average number of write requests that were queued for the selected disk during the sample interval.</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8C2C370" w14:textId="77777777">
        <w:trPr>
          <w:trHeight w:val="54"/>
        </w:trPr>
        <w:tc>
          <w:tcPr>
            <w:tcW w:w="54" w:type="dxa"/>
          </w:tcPr>
          <w:p w:rsidR="00571991" w:rsidP="00A47A53" w:rsidRDefault="00571991" w14:paraId="0CBC2AAE" w14:textId="77777777">
            <w:pPr>
              <w:pStyle w:val="EmptyCellLayoutStyle"/>
              <w:spacing w:after="0" w:line="240" w:lineRule="auto"/>
            </w:pPr>
          </w:p>
        </w:tc>
        <w:tc>
          <w:tcPr>
            <w:tcW w:w="10395" w:type="dxa"/>
          </w:tcPr>
          <w:p w:rsidR="00571991" w:rsidP="00A47A53" w:rsidRDefault="00571991" w14:paraId="29BE05B1" w14:textId="77777777">
            <w:pPr>
              <w:pStyle w:val="EmptyCellLayoutStyle"/>
              <w:spacing w:after="0" w:line="240" w:lineRule="auto"/>
            </w:pPr>
          </w:p>
        </w:tc>
        <w:tc>
          <w:tcPr>
            <w:tcW w:w="149" w:type="dxa"/>
          </w:tcPr>
          <w:p w:rsidR="00571991" w:rsidP="00A47A53" w:rsidRDefault="00571991" w14:paraId="79ED1EC7" w14:textId="77777777">
            <w:pPr>
              <w:pStyle w:val="EmptyCellLayoutStyle"/>
              <w:spacing w:after="0" w:line="240" w:lineRule="auto"/>
            </w:pPr>
          </w:p>
        </w:tc>
      </w:tr>
      <w:tr w:rsidR="00571991" w:rsidTr="00A47A53" w14:paraId="6D54C986" w14:textId="77777777">
        <w:tc>
          <w:tcPr>
            <w:tcW w:w="54" w:type="dxa"/>
          </w:tcPr>
          <w:p w:rsidR="00571991" w:rsidP="00A47A53" w:rsidRDefault="00571991" w14:paraId="02D05F02"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42D57E9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ED96F8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6973594"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1EF4276" w14:textId="77777777">
                  <w:pPr>
                    <w:spacing w:after="0" w:line="240" w:lineRule="auto"/>
                  </w:pPr>
                  <w:r>
                    <w:rPr>
                      <w:rFonts w:ascii="Calibri" w:hAnsi="Calibri" w:eastAsia="Calibri"/>
                      <w:b/>
                      <w:color w:val="000000"/>
                      <w:sz w:val="22"/>
                    </w:rPr>
                    <w:t>Default value</w:t>
                  </w:r>
                </w:p>
              </w:tc>
            </w:tr>
            <w:tr w:rsidR="00571991" w:rsidTr="00A47A53" w14:paraId="54CC922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366128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DE20E0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43FF5FB" w14:textId="77777777">
                  <w:pPr>
                    <w:spacing w:after="0" w:line="240" w:lineRule="auto"/>
                  </w:pPr>
                  <w:r>
                    <w:rPr>
                      <w:rFonts w:ascii="Calibri" w:hAnsi="Calibri" w:eastAsia="Calibri"/>
                      <w:color w:val="000000"/>
                      <w:sz w:val="22"/>
                    </w:rPr>
                    <w:t>No</w:t>
                  </w:r>
                </w:p>
              </w:tc>
            </w:tr>
            <w:tr w:rsidR="00571991" w:rsidTr="00A47A53" w14:paraId="3C92516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71082B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73936D"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FEB9A7B" w14:textId="77777777">
                  <w:pPr>
                    <w:spacing w:after="0" w:line="240" w:lineRule="auto"/>
                  </w:pPr>
                  <w:r>
                    <w:rPr>
                      <w:rFonts w:eastAsia="Arial"/>
                      <w:color w:val="000000"/>
                    </w:rPr>
                    <w:t>No</w:t>
                  </w:r>
                </w:p>
              </w:tc>
            </w:tr>
            <w:tr w:rsidR="00571991" w:rsidTr="00A47A53" w14:paraId="72A297A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448B0E8"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3B796BE"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51E9E10" w14:textId="77777777">
                  <w:pPr>
                    <w:spacing w:after="0" w:line="240" w:lineRule="auto"/>
                  </w:pPr>
                  <w:r>
                    <w:rPr>
                      <w:rFonts w:ascii="Calibri" w:hAnsi="Calibri" w:eastAsia="Calibri"/>
                      <w:color w:val="000000"/>
                      <w:sz w:val="22"/>
                    </w:rPr>
                    <w:t>300</w:t>
                  </w:r>
                </w:p>
              </w:tc>
            </w:tr>
            <w:tr w:rsidR="00571991" w:rsidTr="00A47A53" w14:paraId="6EECD4E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2A04186"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8FE8E84"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8AE39D1" w14:textId="77777777">
                  <w:pPr>
                    <w:spacing w:after="0" w:line="240" w:lineRule="auto"/>
                  </w:pPr>
                  <w:r>
                    <w:rPr>
                      <w:rFonts w:ascii="Calibri" w:hAnsi="Calibri" w:eastAsia="Calibri"/>
                      <w:color w:val="000000"/>
                      <w:sz w:val="22"/>
                    </w:rPr>
                    <w:t>12</w:t>
                  </w:r>
                </w:p>
              </w:tc>
            </w:tr>
            <w:tr w:rsidR="00571991" w:rsidTr="00A47A53" w14:paraId="4161BE6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EB16550"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688600A"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8D93F63" w14:textId="77777777">
                  <w:pPr>
                    <w:spacing w:after="0" w:line="240" w:lineRule="auto"/>
                  </w:pPr>
                  <w:r>
                    <w:rPr>
                      <w:rFonts w:ascii="Calibri" w:hAnsi="Calibri" w:eastAsia="Calibri"/>
                      <w:color w:val="000000"/>
                      <w:sz w:val="22"/>
                    </w:rPr>
                    <w:t>15</w:t>
                  </w:r>
                </w:p>
              </w:tc>
            </w:tr>
          </w:tbl>
          <w:p w:rsidR="00571991" w:rsidP="00A47A53" w:rsidRDefault="00571991" w14:paraId="5DD2AF50" w14:textId="77777777">
            <w:pPr>
              <w:spacing w:after="0" w:line="240" w:lineRule="auto"/>
            </w:pPr>
          </w:p>
        </w:tc>
        <w:tc>
          <w:tcPr>
            <w:tcW w:w="149" w:type="dxa"/>
          </w:tcPr>
          <w:p w:rsidR="00571991" w:rsidP="00A47A53" w:rsidRDefault="00571991" w14:paraId="769C82DA" w14:textId="77777777">
            <w:pPr>
              <w:pStyle w:val="EmptyCellLayoutStyle"/>
              <w:spacing w:after="0" w:line="240" w:lineRule="auto"/>
            </w:pPr>
          </w:p>
        </w:tc>
      </w:tr>
      <w:tr w:rsidR="00571991" w:rsidTr="00A47A53" w14:paraId="4A8965CC" w14:textId="77777777">
        <w:trPr>
          <w:trHeight w:val="80"/>
        </w:trPr>
        <w:tc>
          <w:tcPr>
            <w:tcW w:w="54" w:type="dxa"/>
          </w:tcPr>
          <w:p w:rsidR="00571991" w:rsidP="00A47A53" w:rsidRDefault="00571991" w14:paraId="68C3FBE9" w14:textId="77777777">
            <w:pPr>
              <w:pStyle w:val="EmptyCellLayoutStyle"/>
              <w:spacing w:after="0" w:line="240" w:lineRule="auto"/>
            </w:pPr>
          </w:p>
        </w:tc>
        <w:tc>
          <w:tcPr>
            <w:tcW w:w="10395" w:type="dxa"/>
          </w:tcPr>
          <w:p w:rsidR="00571991" w:rsidP="00A47A53" w:rsidRDefault="00571991" w14:paraId="41A3F894" w14:textId="77777777">
            <w:pPr>
              <w:pStyle w:val="EmptyCellLayoutStyle"/>
              <w:spacing w:after="0" w:line="240" w:lineRule="auto"/>
            </w:pPr>
          </w:p>
        </w:tc>
        <w:tc>
          <w:tcPr>
            <w:tcW w:w="149" w:type="dxa"/>
          </w:tcPr>
          <w:p w:rsidR="00571991" w:rsidP="00A47A53" w:rsidRDefault="00571991" w14:paraId="4A8424ED" w14:textId="77777777">
            <w:pPr>
              <w:pStyle w:val="EmptyCellLayoutStyle"/>
              <w:spacing w:after="0" w:line="240" w:lineRule="auto"/>
            </w:pPr>
          </w:p>
        </w:tc>
      </w:tr>
    </w:tbl>
    <w:p w:rsidR="00571991" w:rsidP="00571991" w:rsidRDefault="00571991" w14:paraId="14132AD0" w14:textId="77777777">
      <w:pPr>
        <w:spacing w:after="0" w:line="240" w:lineRule="auto"/>
      </w:pPr>
    </w:p>
    <w:p w:rsidR="00571991" w:rsidP="00571991" w:rsidRDefault="00571991" w14:paraId="3E5E3006" w14:textId="1F4B0ECF">
      <w:pPr>
        <w:spacing w:after="0" w:line="240" w:lineRule="auto"/>
      </w:pPr>
      <w:r>
        <w:rPr>
          <w:rFonts w:ascii="Calibri" w:hAnsi="Calibri" w:eastAsia="Calibri"/>
          <w:b/>
          <w:color w:val="6495ED"/>
          <w:sz w:val="22"/>
        </w:rPr>
        <w:t xml:space="preserve">% Physical Disk Idle Time Windows Server 2016 and </w:t>
      </w:r>
      <w:r w:rsidR="0030263E">
        <w:rPr>
          <w:rFonts w:ascii="Calibri" w:hAnsi="Calibri" w:eastAsia="Calibri"/>
          <w:b/>
          <w:color w:val="6495ED"/>
          <w:sz w:val="22"/>
        </w:rPr>
        <w:t>above</w:t>
      </w:r>
    </w:p>
    <w:p w:rsidR="00571991" w:rsidP="00571991" w:rsidRDefault="00571991" w14:paraId="3E653471" w14:textId="77777777">
      <w:pPr>
        <w:spacing w:after="0" w:line="240" w:lineRule="auto"/>
      </w:pPr>
      <w:r>
        <w:rPr>
          <w:rFonts w:ascii="Calibri" w:hAnsi="Calibri" w:eastAsia="Calibri"/>
          <w:color w:val="000000"/>
          <w:sz w:val="22"/>
        </w:rPr>
        <w:t>The percentage of time during the sample interval that the disk was idle.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974288D" w14:textId="77777777">
        <w:trPr>
          <w:trHeight w:val="54"/>
        </w:trPr>
        <w:tc>
          <w:tcPr>
            <w:tcW w:w="54" w:type="dxa"/>
          </w:tcPr>
          <w:p w:rsidR="00571991" w:rsidP="00A47A53" w:rsidRDefault="00571991" w14:paraId="4B9999DC" w14:textId="77777777">
            <w:pPr>
              <w:pStyle w:val="EmptyCellLayoutStyle"/>
              <w:spacing w:after="0" w:line="240" w:lineRule="auto"/>
            </w:pPr>
          </w:p>
        </w:tc>
        <w:tc>
          <w:tcPr>
            <w:tcW w:w="10395" w:type="dxa"/>
          </w:tcPr>
          <w:p w:rsidR="00571991" w:rsidP="00A47A53" w:rsidRDefault="00571991" w14:paraId="5EB05959" w14:textId="77777777">
            <w:pPr>
              <w:pStyle w:val="EmptyCellLayoutStyle"/>
              <w:spacing w:after="0" w:line="240" w:lineRule="auto"/>
            </w:pPr>
          </w:p>
        </w:tc>
        <w:tc>
          <w:tcPr>
            <w:tcW w:w="149" w:type="dxa"/>
          </w:tcPr>
          <w:p w:rsidR="00571991" w:rsidP="00A47A53" w:rsidRDefault="00571991" w14:paraId="2E608FAA" w14:textId="77777777">
            <w:pPr>
              <w:pStyle w:val="EmptyCellLayoutStyle"/>
              <w:spacing w:after="0" w:line="240" w:lineRule="auto"/>
            </w:pPr>
          </w:p>
        </w:tc>
      </w:tr>
      <w:tr w:rsidR="00571991" w:rsidTr="00A47A53" w14:paraId="00F0576B" w14:textId="77777777">
        <w:tc>
          <w:tcPr>
            <w:tcW w:w="54" w:type="dxa"/>
          </w:tcPr>
          <w:p w:rsidR="00571991" w:rsidP="00A47A53" w:rsidRDefault="00571991" w14:paraId="0844811E"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EA8DF2B"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71A11D9"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E2B834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65825A3" w14:textId="77777777">
                  <w:pPr>
                    <w:spacing w:after="0" w:line="240" w:lineRule="auto"/>
                  </w:pPr>
                  <w:r>
                    <w:rPr>
                      <w:rFonts w:ascii="Calibri" w:hAnsi="Calibri" w:eastAsia="Calibri"/>
                      <w:b/>
                      <w:color w:val="000000"/>
                      <w:sz w:val="22"/>
                    </w:rPr>
                    <w:t>Default value</w:t>
                  </w:r>
                </w:p>
              </w:tc>
            </w:tr>
            <w:tr w:rsidR="00571991" w:rsidTr="00A47A53" w14:paraId="7A23AB0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F863F54"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C3830A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2AFB79D" w14:textId="77777777">
                  <w:pPr>
                    <w:spacing w:after="0" w:line="240" w:lineRule="auto"/>
                  </w:pPr>
                  <w:r>
                    <w:rPr>
                      <w:rFonts w:ascii="Calibri" w:hAnsi="Calibri" w:eastAsia="Calibri"/>
                      <w:color w:val="000000"/>
                      <w:sz w:val="22"/>
                    </w:rPr>
                    <w:t>No</w:t>
                  </w:r>
                </w:p>
              </w:tc>
            </w:tr>
            <w:tr w:rsidR="00571991" w:rsidTr="00A47A53" w14:paraId="2BFA3FC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564C65E"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61ADF3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FF10284" w14:textId="77777777">
                  <w:pPr>
                    <w:spacing w:after="0" w:line="240" w:lineRule="auto"/>
                  </w:pPr>
                  <w:r>
                    <w:rPr>
                      <w:rFonts w:eastAsia="Arial"/>
                      <w:color w:val="000000"/>
                    </w:rPr>
                    <w:t>No</w:t>
                  </w:r>
                </w:p>
              </w:tc>
            </w:tr>
            <w:tr w:rsidR="00571991" w:rsidTr="00A47A53" w14:paraId="7A8D486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A6D3CC9"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BC1CB2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49B72BB" w14:textId="77777777">
                  <w:pPr>
                    <w:spacing w:after="0" w:line="240" w:lineRule="auto"/>
                  </w:pPr>
                  <w:r>
                    <w:rPr>
                      <w:rFonts w:ascii="Calibri" w:hAnsi="Calibri" w:eastAsia="Calibri"/>
                      <w:color w:val="000000"/>
                      <w:sz w:val="22"/>
                    </w:rPr>
                    <w:t>300</w:t>
                  </w:r>
                </w:p>
              </w:tc>
            </w:tr>
            <w:tr w:rsidR="00571991" w:rsidTr="00A47A53" w14:paraId="3ACD0EB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92044EF"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601354F"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766B8D1" w14:textId="77777777">
                  <w:pPr>
                    <w:spacing w:after="0" w:line="240" w:lineRule="auto"/>
                  </w:pPr>
                  <w:r>
                    <w:rPr>
                      <w:rFonts w:ascii="Calibri" w:hAnsi="Calibri" w:eastAsia="Calibri"/>
                      <w:color w:val="000000"/>
                      <w:sz w:val="22"/>
                    </w:rPr>
                    <w:t>12</w:t>
                  </w:r>
                </w:p>
              </w:tc>
            </w:tr>
            <w:tr w:rsidR="00571991" w:rsidTr="00A47A53" w14:paraId="23BF61C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7B9F511"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3FB79AC"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17795EC" w14:textId="77777777">
                  <w:pPr>
                    <w:spacing w:after="0" w:line="240" w:lineRule="auto"/>
                  </w:pPr>
                  <w:r>
                    <w:rPr>
                      <w:rFonts w:ascii="Calibri" w:hAnsi="Calibri" w:eastAsia="Calibri"/>
                      <w:color w:val="000000"/>
                      <w:sz w:val="22"/>
                    </w:rPr>
                    <w:t>50</w:t>
                  </w:r>
                </w:p>
              </w:tc>
            </w:tr>
          </w:tbl>
          <w:p w:rsidR="00571991" w:rsidP="00A47A53" w:rsidRDefault="00571991" w14:paraId="0017612C" w14:textId="77777777">
            <w:pPr>
              <w:spacing w:after="0" w:line="240" w:lineRule="auto"/>
            </w:pPr>
          </w:p>
        </w:tc>
        <w:tc>
          <w:tcPr>
            <w:tcW w:w="149" w:type="dxa"/>
          </w:tcPr>
          <w:p w:rsidR="00571991" w:rsidP="00A47A53" w:rsidRDefault="00571991" w14:paraId="1BF77FD9" w14:textId="77777777">
            <w:pPr>
              <w:pStyle w:val="EmptyCellLayoutStyle"/>
              <w:spacing w:after="0" w:line="240" w:lineRule="auto"/>
            </w:pPr>
          </w:p>
        </w:tc>
      </w:tr>
      <w:tr w:rsidR="00571991" w:rsidTr="00A47A53" w14:paraId="13FA2506" w14:textId="77777777">
        <w:trPr>
          <w:trHeight w:val="80"/>
        </w:trPr>
        <w:tc>
          <w:tcPr>
            <w:tcW w:w="54" w:type="dxa"/>
          </w:tcPr>
          <w:p w:rsidR="00571991" w:rsidP="00A47A53" w:rsidRDefault="00571991" w14:paraId="1F564BBC" w14:textId="77777777">
            <w:pPr>
              <w:pStyle w:val="EmptyCellLayoutStyle"/>
              <w:spacing w:after="0" w:line="240" w:lineRule="auto"/>
            </w:pPr>
          </w:p>
        </w:tc>
        <w:tc>
          <w:tcPr>
            <w:tcW w:w="10395" w:type="dxa"/>
          </w:tcPr>
          <w:p w:rsidR="00571991" w:rsidP="00A47A53" w:rsidRDefault="00571991" w14:paraId="4CA4370D" w14:textId="77777777">
            <w:pPr>
              <w:pStyle w:val="EmptyCellLayoutStyle"/>
              <w:spacing w:after="0" w:line="240" w:lineRule="auto"/>
            </w:pPr>
          </w:p>
        </w:tc>
        <w:tc>
          <w:tcPr>
            <w:tcW w:w="149" w:type="dxa"/>
          </w:tcPr>
          <w:p w:rsidR="00571991" w:rsidP="00A47A53" w:rsidRDefault="00571991" w14:paraId="52E0C533" w14:textId="77777777">
            <w:pPr>
              <w:pStyle w:val="EmptyCellLayoutStyle"/>
              <w:spacing w:after="0" w:line="240" w:lineRule="auto"/>
            </w:pPr>
          </w:p>
        </w:tc>
      </w:tr>
    </w:tbl>
    <w:p w:rsidR="00571991" w:rsidP="00571991" w:rsidRDefault="00571991" w14:paraId="7E6B1571" w14:textId="77777777">
      <w:pPr>
        <w:spacing w:after="0" w:line="240" w:lineRule="auto"/>
      </w:pPr>
    </w:p>
    <w:p w:rsidR="00571991" w:rsidP="00571991" w:rsidRDefault="00571991" w14:paraId="6D228E14" w14:textId="1D83D5F2">
      <w:pPr>
        <w:spacing w:after="0" w:line="240" w:lineRule="auto"/>
      </w:pPr>
      <w:r>
        <w:rPr>
          <w:rFonts w:ascii="Calibri" w:hAnsi="Calibri" w:eastAsia="Calibri"/>
          <w:b/>
          <w:color w:val="6495ED"/>
          <w:sz w:val="22"/>
        </w:rPr>
        <w:t xml:space="preserve">Physical Disk Disk Bytes per Second Windows Server 2016 and </w:t>
      </w:r>
      <w:r w:rsidR="0030263E">
        <w:rPr>
          <w:rFonts w:ascii="Calibri" w:hAnsi="Calibri" w:eastAsia="Calibri"/>
          <w:b/>
          <w:color w:val="6495ED"/>
          <w:sz w:val="22"/>
        </w:rPr>
        <w:t>above</w:t>
      </w:r>
    </w:p>
    <w:p w:rsidR="00571991" w:rsidP="00571991" w:rsidRDefault="00571991" w14:paraId="61B1832F" w14:textId="77777777">
      <w:pPr>
        <w:spacing w:after="0" w:line="240" w:lineRule="auto"/>
      </w:pPr>
      <w:r>
        <w:rPr>
          <w:rFonts w:ascii="Calibri" w:hAnsi="Calibri" w:eastAsia="Calibri"/>
          <w:color w:val="000000"/>
          <w:sz w:val="22"/>
        </w:rPr>
        <w:t>Collects the performance counter PhysicalDisk\Disk Bytes/sec.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2776794" w14:textId="77777777">
        <w:trPr>
          <w:trHeight w:val="54"/>
        </w:trPr>
        <w:tc>
          <w:tcPr>
            <w:tcW w:w="54" w:type="dxa"/>
          </w:tcPr>
          <w:p w:rsidR="00571991" w:rsidP="00A47A53" w:rsidRDefault="00571991" w14:paraId="72028DE5" w14:textId="77777777">
            <w:pPr>
              <w:pStyle w:val="EmptyCellLayoutStyle"/>
              <w:spacing w:after="0" w:line="240" w:lineRule="auto"/>
            </w:pPr>
          </w:p>
        </w:tc>
        <w:tc>
          <w:tcPr>
            <w:tcW w:w="10395" w:type="dxa"/>
          </w:tcPr>
          <w:p w:rsidR="00571991" w:rsidP="00A47A53" w:rsidRDefault="00571991" w14:paraId="670A72A4" w14:textId="77777777">
            <w:pPr>
              <w:pStyle w:val="EmptyCellLayoutStyle"/>
              <w:spacing w:after="0" w:line="240" w:lineRule="auto"/>
            </w:pPr>
          </w:p>
        </w:tc>
        <w:tc>
          <w:tcPr>
            <w:tcW w:w="149" w:type="dxa"/>
          </w:tcPr>
          <w:p w:rsidR="00571991" w:rsidP="00A47A53" w:rsidRDefault="00571991" w14:paraId="16DCDF83" w14:textId="77777777">
            <w:pPr>
              <w:pStyle w:val="EmptyCellLayoutStyle"/>
              <w:spacing w:after="0" w:line="240" w:lineRule="auto"/>
            </w:pPr>
          </w:p>
        </w:tc>
      </w:tr>
      <w:tr w:rsidR="00571991" w:rsidTr="00A47A53" w14:paraId="2835949E" w14:textId="77777777">
        <w:tc>
          <w:tcPr>
            <w:tcW w:w="54" w:type="dxa"/>
          </w:tcPr>
          <w:p w:rsidR="00571991" w:rsidP="00A47A53" w:rsidRDefault="00571991" w14:paraId="29CD5B1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71C3126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62BDE97"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C0715E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6E030F5" w14:textId="77777777">
                  <w:pPr>
                    <w:spacing w:after="0" w:line="240" w:lineRule="auto"/>
                  </w:pPr>
                  <w:r>
                    <w:rPr>
                      <w:rFonts w:ascii="Calibri" w:hAnsi="Calibri" w:eastAsia="Calibri"/>
                      <w:b/>
                      <w:color w:val="000000"/>
                      <w:sz w:val="22"/>
                    </w:rPr>
                    <w:t>Default value</w:t>
                  </w:r>
                </w:p>
              </w:tc>
            </w:tr>
            <w:tr w:rsidR="00571991" w:rsidTr="00A47A53" w14:paraId="4BE3C36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3A4D1E0"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51478E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D6E4F44" w14:textId="77777777">
                  <w:pPr>
                    <w:spacing w:after="0" w:line="240" w:lineRule="auto"/>
                  </w:pPr>
                  <w:r>
                    <w:rPr>
                      <w:rFonts w:ascii="Calibri" w:hAnsi="Calibri" w:eastAsia="Calibri"/>
                      <w:color w:val="000000"/>
                      <w:sz w:val="22"/>
                    </w:rPr>
                    <w:t>No</w:t>
                  </w:r>
                </w:p>
              </w:tc>
            </w:tr>
            <w:tr w:rsidR="00571991" w:rsidTr="00A47A53" w14:paraId="3A6978D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BCB8514"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9BD417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C85F734" w14:textId="77777777">
                  <w:pPr>
                    <w:spacing w:after="0" w:line="240" w:lineRule="auto"/>
                  </w:pPr>
                  <w:r>
                    <w:rPr>
                      <w:rFonts w:eastAsia="Arial"/>
                      <w:color w:val="000000"/>
                    </w:rPr>
                    <w:t>No</w:t>
                  </w:r>
                </w:p>
              </w:tc>
            </w:tr>
            <w:tr w:rsidR="00571991" w:rsidTr="00A47A53" w14:paraId="45D7E82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B4D4F6E"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ED16C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590FA1D" w14:textId="77777777">
                  <w:pPr>
                    <w:spacing w:after="0" w:line="240" w:lineRule="auto"/>
                  </w:pPr>
                  <w:r>
                    <w:rPr>
                      <w:rFonts w:ascii="Calibri" w:hAnsi="Calibri" w:eastAsia="Calibri"/>
                      <w:color w:val="000000"/>
                      <w:sz w:val="22"/>
                    </w:rPr>
                    <w:t>300</w:t>
                  </w:r>
                </w:p>
              </w:tc>
            </w:tr>
            <w:tr w:rsidR="00571991" w:rsidTr="00A47A53" w14:paraId="089556F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6F0F94E"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598EB78"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68E3508" w14:textId="77777777">
                  <w:pPr>
                    <w:spacing w:after="0" w:line="240" w:lineRule="auto"/>
                  </w:pPr>
                  <w:r>
                    <w:rPr>
                      <w:rFonts w:ascii="Calibri" w:hAnsi="Calibri" w:eastAsia="Calibri"/>
                      <w:color w:val="000000"/>
                      <w:sz w:val="22"/>
                    </w:rPr>
                    <w:t>12</w:t>
                  </w:r>
                </w:p>
              </w:tc>
            </w:tr>
            <w:tr w:rsidR="00571991" w:rsidTr="00A47A53" w14:paraId="63281B0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435FA26"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5CA7B65"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3EC8145" w14:textId="77777777">
                  <w:pPr>
                    <w:spacing w:after="0" w:line="240" w:lineRule="auto"/>
                  </w:pPr>
                  <w:r>
                    <w:rPr>
                      <w:rFonts w:ascii="Calibri" w:hAnsi="Calibri" w:eastAsia="Calibri"/>
                      <w:color w:val="000000"/>
                      <w:sz w:val="22"/>
                    </w:rPr>
                    <w:t>10</w:t>
                  </w:r>
                </w:p>
              </w:tc>
            </w:tr>
          </w:tbl>
          <w:p w:rsidR="00571991" w:rsidP="00A47A53" w:rsidRDefault="00571991" w14:paraId="14A15853" w14:textId="77777777">
            <w:pPr>
              <w:spacing w:after="0" w:line="240" w:lineRule="auto"/>
            </w:pPr>
          </w:p>
        </w:tc>
        <w:tc>
          <w:tcPr>
            <w:tcW w:w="149" w:type="dxa"/>
          </w:tcPr>
          <w:p w:rsidR="00571991" w:rsidP="00A47A53" w:rsidRDefault="00571991" w14:paraId="0CC622E6" w14:textId="77777777">
            <w:pPr>
              <w:pStyle w:val="EmptyCellLayoutStyle"/>
              <w:spacing w:after="0" w:line="240" w:lineRule="auto"/>
            </w:pPr>
          </w:p>
        </w:tc>
      </w:tr>
      <w:tr w:rsidR="00571991" w:rsidTr="00A47A53" w14:paraId="443B1EFB" w14:textId="77777777">
        <w:trPr>
          <w:trHeight w:val="80"/>
        </w:trPr>
        <w:tc>
          <w:tcPr>
            <w:tcW w:w="54" w:type="dxa"/>
          </w:tcPr>
          <w:p w:rsidR="00571991" w:rsidP="00A47A53" w:rsidRDefault="00571991" w14:paraId="2A933AAE" w14:textId="77777777">
            <w:pPr>
              <w:pStyle w:val="EmptyCellLayoutStyle"/>
              <w:spacing w:after="0" w:line="240" w:lineRule="auto"/>
            </w:pPr>
          </w:p>
        </w:tc>
        <w:tc>
          <w:tcPr>
            <w:tcW w:w="10395" w:type="dxa"/>
          </w:tcPr>
          <w:p w:rsidR="00571991" w:rsidP="00A47A53" w:rsidRDefault="00571991" w14:paraId="6D3EF169" w14:textId="77777777">
            <w:pPr>
              <w:pStyle w:val="EmptyCellLayoutStyle"/>
              <w:spacing w:after="0" w:line="240" w:lineRule="auto"/>
            </w:pPr>
          </w:p>
        </w:tc>
        <w:tc>
          <w:tcPr>
            <w:tcW w:w="149" w:type="dxa"/>
          </w:tcPr>
          <w:p w:rsidR="00571991" w:rsidP="00A47A53" w:rsidRDefault="00571991" w14:paraId="22C03EEF" w14:textId="77777777">
            <w:pPr>
              <w:pStyle w:val="EmptyCellLayoutStyle"/>
              <w:spacing w:after="0" w:line="240" w:lineRule="auto"/>
            </w:pPr>
          </w:p>
        </w:tc>
      </w:tr>
    </w:tbl>
    <w:p w:rsidR="00571991" w:rsidP="00571991" w:rsidRDefault="00571991" w14:paraId="2B2059F4" w14:textId="77777777">
      <w:pPr>
        <w:spacing w:after="0" w:line="240" w:lineRule="auto"/>
      </w:pPr>
    </w:p>
    <w:p w:rsidR="00571991" w:rsidP="00571991" w:rsidRDefault="00571991" w14:paraId="1327A628" w14:textId="65B367F9">
      <w:pPr>
        <w:spacing w:after="0" w:line="240" w:lineRule="auto"/>
      </w:pPr>
      <w:r>
        <w:rPr>
          <w:rFonts w:ascii="Calibri" w:hAnsi="Calibri" w:eastAsia="Calibri"/>
          <w:b/>
          <w:color w:val="6495ED"/>
          <w:sz w:val="22"/>
        </w:rPr>
        <w:t xml:space="preserve">Disk Read Bytes Per Second Windows Server 2016 and </w:t>
      </w:r>
      <w:r w:rsidR="0030263E">
        <w:rPr>
          <w:rFonts w:ascii="Calibri" w:hAnsi="Calibri" w:eastAsia="Calibri"/>
          <w:b/>
          <w:color w:val="6495ED"/>
          <w:sz w:val="22"/>
        </w:rPr>
        <w:t>above</w:t>
      </w:r>
      <w:r>
        <w:rPr>
          <w:rFonts w:ascii="Calibri" w:hAnsi="Calibri" w:eastAsia="Calibri"/>
          <w:b/>
          <w:color w:val="6495ED"/>
          <w:sz w:val="22"/>
        </w:rPr>
        <w:t xml:space="preserve"> (Physical Disk)</w:t>
      </w:r>
    </w:p>
    <w:p w:rsidR="00571991" w:rsidP="00571991" w:rsidRDefault="00571991" w14:paraId="731E0F11" w14:textId="77777777">
      <w:pPr>
        <w:spacing w:after="0" w:line="240" w:lineRule="auto"/>
      </w:pPr>
      <w:r>
        <w:rPr>
          <w:rFonts w:ascii="Calibri" w:hAnsi="Calibri" w:eastAsia="Calibri"/>
          <w:color w:val="000000"/>
          <w:sz w:val="22"/>
        </w:rPr>
        <w:t>The rate at which bytes are transferred from the disk during read operations.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01A2A18B" w14:textId="77777777">
        <w:trPr>
          <w:trHeight w:val="54"/>
        </w:trPr>
        <w:tc>
          <w:tcPr>
            <w:tcW w:w="54" w:type="dxa"/>
          </w:tcPr>
          <w:p w:rsidR="00571991" w:rsidP="00A47A53" w:rsidRDefault="00571991" w14:paraId="6334E467" w14:textId="77777777">
            <w:pPr>
              <w:pStyle w:val="EmptyCellLayoutStyle"/>
              <w:spacing w:after="0" w:line="240" w:lineRule="auto"/>
            </w:pPr>
          </w:p>
        </w:tc>
        <w:tc>
          <w:tcPr>
            <w:tcW w:w="10395" w:type="dxa"/>
          </w:tcPr>
          <w:p w:rsidR="00571991" w:rsidP="00A47A53" w:rsidRDefault="00571991" w14:paraId="7F2B2C8A" w14:textId="77777777">
            <w:pPr>
              <w:pStyle w:val="EmptyCellLayoutStyle"/>
              <w:spacing w:after="0" w:line="240" w:lineRule="auto"/>
            </w:pPr>
          </w:p>
        </w:tc>
        <w:tc>
          <w:tcPr>
            <w:tcW w:w="149" w:type="dxa"/>
          </w:tcPr>
          <w:p w:rsidR="00571991" w:rsidP="00A47A53" w:rsidRDefault="00571991" w14:paraId="3658A444" w14:textId="77777777">
            <w:pPr>
              <w:pStyle w:val="EmptyCellLayoutStyle"/>
              <w:spacing w:after="0" w:line="240" w:lineRule="auto"/>
            </w:pPr>
          </w:p>
        </w:tc>
      </w:tr>
      <w:tr w:rsidR="00571991" w:rsidTr="00A47A53" w14:paraId="1AE89D3B" w14:textId="77777777">
        <w:tc>
          <w:tcPr>
            <w:tcW w:w="54" w:type="dxa"/>
          </w:tcPr>
          <w:p w:rsidR="00571991" w:rsidP="00A47A53" w:rsidRDefault="00571991" w14:paraId="571C06FE"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12E08D38"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94532A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EB47FE4"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D9B1E28" w14:textId="77777777">
                  <w:pPr>
                    <w:spacing w:after="0" w:line="240" w:lineRule="auto"/>
                  </w:pPr>
                  <w:r>
                    <w:rPr>
                      <w:rFonts w:ascii="Calibri" w:hAnsi="Calibri" w:eastAsia="Calibri"/>
                      <w:b/>
                      <w:color w:val="000000"/>
                      <w:sz w:val="22"/>
                    </w:rPr>
                    <w:t>Default value</w:t>
                  </w:r>
                </w:p>
              </w:tc>
            </w:tr>
            <w:tr w:rsidR="00571991" w:rsidTr="00A47A53" w14:paraId="5DA0113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B966905"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447D03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20AA671" w14:textId="77777777">
                  <w:pPr>
                    <w:spacing w:after="0" w:line="240" w:lineRule="auto"/>
                  </w:pPr>
                  <w:r>
                    <w:rPr>
                      <w:rFonts w:ascii="Calibri" w:hAnsi="Calibri" w:eastAsia="Calibri"/>
                      <w:color w:val="000000"/>
                      <w:sz w:val="22"/>
                    </w:rPr>
                    <w:t>No</w:t>
                  </w:r>
                </w:p>
              </w:tc>
            </w:tr>
            <w:tr w:rsidR="00571991" w:rsidTr="00A47A53" w14:paraId="2FFCCAC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0C08454"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4A16A3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F73FEA4" w14:textId="77777777">
                  <w:pPr>
                    <w:spacing w:after="0" w:line="240" w:lineRule="auto"/>
                  </w:pPr>
                  <w:r>
                    <w:rPr>
                      <w:rFonts w:eastAsia="Arial"/>
                      <w:color w:val="000000"/>
                    </w:rPr>
                    <w:t>No</w:t>
                  </w:r>
                </w:p>
              </w:tc>
            </w:tr>
            <w:tr w:rsidR="00571991" w:rsidTr="00A47A53" w14:paraId="38B9512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FFCB932"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D5978C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C7B13F5" w14:textId="77777777">
                  <w:pPr>
                    <w:spacing w:after="0" w:line="240" w:lineRule="auto"/>
                  </w:pPr>
                  <w:r>
                    <w:rPr>
                      <w:rFonts w:ascii="Calibri" w:hAnsi="Calibri" w:eastAsia="Calibri"/>
                      <w:color w:val="000000"/>
                      <w:sz w:val="22"/>
                    </w:rPr>
                    <w:t>300</w:t>
                  </w:r>
                </w:p>
              </w:tc>
            </w:tr>
            <w:tr w:rsidR="00571991" w:rsidTr="00A47A53" w14:paraId="59C4F3A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86C2DE0"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928ADE3"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8A3AA32" w14:textId="77777777">
                  <w:pPr>
                    <w:spacing w:after="0" w:line="240" w:lineRule="auto"/>
                  </w:pPr>
                  <w:r>
                    <w:rPr>
                      <w:rFonts w:ascii="Calibri" w:hAnsi="Calibri" w:eastAsia="Calibri"/>
                      <w:color w:val="000000"/>
                      <w:sz w:val="22"/>
                    </w:rPr>
                    <w:t>12</w:t>
                  </w:r>
                </w:p>
              </w:tc>
            </w:tr>
            <w:tr w:rsidR="00571991" w:rsidTr="00A47A53" w14:paraId="4EA91375"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3C3AC3F"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34B3ECA4"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58A1DE0" w14:textId="77777777">
                  <w:pPr>
                    <w:spacing w:after="0" w:line="240" w:lineRule="auto"/>
                  </w:pPr>
                  <w:r>
                    <w:rPr>
                      <w:rFonts w:ascii="Calibri" w:hAnsi="Calibri" w:eastAsia="Calibri"/>
                      <w:color w:val="000000"/>
                      <w:sz w:val="22"/>
                    </w:rPr>
                    <w:t>10</w:t>
                  </w:r>
                </w:p>
              </w:tc>
            </w:tr>
          </w:tbl>
          <w:p w:rsidR="00571991" w:rsidP="00A47A53" w:rsidRDefault="00571991" w14:paraId="475C5DB9" w14:textId="77777777">
            <w:pPr>
              <w:spacing w:after="0" w:line="240" w:lineRule="auto"/>
            </w:pPr>
          </w:p>
        </w:tc>
        <w:tc>
          <w:tcPr>
            <w:tcW w:w="149" w:type="dxa"/>
          </w:tcPr>
          <w:p w:rsidR="00571991" w:rsidP="00A47A53" w:rsidRDefault="00571991" w14:paraId="3D846377" w14:textId="77777777">
            <w:pPr>
              <w:pStyle w:val="EmptyCellLayoutStyle"/>
              <w:spacing w:after="0" w:line="240" w:lineRule="auto"/>
            </w:pPr>
          </w:p>
        </w:tc>
      </w:tr>
      <w:tr w:rsidR="00571991" w:rsidTr="00A47A53" w14:paraId="2031DBDB" w14:textId="77777777">
        <w:trPr>
          <w:trHeight w:val="80"/>
        </w:trPr>
        <w:tc>
          <w:tcPr>
            <w:tcW w:w="54" w:type="dxa"/>
          </w:tcPr>
          <w:p w:rsidR="00571991" w:rsidP="00A47A53" w:rsidRDefault="00571991" w14:paraId="68E4A178" w14:textId="77777777">
            <w:pPr>
              <w:pStyle w:val="EmptyCellLayoutStyle"/>
              <w:spacing w:after="0" w:line="240" w:lineRule="auto"/>
            </w:pPr>
          </w:p>
        </w:tc>
        <w:tc>
          <w:tcPr>
            <w:tcW w:w="10395" w:type="dxa"/>
          </w:tcPr>
          <w:p w:rsidR="00571991" w:rsidP="00A47A53" w:rsidRDefault="00571991" w14:paraId="26136BE9" w14:textId="77777777">
            <w:pPr>
              <w:pStyle w:val="EmptyCellLayoutStyle"/>
              <w:spacing w:after="0" w:line="240" w:lineRule="auto"/>
            </w:pPr>
          </w:p>
        </w:tc>
        <w:tc>
          <w:tcPr>
            <w:tcW w:w="149" w:type="dxa"/>
          </w:tcPr>
          <w:p w:rsidR="00571991" w:rsidP="00A47A53" w:rsidRDefault="00571991" w14:paraId="521F9206" w14:textId="77777777">
            <w:pPr>
              <w:pStyle w:val="EmptyCellLayoutStyle"/>
              <w:spacing w:after="0" w:line="240" w:lineRule="auto"/>
            </w:pPr>
          </w:p>
        </w:tc>
      </w:tr>
    </w:tbl>
    <w:p w:rsidR="00571991" w:rsidP="00571991" w:rsidRDefault="00571991" w14:paraId="33CC14B6" w14:textId="77777777">
      <w:pPr>
        <w:spacing w:after="0" w:line="240" w:lineRule="auto"/>
      </w:pPr>
    </w:p>
    <w:p w:rsidR="00571991" w:rsidP="00571991" w:rsidRDefault="00571991" w14:paraId="37434DC7" w14:textId="2EA8AB1A">
      <w:pPr>
        <w:spacing w:after="0" w:line="240" w:lineRule="auto"/>
      </w:pPr>
      <w:r>
        <w:rPr>
          <w:rFonts w:ascii="Calibri" w:hAnsi="Calibri" w:eastAsia="Calibri"/>
          <w:b/>
          <w:color w:val="6495ED"/>
          <w:sz w:val="22"/>
        </w:rPr>
        <w:t xml:space="preserve">Physical Disk Average Disk Queue Length Windows Server 2016 and </w:t>
      </w:r>
      <w:r w:rsidR="0030263E">
        <w:rPr>
          <w:rFonts w:ascii="Calibri" w:hAnsi="Calibri" w:eastAsia="Calibri"/>
          <w:b/>
          <w:color w:val="6495ED"/>
          <w:sz w:val="22"/>
        </w:rPr>
        <w:t>above</w:t>
      </w:r>
    </w:p>
    <w:p w:rsidR="00571991" w:rsidP="00571991" w:rsidRDefault="00571991" w14:paraId="2C0BA5F5" w14:textId="77777777">
      <w:pPr>
        <w:spacing w:after="0" w:line="240" w:lineRule="auto"/>
      </w:pPr>
      <w:r>
        <w:rPr>
          <w:rFonts w:ascii="Calibri" w:hAnsi="Calibri" w:eastAsia="Calibri"/>
          <w:color w:val="000000"/>
          <w:sz w:val="22"/>
        </w:rPr>
        <w:t>Collects the performance counter PhysicalDisk\Avg. Disk Queue Length</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3700E83" w14:textId="77777777">
        <w:trPr>
          <w:trHeight w:val="54"/>
        </w:trPr>
        <w:tc>
          <w:tcPr>
            <w:tcW w:w="54" w:type="dxa"/>
          </w:tcPr>
          <w:p w:rsidR="00571991" w:rsidP="00A47A53" w:rsidRDefault="00571991" w14:paraId="55EA799A" w14:textId="77777777">
            <w:pPr>
              <w:pStyle w:val="EmptyCellLayoutStyle"/>
              <w:spacing w:after="0" w:line="240" w:lineRule="auto"/>
            </w:pPr>
          </w:p>
        </w:tc>
        <w:tc>
          <w:tcPr>
            <w:tcW w:w="10395" w:type="dxa"/>
          </w:tcPr>
          <w:p w:rsidR="00571991" w:rsidP="00A47A53" w:rsidRDefault="00571991" w14:paraId="1F47DB5E" w14:textId="77777777">
            <w:pPr>
              <w:pStyle w:val="EmptyCellLayoutStyle"/>
              <w:spacing w:after="0" w:line="240" w:lineRule="auto"/>
            </w:pPr>
          </w:p>
        </w:tc>
        <w:tc>
          <w:tcPr>
            <w:tcW w:w="149" w:type="dxa"/>
          </w:tcPr>
          <w:p w:rsidR="00571991" w:rsidP="00A47A53" w:rsidRDefault="00571991" w14:paraId="22B7777F" w14:textId="77777777">
            <w:pPr>
              <w:pStyle w:val="EmptyCellLayoutStyle"/>
              <w:spacing w:after="0" w:line="240" w:lineRule="auto"/>
            </w:pPr>
          </w:p>
        </w:tc>
      </w:tr>
      <w:tr w:rsidR="00571991" w:rsidTr="00A47A53" w14:paraId="36BCB758" w14:textId="77777777">
        <w:tc>
          <w:tcPr>
            <w:tcW w:w="54" w:type="dxa"/>
          </w:tcPr>
          <w:p w:rsidR="00571991" w:rsidP="00A47A53" w:rsidRDefault="00571991" w14:paraId="2CE9AD7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B8E3FB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BB00A5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B89853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5C89879" w14:textId="77777777">
                  <w:pPr>
                    <w:spacing w:after="0" w:line="240" w:lineRule="auto"/>
                  </w:pPr>
                  <w:r>
                    <w:rPr>
                      <w:rFonts w:ascii="Calibri" w:hAnsi="Calibri" w:eastAsia="Calibri"/>
                      <w:b/>
                      <w:color w:val="000000"/>
                      <w:sz w:val="22"/>
                    </w:rPr>
                    <w:t>Default value</w:t>
                  </w:r>
                </w:p>
              </w:tc>
            </w:tr>
            <w:tr w:rsidR="00571991" w:rsidTr="00A47A53" w14:paraId="0A42105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B2EF65F"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3AE586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282429A" w14:textId="77777777">
                  <w:pPr>
                    <w:spacing w:after="0" w:line="240" w:lineRule="auto"/>
                  </w:pPr>
                  <w:r>
                    <w:rPr>
                      <w:rFonts w:ascii="Calibri" w:hAnsi="Calibri" w:eastAsia="Calibri"/>
                      <w:color w:val="000000"/>
                      <w:sz w:val="22"/>
                    </w:rPr>
                    <w:t>No</w:t>
                  </w:r>
                </w:p>
              </w:tc>
            </w:tr>
            <w:tr w:rsidR="00571991" w:rsidTr="00A47A53" w14:paraId="3BEB8B7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378F5B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277B58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57C4838" w14:textId="77777777">
                  <w:pPr>
                    <w:spacing w:after="0" w:line="240" w:lineRule="auto"/>
                  </w:pPr>
                  <w:r>
                    <w:rPr>
                      <w:rFonts w:eastAsia="Arial"/>
                      <w:color w:val="000000"/>
                    </w:rPr>
                    <w:t>No</w:t>
                  </w:r>
                </w:p>
              </w:tc>
            </w:tr>
            <w:tr w:rsidR="00571991" w:rsidTr="00A47A53" w14:paraId="6F2EEA0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6536A6A"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926583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F126163" w14:textId="77777777">
                  <w:pPr>
                    <w:spacing w:after="0" w:line="240" w:lineRule="auto"/>
                  </w:pPr>
                  <w:r>
                    <w:rPr>
                      <w:rFonts w:ascii="Calibri" w:hAnsi="Calibri" w:eastAsia="Calibri"/>
                      <w:color w:val="000000"/>
                      <w:sz w:val="22"/>
                    </w:rPr>
                    <w:t>300</w:t>
                  </w:r>
                </w:p>
              </w:tc>
            </w:tr>
            <w:tr w:rsidR="00571991" w:rsidTr="00A47A53" w14:paraId="10B4ADF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5D5114A"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A0542BD"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6DE1412" w14:textId="77777777">
                  <w:pPr>
                    <w:spacing w:after="0" w:line="240" w:lineRule="auto"/>
                  </w:pPr>
                  <w:r>
                    <w:rPr>
                      <w:rFonts w:ascii="Calibri" w:hAnsi="Calibri" w:eastAsia="Calibri"/>
                      <w:color w:val="000000"/>
                      <w:sz w:val="22"/>
                    </w:rPr>
                    <w:t>12</w:t>
                  </w:r>
                </w:p>
              </w:tc>
            </w:tr>
            <w:tr w:rsidR="00571991" w:rsidTr="00A47A53" w14:paraId="760D0E4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E838644"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6C2EA39"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EA04893" w14:textId="77777777">
                  <w:pPr>
                    <w:spacing w:after="0" w:line="240" w:lineRule="auto"/>
                  </w:pPr>
                  <w:r>
                    <w:rPr>
                      <w:rFonts w:ascii="Calibri" w:hAnsi="Calibri" w:eastAsia="Calibri"/>
                      <w:color w:val="000000"/>
                      <w:sz w:val="22"/>
                    </w:rPr>
                    <w:t>15</w:t>
                  </w:r>
                </w:p>
              </w:tc>
            </w:tr>
          </w:tbl>
          <w:p w:rsidR="00571991" w:rsidP="00A47A53" w:rsidRDefault="00571991" w14:paraId="6DE8F887" w14:textId="77777777">
            <w:pPr>
              <w:spacing w:after="0" w:line="240" w:lineRule="auto"/>
            </w:pPr>
          </w:p>
        </w:tc>
        <w:tc>
          <w:tcPr>
            <w:tcW w:w="149" w:type="dxa"/>
          </w:tcPr>
          <w:p w:rsidR="00571991" w:rsidP="00A47A53" w:rsidRDefault="00571991" w14:paraId="1D934B4E" w14:textId="77777777">
            <w:pPr>
              <w:pStyle w:val="EmptyCellLayoutStyle"/>
              <w:spacing w:after="0" w:line="240" w:lineRule="auto"/>
            </w:pPr>
          </w:p>
        </w:tc>
      </w:tr>
      <w:tr w:rsidR="00571991" w:rsidTr="00A47A53" w14:paraId="0FFD791F" w14:textId="77777777">
        <w:trPr>
          <w:trHeight w:val="80"/>
        </w:trPr>
        <w:tc>
          <w:tcPr>
            <w:tcW w:w="54" w:type="dxa"/>
          </w:tcPr>
          <w:p w:rsidR="00571991" w:rsidP="00A47A53" w:rsidRDefault="00571991" w14:paraId="00D273CE" w14:textId="77777777">
            <w:pPr>
              <w:pStyle w:val="EmptyCellLayoutStyle"/>
              <w:spacing w:after="0" w:line="240" w:lineRule="auto"/>
            </w:pPr>
          </w:p>
        </w:tc>
        <w:tc>
          <w:tcPr>
            <w:tcW w:w="10395" w:type="dxa"/>
          </w:tcPr>
          <w:p w:rsidR="00571991" w:rsidP="00A47A53" w:rsidRDefault="00571991" w14:paraId="24B1483B" w14:textId="77777777">
            <w:pPr>
              <w:pStyle w:val="EmptyCellLayoutStyle"/>
              <w:spacing w:after="0" w:line="240" w:lineRule="auto"/>
            </w:pPr>
          </w:p>
        </w:tc>
        <w:tc>
          <w:tcPr>
            <w:tcW w:w="149" w:type="dxa"/>
          </w:tcPr>
          <w:p w:rsidR="00571991" w:rsidP="00A47A53" w:rsidRDefault="00571991" w14:paraId="402CC139" w14:textId="77777777">
            <w:pPr>
              <w:pStyle w:val="EmptyCellLayoutStyle"/>
              <w:spacing w:after="0" w:line="240" w:lineRule="auto"/>
            </w:pPr>
          </w:p>
        </w:tc>
      </w:tr>
    </w:tbl>
    <w:p w:rsidR="00571991" w:rsidP="00571991" w:rsidRDefault="00571991" w14:paraId="0A1C481F" w14:textId="77777777">
      <w:pPr>
        <w:spacing w:after="0" w:line="240" w:lineRule="auto"/>
      </w:pPr>
    </w:p>
    <w:p w:rsidR="00571991" w:rsidP="00571991" w:rsidRDefault="00571991" w14:paraId="7A078707" w14:textId="17B8D0A6">
      <w:pPr>
        <w:spacing w:after="0" w:line="240" w:lineRule="auto"/>
      </w:pPr>
      <w:r>
        <w:rPr>
          <w:rFonts w:ascii="Calibri" w:hAnsi="Calibri" w:eastAsia="Calibri"/>
          <w:b/>
          <w:color w:val="6495ED"/>
          <w:sz w:val="22"/>
        </w:rPr>
        <w:t xml:space="preserve">Physical Disk Split I/O Per Second Windows Server 2016 and </w:t>
      </w:r>
      <w:r w:rsidR="0030263E">
        <w:rPr>
          <w:rFonts w:ascii="Calibri" w:hAnsi="Calibri" w:eastAsia="Calibri"/>
          <w:b/>
          <w:color w:val="6495ED"/>
          <w:sz w:val="22"/>
        </w:rPr>
        <w:t>above</w:t>
      </w:r>
    </w:p>
    <w:p w:rsidR="00571991" w:rsidP="00571991" w:rsidRDefault="00571991" w14:paraId="0DD41979" w14:textId="77777777">
      <w:pPr>
        <w:spacing w:after="0" w:line="240" w:lineRule="auto"/>
      </w:pPr>
      <w:r>
        <w:rPr>
          <w:rFonts w:ascii="Calibri" w:hAnsi="Calibri" w:eastAsia="Calibri"/>
          <w:color w:val="000000"/>
          <w:sz w:val="22"/>
        </w:rPr>
        <w:t>The rate at which I/Os to the disk were split into multiple I/Os.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E758487" w14:textId="77777777">
        <w:trPr>
          <w:trHeight w:val="54"/>
        </w:trPr>
        <w:tc>
          <w:tcPr>
            <w:tcW w:w="54" w:type="dxa"/>
          </w:tcPr>
          <w:p w:rsidR="00571991" w:rsidP="00A47A53" w:rsidRDefault="00571991" w14:paraId="1CE1E93D" w14:textId="77777777">
            <w:pPr>
              <w:pStyle w:val="EmptyCellLayoutStyle"/>
              <w:spacing w:after="0" w:line="240" w:lineRule="auto"/>
            </w:pPr>
          </w:p>
        </w:tc>
        <w:tc>
          <w:tcPr>
            <w:tcW w:w="10395" w:type="dxa"/>
          </w:tcPr>
          <w:p w:rsidR="00571991" w:rsidP="00A47A53" w:rsidRDefault="00571991" w14:paraId="21BD7811" w14:textId="77777777">
            <w:pPr>
              <w:pStyle w:val="EmptyCellLayoutStyle"/>
              <w:spacing w:after="0" w:line="240" w:lineRule="auto"/>
            </w:pPr>
          </w:p>
        </w:tc>
        <w:tc>
          <w:tcPr>
            <w:tcW w:w="149" w:type="dxa"/>
          </w:tcPr>
          <w:p w:rsidR="00571991" w:rsidP="00A47A53" w:rsidRDefault="00571991" w14:paraId="7CB3F2C6" w14:textId="77777777">
            <w:pPr>
              <w:pStyle w:val="EmptyCellLayoutStyle"/>
              <w:spacing w:after="0" w:line="240" w:lineRule="auto"/>
            </w:pPr>
          </w:p>
        </w:tc>
      </w:tr>
      <w:tr w:rsidR="00571991" w:rsidTr="00A47A53" w14:paraId="2DB22CC3" w14:textId="77777777">
        <w:tc>
          <w:tcPr>
            <w:tcW w:w="54" w:type="dxa"/>
          </w:tcPr>
          <w:p w:rsidR="00571991" w:rsidP="00A47A53" w:rsidRDefault="00571991" w14:paraId="1D69E66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1B5967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2B9534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ABC1A9E"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D55DABF" w14:textId="77777777">
                  <w:pPr>
                    <w:spacing w:after="0" w:line="240" w:lineRule="auto"/>
                  </w:pPr>
                  <w:r>
                    <w:rPr>
                      <w:rFonts w:ascii="Calibri" w:hAnsi="Calibri" w:eastAsia="Calibri"/>
                      <w:b/>
                      <w:color w:val="000000"/>
                      <w:sz w:val="22"/>
                    </w:rPr>
                    <w:t>Default value</w:t>
                  </w:r>
                </w:p>
              </w:tc>
            </w:tr>
            <w:tr w:rsidR="00571991" w:rsidTr="00A47A53" w14:paraId="05C065E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E5A659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CF73BB2"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3BA1B91" w14:textId="77777777">
                  <w:pPr>
                    <w:spacing w:after="0" w:line="240" w:lineRule="auto"/>
                  </w:pPr>
                  <w:r>
                    <w:rPr>
                      <w:rFonts w:ascii="Calibri" w:hAnsi="Calibri" w:eastAsia="Calibri"/>
                      <w:color w:val="000000"/>
                      <w:sz w:val="22"/>
                    </w:rPr>
                    <w:t>No</w:t>
                  </w:r>
                </w:p>
              </w:tc>
            </w:tr>
            <w:tr w:rsidR="00571991" w:rsidTr="00A47A53" w14:paraId="210A954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1128C7D"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FA46003"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00453AA" w14:textId="77777777">
                  <w:pPr>
                    <w:spacing w:after="0" w:line="240" w:lineRule="auto"/>
                  </w:pPr>
                  <w:r>
                    <w:rPr>
                      <w:rFonts w:eastAsia="Arial"/>
                      <w:color w:val="000000"/>
                    </w:rPr>
                    <w:t>No</w:t>
                  </w:r>
                </w:p>
              </w:tc>
            </w:tr>
            <w:tr w:rsidR="00571991" w:rsidTr="00A47A53" w14:paraId="008173F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E0D6337"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2A40514"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963B0C5" w14:textId="77777777">
                  <w:pPr>
                    <w:spacing w:after="0" w:line="240" w:lineRule="auto"/>
                  </w:pPr>
                  <w:r>
                    <w:rPr>
                      <w:rFonts w:ascii="Calibri" w:hAnsi="Calibri" w:eastAsia="Calibri"/>
                      <w:color w:val="000000"/>
                      <w:sz w:val="22"/>
                    </w:rPr>
                    <w:t>600</w:t>
                  </w:r>
                </w:p>
              </w:tc>
            </w:tr>
            <w:tr w:rsidR="00571991" w:rsidTr="00A47A53" w14:paraId="1978FC0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14ADB6C"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D0680C"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93460F8" w14:textId="77777777">
                  <w:pPr>
                    <w:spacing w:after="0" w:line="240" w:lineRule="auto"/>
                  </w:pPr>
                  <w:r>
                    <w:rPr>
                      <w:rFonts w:ascii="Calibri" w:hAnsi="Calibri" w:eastAsia="Calibri"/>
                      <w:color w:val="000000"/>
                      <w:sz w:val="22"/>
                    </w:rPr>
                    <w:t>6</w:t>
                  </w:r>
                </w:p>
              </w:tc>
            </w:tr>
            <w:tr w:rsidR="00571991" w:rsidTr="00A47A53" w14:paraId="01C02F0E"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1693FF4"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DC7624F"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5135566" w14:textId="77777777">
                  <w:pPr>
                    <w:spacing w:after="0" w:line="240" w:lineRule="auto"/>
                  </w:pPr>
                  <w:r>
                    <w:rPr>
                      <w:rFonts w:ascii="Calibri" w:hAnsi="Calibri" w:eastAsia="Calibri"/>
                      <w:color w:val="000000"/>
                      <w:sz w:val="22"/>
                    </w:rPr>
                    <w:t>10</w:t>
                  </w:r>
                </w:p>
              </w:tc>
            </w:tr>
          </w:tbl>
          <w:p w:rsidR="00571991" w:rsidP="00A47A53" w:rsidRDefault="00571991" w14:paraId="44D9EF72" w14:textId="77777777">
            <w:pPr>
              <w:spacing w:after="0" w:line="240" w:lineRule="auto"/>
            </w:pPr>
          </w:p>
        </w:tc>
        <w:tc>
          <w:tcPr>
            <w:tcW w:w="149" w:type="dxa"/>
          </w:tcPr>
          <w:p w:rsidR="00571991" w:rsidP="00A47A53" w:rsidRDefault="00571991" w14:paraId="77C3CD91" w14:textId="77777777">
            <w:pPr>
              <w:pStyle w:val="EmptyCellLayoutStyle"/>
              <w:spacing w:after="0" w:line="240" w:lineRule="auto"/>
            </w:pPr>
          </w:p>
        </w:tc>
      </w:tr>
      <w:tr w:rsidR="00571991" w:rsidTr="00A47A53" w14:paraId="30A04469" w14:textId="77777777">
        <w:trPr>
          <w:trHeight w:val="80"/>
        </w:trPr>
        <w:tc>
          <w:tcPr>
            <w:tcW w:w="54" w:type="dxa"/>
          </w:tcPr>
          <w:p w:rsidR="00571991" w:rsidP="00A47A53" w:rsidRDefault="00571991" w14:paraId="276BFCB3" w14:textId="77777777">
            <w:pPr>
              <w:pStyle w:val="EmptyCellLayoutStyle"/>
              <w:spacing w:after="0" w:line="240" w:lineRule="auto"/>
            </w:pPr>
          </w:p>
        </w:tc>
        <w:tc>
          <w:tcPr>
            <w:tcW w:w="10395" w:type="dxa"/>
          </w:tcPr>
          <w:p w:rsidR="00571991" w:rsidP="00A47A53" w:rsidRDefault="00571991" w14:paraId="74CA19EB" w14:textId="77777777">
            <w:pPr>
              <w:pStyle w:val="EmptyCellLayoutStyle"/>
              <w:spacing w:after="0" w:line="240" w:lineRule="auto"/>
            </w:pPr>
          </w:p>
        </w:tc>
        <w:tc>
          <w:tcPr>
            <w:tcW w:w="149" w:type="dxa"/>
          </w:tcPr>
          <w:p w:rsidR="00571991" w:rsidP="00A47A53" w:rsidRDefault="00571991" w14:paraId="085143BC" w14:textId="77777777">
            <w:pPr>
              <w:pStyle w:val="EmptyCellLayoutStyle"/>
              <w:spacing w:after="0" w:line="240" w:lineRule="auto"/>
            </w:pPr>
          </w:p>
        </w:tc>
      </w:tr>
    </w:tbl>
    <w:p w:rsidR="00571991" w:rsidP="00571991" w:rsidRDefault="00571991" w14:paraId="0F6D4411" w14:textId="77777777">
      <w:pPr>
        <w:spacing w:after="0" w:line="240" w:lineRule="auto"/>
      </w:pPr>
    </w:p>
    <w:p w:rsidR="00571991" w:rsidP="00571991" w:rsidRDefault="00571991" w14:paraId="6DD9046F" w14:textId="28293FBB">
      <w:pPr>
        <w:spacing w:after="0" w:line="240" w:lineRule="auto"/>
      </w:pPr>
      <w:r>
        <w:rPr>
          <w:rFonts w:ascii="Calibri" w:hAnsi="Calibri" w:eastAsia="Calibri"/>
          <w:b/>
          <w:color w:val="6495ED"/>
          <w:sz w:val="22"/>
        </w:rPr>
        <w:t xml:space="preserve">Physical Disk Average Disk Seconds per Write Windows Server 2016 and </w:t>
      </w:r>
      <w:r w:rsidR="0030263E">
        <w:rPr>
          <w:rFonts w:ascii="Calibri" w:hAnsi="Calibri" w:eastAsia="Calibri"/>
          <w:b/>
          <w:color w:val="6495ED"/>
          <w:sz w:val="22"/>
        </w:rPr>
        <w:t>above</w:t>
      </w:r>
    </w:p>
    <w:p w:rsidR="00571991" w:rsidP="00571991" w:rsidRDefault="00571991" w14:paraId="398C025F" w14:textId="77777777">
      <w:pPr>
        <w:spacing w:after="0" w:line="240" w:lineRule="auto"/>
      </w:pPr>
      <w:r>
        <w:rPr>
          <w:rFonts w:ascii="Calibri" w:hAnsi="Calibri" w:eastAsia="Calibri"/>
          <w:color w:val="000000"/>
          <w:sz w:val="22"/>
        </w:rPr>
        <w:t>Collects the performance counter PhysicalDisk\Avg. Disk sec/Write.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4B95610" w14:textId="77777777">
        <w:trPr>
          <w:trHeight w:val="54"/>
        </w:trPr>
        <w:tc>
          <w:tcPr>
            <w:tcW w:w="54" w:type="dxa"/>
          </w:tcPr>
          <w:p w:rsidR="00571991" w:rsidP="00A47A53" w:rsidRDefault="00571991" w14:paraId="4B43CDA7" w14:textId="77777777">
            <w:pPr>
              <w:pStyle w:val="EmptyCellLayoutStyle"/>
              <w:spacing w:after="0" w:line="240" w:lineRule="auto"/>
            </w:pPr>
          </w:p>
        </w:tc>
        <w:tc>
          <w:tcPr>
            <w:tcW w:w="10395" w:type="dxa"/>
          </w:tcPr>
          <w:p w:rsidR="00571991" w:rsidP="00A47A53" w:rsidRDefault="00571991" w14:paraId="03356307" w14:textId="77777777">
            <w:pPr>
              <w:pStyle w:val="EmptyCellLayoutStyle"/>
              <w:spacing w:after="0" w:line="240" w:lineRule="auto"/>
            </w:pPr>
          </w:p>
        </w:tc>
        <w:tc>
          <w:tcPr>
            <w:tcW w:w="149" w:type="dxa"/>
          </w:tcPr>
          <w:p w:rsidR="00571991" w:rsidP="00A47A53" w:rsidRDefault="00571991" w14:paraId="3224B17A" w14:textId="77777777">
            <w:pPr>
              <w:pStyle w:val="EmptyCellLayoutStyle"/>
              <w:spacing w:after="0" w:line="240" w:lineRule="auto"/>
            </w:pPr>
          </w:p>
        </w:tc>
      </w:tr>
      <w:tr w:rsidR="00571991" w:rsidTr="00A47A53" w14:paraId="474BC12C" w14:textId="77777777">
        <w:tc>
          <w:tcPr>
            <w:tcW w:w="54" w:type="dxa"/>
          </w:tcPr>
          <w:p w:rsidR="00571991" w:rsidP="00A47A53" w:rsidRDefault="00571991" w14:paraId="15276BE5"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5698B29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462FFF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50377E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11BE7CE" w14:textId="77777777">
                  <w:pPr>
                    <w:spacing w:after="0" w:line="240" w:lineRule="auto"/>
                  </w:pPr>
                  <w:r>
                    <w:rPr>
                      <w:rFonts w:ascii="Calibri" w:hAnsi="Calibri" w:eastAsia="Calibri"/>
                      <w:b/>
                      <w:color w:val="000000"/>
                      <w:sz w:val="22"/>
                    </w:rPr>
                    <w:t>Default value</w:t>
                  </w:r>
                </w:p>
              </w:tc>
            </w:tr>
            <w:tr w:rsidR="00571991" w:rsidTr="00A47A53" w14:paraId="6E8C94C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07FBEF"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C58D8B1"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77DC21D" w14:textId="77777777">
                  <w:pPr>
                    <w:spacing w:after="0" w:line="240" w:lineRule="auto"/>
                  </w:pPr>
                  <w:r>
                    <w:rPr>
                      <w:rFonts w:ascii="Calibri" w:hAnsi="Calibri" w:eastAsia="Calibri"/>
                      <w:color w:val="000000"/>
                      <w:sz w:val="22"/>
                    </w:rPr>
                    <w:t>No</w:t>
                  </w:r>
                </w:p>
              </w:tc>
            </w:tr>
            <w:tr w:rsidR="00571991" w:rsidTr="00A47A53" w14:paraId="7CE511B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234394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88678C4"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9D3C979" w14:textId="77777777">
                  <w:pPr>
                    <w:spacing w:after="0" w:line="240" w:lineRule="auto"/>
                  </w:pPr>
                  <w:r>
                    <w:rPr>
                      <w:rFonts w:eastAsia="Arial"/>
                      <w:color w:val="000000"/>
                    </w:rPr>
                    <w:t>No</w:t>
                  </w:r>
                </w:p>
              </w:tc>
            </w:tr>
            <w:tr w:rsidR="00571991" w:rsidTr="00A47A53" w14:paraId="341D0A8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AE6068D"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596445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0C86D7C" w14:textId="77777777">
                  <w:pPr>
                    <w:spacing w:after="0" w:line="240" w:lineRule="auto"/>
                  </w:pPr>
                  <w:r>
                    <w:rPr>
                      <w:rFonts w:ascii="Calibri" w:hAnsi="Calibri" w:eastAsia="Calibri"/>
                      <w:color w:val="000000"/>
                      <w:sz w:val="22"/>
                    </w:rPr>
                    <w:t>300</w:t>
                  </w:r>
                </w:p>
              </w:tc>
            </w:tr>
            <w:tr w:rsidR="00571991" w:rsidTr="00A47A53" w14:paraId="781185E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928FC9C"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46FCF48"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06FB222" w14:textId="77777777">
                  <w:pPr>
                    <w:spacing w:after="0" w:line="240" w:lineRule="auto"/>
                  </w:pPr>
                  <w:r>
                    <w:rPr>
                      <w:rFonts w:ascii="Calibri" w:hAnsi="Calibri" w:eastAsia="Calibri"/>
                      <w:color w:val="000000"/>
                      <w:sz w:val="22"/>
                    </w:rPr>
                    <w:t>12</w:t>
                  </w:r>
                </w:p>
              </w:tc>
            </w:tr>
            <w:tr w:rsidR="00571991" w:rsidTr="00A47A53" w14:paraId="30D9170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534C1BE2"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9D682E5"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5686435" w14:textId="77777777">
                  <w:pPr>
                    <w:spacing w:after="0" w:line="240" w:lineRule="auto"/>
                  </w:pPr>
                  <w:r>
                    <w:rPr>
                      <w:rFonts w:ascii="Calibri" w:hAnsi="Calibri" w:eastAsia="Calibri"/>
                      <w:color w:val="000000"/>
                      <w:sz w:val="22"/>
                    </w:rPr>
                    <w:t>0.026</w:t>
                  </w:r>
                </w:p>
              </w:tc>
            </w:tr>
          </w:tbl>
          <w:p w:rsidR="00571991" w:rsidP="00A47A53" w:rsidRDefault="00571991" w14:paraId="13543B5C" w14:textId="77777777">
            <w:pPr>
              <w:spacing w:after="0" w:line="240" w:lineRule="auto"/>
            </w:pPr>
          </w:p>
        </w:tc>
        <w:tc>
          <w:tcPr>
            <w:tcW w:w="149" w:type="dxa"/>
          </w:tcPr>
          <w:p w:rsidR="00571991" w:rsidP="00A47A53" w:rsidRDefault="00571991" w14:paraId="21760287" w14:textId="77777777">
            <w:pPr>
              <w:pStyle w:val="EmptyCellLayoutStyle"/>
              <w:spacing w:after="0" w:line="240" w:lineRule="auto"/>
            </w:pPr>
          </w:p>
        </w:tc>
      </w:tr>
      <w:tr w:rsidR="00571991" w:rsidTr="00A47A53" w14:paraId="15BB2EAF" w14:textId="77777777">
        <w:trPr>
          <w:trHeight w:val="80"/>
        </w:trPr>
        <w:tc>
          <w:tcPr>
            <w:tcW w:w="54" w:type="dxa"/>
          </w:tcPr>
          <w:p w:rsidR="00571991" w:rsidP="00A47A53" w:rsidRDefault="00571991" w14:paraId="403E7D71" w14:textId="77777777">
            <w:pPr>
              <w:pStyle w:val="EmptyCellLayoutStyle"/>
              <w:spacing w:after="0" w:line="240" w:lineRule="auto"/>
            </w:pPr>
          </w:p>
        </w:tc>
        <w:tc>
          <w:tcPr>
            <w:tcW w:w="10395" w:type="dxa"/>
          </w:tcPr>
          <w:p w:rsidR="00571991" w:rsidP="00A47A53" w:rsidRDefault="00571991" w14:paraId="385F2454" w14:textId="77777777">
            <w:pPr>
              <w:pStyle w:val="EmptyCellLayoutStyle"/>
              <w:spacing w:after="0" w:line="240" w:lineRule="auto"/>
            </w:pPr>
          </w:p>
        </w:tc>
        <w:tc>
          <w:tcPr>
            <w:tcW w:w="149" w:type="dxa"/>
          </w:tcPr>
          <w:p w:rsidR="00571991" w:rsidP="00A47A53" w:rsidRDefault="00571991" w14:paraId="350180E9" w14:textId="77777777">
            <w:pPr>
              <w:pStyle w:val="EmptyCellLayoutStyle"/>
              <w:spacing w:after="0" w:line="240" w:lineRule="auto"/>
            </w:pPr>
          </w:p>
        </w:tc>
      </w:tr>
    </w:tbl>
    <w:p w:rsidR="00571991" w:rsidP="00571991" w:rsidRDefault="00571991" w14:paraId="48FAA05A" w14:textId="77777777">
      <w:pPr>
        <w:spacing w:after="0" w:line="240" w:lineRule="auto"/>
      </w:pPr>
    </w:p>
    <w:p w:rsidR="00571991" w:rsidP="00571991" w:rsidRDefault="00571991" w14:paraId="51E6800D" w14:textId="517EB117">
      <w:pPr>
        <w:spacing w:after="0" w:line="240" w:lineRule="auto"/>
      </w:pPr>
      <w:r>
        <w:rPr>
          <w:rFonts w:ascii="Calibri" w:hAnsi="Calibri" w:eastAsia="Calibri"/>
          <w:b/>
          <w:color w:val="6495ED"/>
          <w:sz w:val="22"/>
        </w:rPr>
        <w:t xml:space="preserve">Average Physical Disk Read Queue Length Windows Server 2016 and </w:t>
      </w:r>
      <w:r w:rsidR="0030263E">
        <w:rPr>
          <w:rFonts w:ascii="Calibri" w:hAnsi="Calibri" w:eastAsia="Calibri"/>
          <w:b/>
          <w:color w:val="6495ED"/>
          <w:sz w:val="22"/>
        </w:rPr>
        <w:t>above</w:t>
      </w:r>
    </w:p>
    <w:p w:rsidR="00571991" w:rsidP="00571991" w:rsidRDefault="00571991" w14:paraId="12CB4705" w14:textId="77777777">
      <w:pPr>
        <w:spacing w:after="0" w:line="240" w:lineRule="auto"/>
      </w:pPr>
      <w:r>
        <w:rPr>
          <w:rFonts w:ascii="Calibri" w:hAnsi="Calibri" w:eastAsia="Calibri"/>
          <w:color w:val="000000"/>
          <w:sz w:val="22"/>
        </w:rPr>
        <w:t>The average number of read requests that were queued for the selected disk during the sample interval.</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39D7EF5" w14:textId="77777777">
        <w:trPr>
          <w:trHeight w:val="54"/>
        </w:trPr>
        <w:tc>
          <w:tcPr>
            <w:tcW w:w="54" w:type="dxa"/>
          </w:tcPr>
          <w:p w:rsidR="00571991" w:rsidP="00A47A53" w:rsidRDefault="00571991" w14:paraId="1B704B8F" w14:textId="77777777">
            <w:pPr>
              <w:pStyle w:val="EmptyCellLayoutStyle"/>
              <w:spacing w:after="0" w:line="240" w:lineRule="auto"/>
            </w:pPr>
          </w:p>
        </w:tc>
        <w:tc>
          <w:tcPr>
            <w:tcW w:w="10395" w:type="dxa"/>
          </w:tcPr>
          <w:p w:rsidR="00571991" w:rsidP="00A47A53" w:rsidRDefault="00571991" w14:paraId="3E0F5E07" w14:textId="77777777">
            <w:pPr>
              <w:pStyle w:val="EmptyCellLayoutStyle"/>
              <w:spacing w:after="0" w:line="240" w:lineRule="auto"/>
            </w:pPr>
          </w:p>
        </w:tc>
        <w:tc>
          <w:tcPr>
            <w:tcW w:w="149" w:type="dxa"/>
          </w:tcPr>
          <w:p w:rsidR="00571991" w:rsidP="00A47A53" w:rsidRDefault="00571991" w14:paraId="6E970B68" w14:textId="77777777">
            <w:pPr>
              <w:pStyle w:val="EmptyCellLayoutStyle"/>
              <w:spacing w:after="0" w:line="240" w:lineRule="auto"/>
            </w:pPr>
          </w:p>
        </w:tc>
      </w:tr>
      <w:tr w:rsidR="00571991" w:rsidTr="00A47A53" w14:paraId="13E6DE53" w14:textId="77777777">
        <w:tc>
          <w:tcPr>
            <w:tcW w:w="54" w:type="dxa"/>
          </w:tcPr>
          <w:p w:rsidR="00571991" w:rsidP="00A47A53" w:rsidRDefault="00571991" w14:paraId="3C1C3F5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001FF32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2B5D6C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4FC52CD"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F014E26" w14:textId="77777777">
                  <w:pPr>
                    <w:spacing w:after="0" w:line="240" w:lineRule="auto"/>
                  </w:pPr>
                  <w:r>
                    <w:rPr>
                      <w:rFonts w:ascii="Calibri" w:hAnsi="Calibri" w:eastAsia="Calibri"/>
                      <w:b/>
                      <w:color w:val="000000"/>
                      <w:sz w:val="22"/>
                    </w:rPr>
                    <w:t>Default value</w:t>
                  </w:r>
                </w:p>
              </w:tc>
            </w:tr>
            <w:tr w:rsidR="00571991" w:rsidTr="00A47A53" w14:paraId="1E71ACE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4C0EA59"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7EB52D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9D5E9A7" w14:textId="77777777">
                  <w:pPr>
                    <w:spacing w:after="0" w:line="240" w:lineRule="auto"/>
                  </w:pPr>
                  <w:r>
                    <w:rPr>
                      <w:rFonts w:ascii="Calibri" w:hAnsi="Calibri" w:eastAsia="Calibri"/>
                      <w:color w:val="000000"/>
                      <w:sz w:val="22"/>
                    </w:rPr>
                    <w:t>No</w:t>
                  </w:r>
                </w:p>
              </w:tc>
            </w:tr>
            <w:tr w:rsidR="00571991" w:rsidTr="00A47A53" w14:paraId="6AC0701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0399F4"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735CC4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5EB9BAF" w14:textId="77777777">
                  <w:pPr>
                    <w:spacing w:after="0" w:line="240" w:lineRule="auto"/>
                  </w:pPr>
                  <w:r>
                    <w:rPr>
                      <w:rFonts w:eastAsia="Arial"/>
                      <w:color w:val="000000"/>
                    </w:rPr>
                    <w:t>No</w:t>
                  </w:r>
                </w:p>
              </w:tc>
            </w:tr>
            <w:tr w:rsidR="00571991" w:rsidTr="00A47A53" w14:paraId="64D5A1E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39A56A9"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2FB85D6"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64A20B6" w14:textId="77777777">
                  <w:pPr>
                    <w:spacing w:after="0" w:line="240" w:lineRule="auto"/>
                  </w:pPr>
                  <w:r>
                    <w:rPr>
                      <w:rFonts w:ascii="Calibri" w:hAnsi="Calibri" w:eastAsia="Calibri"/>
                      <w:color w:val="000000"/>
                      <w:sz w:val="22"/>
                    </w:rPr>
                    <w:t>300</w:t>
                  </w:r>
                </w:p>
              </w:tc>
            </w:tr>
            <w:tr w:rsidR="00571991" w:rsidTr="00A47A53" w14:paraId="7D035A2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2B15687"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851635E"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5DDD67" w14:textId="77777777">
                  <w:pPr>
                    <w:spacing w:after="0" w:line="240" w:lineRule="auto"/>
                  </w:pPr>
                  <w:r>
                    <w:rPr>
                      <w:rFonts w:ascii="Calibri" w:hAnsi="Calibri" w:eastAsia="Calibri"/>
                      <w:color w:val="000000"/>
                      <w:sz w:val="22"/>
                    </w:rPr>
                    <w:t>12</w:t>
                  </w:r>
                </w:p>
              </w:tc>
            </w:tr>
            <w:tr w:rsidR="00571991" w:rsidTr="00A47A53" w14:paraId="43078F1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4A5C084"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5D74CA9"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FA4DEE4" w14:textId="77777777">
                  <w:pPr>
                    <w:spacing w:after="0" w:line="240" w:lineRule="auto"/>
                  </w:pPr>
                  <w:r>
                    <w:rPr>
                      <w:rFonts w:ascii="Calibri" w:hAnsi="Calibri" w:eastAsia="Calibri"/>
                      <w:color w:val="000000"/>
                      <w:sz w:val="22"/>
                    </w:rPr>
                    <w:t>15</w:t>
                  </w:r>
                </w:p>
              </w:tc>
            </w:tr>
          </w:tbl>
          <w:p w:rsidR="00571991" w:rsidP="00A47A53" w:rsidRDefault="00571991" w14:paraId="14096363" w14:textId="77777777">
            <w:pPr>
              <w:spacing w:after="0" w:line="240" w:lineRule="auto"/>
            </w:pPr>
          </w:p>
        </w:tc>
        <w:tc>
          <w:tcPr>
            <w:tcW w:w="149" w:type="dxa"/>
          </w:tcPr>
          <w:p w:rsidR="00571991" w:rsidP="00A47A53" w:rsidRDefault="00571991" w14:paraId="4736945F" w14:textId="77777777">
            <w:pPr>
              <w:pStyle w:val="EmptyCellLayoutStyle"/>
              <w:spacing w:after="0" w:line="240" w:lineRule="auto"/>
            </w:pPr>
          </w:p>
        </w:tc>
      </w:tr>
      <w:tr w:rsidR="00571991" w:rsidTr="00A47A53" w14:paraId="09335EBC" w14:textId="77777777">
        <w:trPr>
          <w:trHeight w:val="80"/>
        </w:trPr>
        <w:tc>
          <w:tcPr>
            <w:tcW w:w="54" w:type="dxa"/>
          </w:tcPr>
          <w:p w:rsidR="00571991" w:rsidP="00A47A53" w:rsidRDefault="00571991" w14:paraId="1AEBD984" w14:textId="77777777">
            <w:pPr>
              <w:pStyle w:val="EmptyCellLayoutStyle"/>
              <w:spacing w:after="0" w:line="240" w:lineRule="auto"/>
            </w:pPr>
          </w:p>
        </w:tc>
        <w:tc>
          <w:tcPr>
            <w:tcW w:w="10395" w:type="dxa"/>
          </w:tcPr>
          <w:p w:rsidR="00571991" w:rsidP="00A47A53" w:rsidRDefault="00571991" w14:paraId="65045BBE" w14:textId="77777777">
            <w:pPr>
              <w:pStyle w:val="EmptyCellLayoutStyle"/>
              <w:spacing w:after="0" w:line="240" w:lineRule="auto"/>
            </w:pPr>
          </w:p>
        </w:tc>
        <w:tc>
          <w:tcPr>
            <w:tcW w:w="149" w:type="dxa"/>
          </w:tcPr>
          <w:p w:rsidR="00571991" w:rsidP="00A47A53" w:rsidRDefault="00571991" w14:paraId="73406A1A" w14:textId="77777777">
            <w:pPr>
              <w:pStyle w:val="EmptyCellLayoutStyle"/>
              <w:spacing w:after="0" w:line="240" w:lineRule="auto"/>
            </w:pPr>
          </w:p>
        </w:tc>
      </w:tr>
    </w:tbl>
    <w:p w:rsidR="00571991" w:rsidP="00571991" w:rsidRDefault="00571991" w14:paraId="12C60C5F" w14:textId="77777777">
      <w:pPr>
        <w:spacing w:after="0" w:line="240" w:lineRule="auto"/>
      </w:pPr>
    </w:p>
    <w:p w:rsidR="00571991" w:rsidP="00571991" w:rsidRDefault="00571991" w14:paraId="52D54338" w14:textId="045C9620">
      <w:pPr>
        <w:spacing w:after="0" w:line="240" w:lineRule="auto"/>
      </w:pPr>
      <w:r>
        <w:rPr>
          <w:rFonts w:ascii="Calibri" w:hAnsi="Calibri" w:eastAsia="Calibri"/>
          <w:b/>
          <w:color w:val="6495ED"/>
          <w:sz w:val="22"/>
        </w:rPr>
        <w:t xml:space="preserve">Physical Disk Average Disk Seconds per Transfer Windows Server 2016 and </w:t>
      </w:r>
      <w:r w:rsidR="0030263E">
        <w:rPr>
          <w:rFonts w:ascii="Calibri" w:hAnsi="Calibri" w:eastAsia="Calibri"/>
          <w:b/>
          <w:color w:val="6495ED"/>
          <w:sz w:val="22"/>
        </w:rPr>
        <w:t>above</w:t>
      </w:r>
    </w:p>
    <w:p w:rsidR="00571991" w:rsidP="00571991" w:rsidRDefault="00571991" w14:paraId="5A80A9B6" w14:textId="77777777">
      <w:pPr>
        <w:spacing w:after="0" w:line="240" w:lineRule="auto"/>
      </w:pPr>
      <w:r>
        <w:rPr>
          <w:rFonts w:ascii="Calibri" w:hAnsi="Calibri" w:eastAsia="Calibri"/>
          <w:color w:val="000000"/>
          <w:sz w:val="22"/>
        </w:rPr>
        <w:t>Collects the performance counter PhysicalDisk\Avg. Disk sec/Transfer.</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7CDA862C" w14:textId="77777777">
        <w:trPr>
          <w:trHeight w:val="54"/>
        </w:trPr>
        <w:tc>
          <w:tcPr>
            <w:tcW w:w="54" w:type="dxa"/>
          </w:tcPr>
          <w:p w:rsidR="00571991" w:rsidP="00A47A53" w:rsidRDefault="00571991" w14:paraId="14FB9A50" w14:textId="77777777">
            <w:pPr>
              <w:pStyle w:val="EmptyCellLayoutStyle"/>
              <w:spacing w:after="0" w:line="240" w:lineRule="auto"/>
            </w:pPr>
          </w:p>
        </w:tc>
        <w:tc>
          <w:tcPr>
            <w:tcW w:w="10395" w:type="dxa"/>
          </w:tcPr>
          <w:p w:rsidR="00571991" w:rsidP="00A47A53" w:rsidRDefault="00571991" w14:paraId="135BB7D2" w14:textId="77777777">
            <w:pPr>
              <w:pStyle w:val="EmptyCellLayoutStyle"/>
              <w:spacing w:after="0" w:line="240" w:lineRule="auto"/>
            </w:pPr>
          </w:p>
        </w:tc>
        <w:tc>
          <w:tcPr>
            <w:tcW w:w="149" w:type="dxa"/>
          </w:tcPr>
          <w:p w:rsidR="00571991" w:rsidP="00A47A53" w:rsidRDefault="00571991" w14:paraId="40A7B514" w14:textId="77777777">
            <w:pPr>
              <w:pStyle w:val="EmptyCellLayoutStyle"/>
              <w:spacing w:after="0" w:line="240" w:lineRule="auto"/>
            </w:pPr>
          </w:p>
        </w:tc>
      </w:tr>
      <w:tr w:rsidR="00571991" w:rsidTr="00A47A53" w14:paraId="49612644" w14:textId="77777777">
        <w:tc>
          <w:tcPr>
            <w:tcW w:w="54" w:type="dxa"/>
          </w:tcPr>
          <w:p w:rsidR="00571991" w:rsidP="00A47A53" w:rsidRDefault="00571991" w14:paraId="665A31E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5C00EEE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D387428"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9CD003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88D3396" w14:textId="77777777">
                  <w:pPr>
                    <w:spacing w:after="0" w:line="240" w:lineRule="auto"/>
                  </w:pPr>
                  <w:r>
                    <w:rPr>
                      <w:rFonts w:ascii="Calibri" w:hAnsi="Calibri" w:eastAsia="Calibri"/>
                      <w:b/>
                      <w:color w:val="000000"/>
                      <w:sz w:val="22"/>
                    </w:rPr>
                    <w:t>Default value</w:t>
                  </w:r>
                </w:p>
              </w:tc>
            </w:tr>
            <w:tr w:rsidR="00571991" w:rsidTr="00A47A53" w14:paraId="6462257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AD95BCC"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FA37913"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D68B12E" w14:textId="77777777">
                  <w:pPr>
                    <w:spacing w:after="0" w:line="240" w:lineRule="auto"/>
                  </w:pPr>
                  <w:r>
                    <w:rPr>
                      <w:rFonts w:ascii="Calibri" w:hAnsi="Calibri" w:eastAsia="Calibri"/>
                      <w:color w:val="000000"/>
                      <w:sz w:val="22"/>
                    </w:rPr>
                    <w:t>Yes</w:t>
                  </w:r>
                </w:p>
              </w:tc>
            </w:tr>
            <w:tr w:rsidR="00571991" w:rsidTr="00A47A53" w14:paraId="6FD4DDC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444853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3B7B59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9BF6D66" w14:textId="77777777">
                  <w:pPr>
                    <w:spacing w:after="0" w:line="240" w:lineRule="auto"/>
                  </w:pPr>
                  <w:r>
                    <w:rPr>
                      <w:rFonts w:eastAsia="Arial"/>
                      <w:color w:val="000000"/>
                    </w:rPr>
                    <w:t>No</w:t>
                  </w:r>
                </w:p>
              </w:tc>
            </w:tr>
            <w:tr w:rsidR="00571991" w:rsidTr="00A47A53" w14:paraId="7C43EE3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44C5768"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FC21B6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4A22A77" w14:textId="77777777">
                  <w:pPr>
                    <w:spacing w:after="0" w:line="240" w:lineRule="auto"/>
                  </w:pPr>
                  <w:r>
                    <w:rPr>
                      <w:rFonts w:ascii="Calibri" w:hAnsi="Calibri" w:eastAsia="Calibri"/>
                      <w:color w:val="000000"/>
                      <w:sz w:val="22"/>
                    </w:rPr>
                    <w:t>300</w:t>
                  </w:r>
                </w:p>
              </w:tc>
            </w:tr>
            <w:tr w:rsidR="00571991" w:rsidTr="00A47A53" w14:paraId="492A645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516D620"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8216629"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459193F" w14:textId="77777777">
                  <w:pPr>
                    <w:spacing w:after="0" w:line="240" w:lineRule="auto"/>
                  </w:pPr>
                  <w:r>
                    <w:rPr>
                      <w:rFonts w:ascii="Calibri" w:hAnsi="Calibri" w:eastAsia="Calibri"/>
                      <w:color w:val="000000"/>
                      <w:sz w:val="22"/>
                    </w:rPr>
                    <w:t>12</w:t>
                  </w:r>
                </w:p>
              </w:tc>
            </w:tr>
            <w:tr w:rsidR="00571991" w:rsidTr="00A47A53" w14:paraId="47A7544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A596C39"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399AD22"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993D6E1" w14:textId="77777777">
                  <w:pPr>
                    <w:spacing w:after="0" w:line="240" w:lineRule="auto"/>
                  </w:pPr>
                  <w:r>
                    <w:rPr>
                      <w:rFonts w:ascii="Calibri" w:hAnsi="Calibri" w:eastAsia="Calibri"/>
                      <w:color w:val="000000"/>
                      <w:sz w:val="22"/>
                    </w:rPr>
                    <w:t>0.026</w:t>
                  </w:r>
                </w:p>
              </w:tc>
            </w:tr>
          </w:tbl>
          <w:p w:rsidR="00571991" w:rsidP="00A47A53" w:rsidRDefault="00571991" w14:paraId="7959CA49" w14:textId="77777777">
            <w:pPr>
              <w:spacing w:after="0" w:line="240" w:lineRule="auto"/>
            </w:pPr>
          </w:p>
        </w:tc>
        <w:tc>
          <w:tcPr>
            <w:tcW w:w="149" w:type="dxa"/>
          </w:tcPr>
          <w:p w:rsidR="00571991" w:rsidP="00A47A53" w:rsidRDefault="00571991" w14:paraId="04B25B31" w14:textId="77777777">
            <w:pPr>
              <w:pStyle w:val="EmptyCellLayoutStyle"/>
              <w:spacing w:after="0" w:line="240" w:lineRule="auto"/>
            </w:pPr>
          </w:p>
        </w:tc>
      </w:tr>
      <w:tr w:rsidR="00571991" w:rsidTr="00A47A53" w14:paraId="5313EEB3" w14:textId="77777777">
        <w:trPr>
          <w:trHeight w:val="80"/>
        </w:trPr>
        <w:tc>
          <w:tcPr>
            <w:tcW w:w="54" w:type="dxa"/>
          </w:tcPr>
          <w:p w:rsidR="00571991" w:rsidP="00A47A53" w:rsidRDefault="00571991" w14:paraId="2F05D2C6" w14:textId="77777777">
            <w:pPr>
              <w:pStyle w:val="EmptyCellLayoutStyle"/>
              <w:spacing w:after="0" w:line="240" w:lineRule="auto"/>
            </w:pPr>
          </w:p>
        </w:tc>
        <w:tc>
          <w:tcPr>
            <w:tcW w:w="10395" w:type="dxa"/>
          </w:tcPr>
          <w:p w:rsidR="00571991" w:rsidP="00A47A53" w:rsidRDefault="00571991" w14:paraId="0D73C821" w14:textId="77777777">
            <w:pPr>
              <w:pStyle w:val="EmptyCellLayoutStyle"/>
              <w:spacing w:after="0" w:line="240" w:lineRule="auto"/>
            </w:pPr>
          </w:p>
        </w:tc>
        <w:tc>
          <w:tcPr>
            <w:tcW w:w="149" w:type="dxa"/>
          </w:tcPr>
          <w:p w:rsidR="00571991" w:rsidP="00A47A53" w:rsidRDefault="00571991" w14:paraId="2DD1576E" w14:textId="77777777">
            <w:pPr>
              <w:pStyle w:val="EmptyCellLayoutStyle"/>
              <w:spacing w:after="0" w:line="240" w:lineRule="auto"/>
            </w:pPr>
          </w:p>
        </w:tc>
      </w:tr>
    </w:tbl>
    <w:p w:rsidR="00571991" w:rsidP="00571991" w:rsidRDefault="00571991" w14:paraId="3EB93DC4" w14:textId="77777777">
      <w:pPr>
        <w:spacing w:after="0" w:line="240" w:lineRule="auto"/>
      </w:pPr>
    </w:p>
    <w:p w:rsidR="00571991" w:rsidP="00571991" w:rsidRDefault="00571991" w14:paraId="638361E4" w14:textId="6EF80A23">
      <w:pPr>
        <w:spacing w:after="0" w:line="240" w:lineRule="auto"/>
      </w:pPr>
      <w:r>
        <w:rPr>
          <w:rFonts w:ascii="Calibri" w:hAnsi="Calibri" w:eastAsia="Calibri"/>
          <w:b/>
          <w:color w:val="6495ED"/>
          <w:sz w:val="22"/>
        </w:rPr>
        <w:t xml:space="preserve">Physical Disk Reads per Second Windows Server 2016 and </w:t>
      </w:r>
      <w:r w:rsidR="0030263E">
        <w:rPr>
          <w:rFonts w:ascii="Calibri" w:hAnsi="Calibri" w:eastAsia="Calibri"/>
          <w:b/>
          <w:color w:val="6495ED"/>
          <w:sz w:val="22"/>
        </w:rPr>
        <w:t>above</w:t>
      </w:r>
    </w:p>
    <w:p w:rsidR="00571991" w:rsidP="00571991" w:rsidRDefault="00571991" w14:paraId="424F51ED" w14:textId="77777777">
      <w:pPr>
        <w:spacing w:after="0" w:line="240" w:lineRule="auto"/>
      </w:pPr>
      <w:r>
        <w:rPr>
          <w:rFonts w:ascii="Calibri" w:hAnsi="Calibri" w:eastAsia="Calibri"/>
          <w:color w:val="000000"/>
          <w:sz w:val="22"/>
        </w:rPr>
        <w:t>Collects the performance counter PhysicalDisk\Disk Reads/sec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57B1071E" w14:textId="77777777">
        <w:trPr>
          <w:trHeight w:val="54"/>
        </w:trPr>
        <w:tc>
          <w:tcPr>
            <w:tcW w:w="54" w:type="dxa"/>
          </w:tcPr>
          <w:p w:rsidR="00571991" w:rsidP="00A47A53" w:rsidRDefault="00571991" w14:paraId="7806D2BA" w14:textId="77777777">
            <w:pPr>
              <w:pStyle w:val="EmptyCellLayoutStyle"/>
              <w:spacing w:after="0" w:line="240" w:lineRule="auto"/>
            </w:pPr>
          </w:p>
        </w:tc>
        <w:tc>
          <w:tcPr>
            <w:tcW w:w="10395" w:type="dxa"/>
          </w:tcPr>
          <w:p w:rsidR="00571991" w:rsidP="00A47A53" w:rsidRDefault="00571991" w14:paraId="38CF1D69" w14:textId="77777777">
            <w:pPr>
              <w:pStyle w:val="EmptyCellLayoutStyle"/>
              <w:spacing w:after="0" w:line="240" w:lineRule="auto"/>
            </w:pPr>
          </w:p>
        </w:tc>
        <w:tc>
          <w:tcPr>
            <w:tcW w:w="149" w:type="dxa"/>
          </w:tcPr>
          <w:p w:rsidR="00571991" w:rsidP="00A47A53" w:rsidRDefault="00571991" w14:paraId="7CA81816" w14:textId="77777777">
            <w:pPr>
              <w:pStyle w:val="EmptyCellLayoutStyle"/>
              <w:spacing w:after="0" w:line="240" w:lineRule="auto"/>
            </w:pPr>
          </w:p>
        </w:tc>
      </w:tr>
      <w:tr w:rsidR="00571991" w:rsidTr="00A47A53" w14:paraId="45E66933" w14:textId="77777777">
        <w:tc>
          <w:tcPr>
            <w:tcW w:w="54" w:type="dxa"/>
          </w:tcPr>
          <w:p w:rsidR="00571991" w:rsidP="00A47A53" w:rsidRDefault="00571991" w14:paraId="3D6ADEF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C236F6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7F7A39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24C6C45"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8E24950" w14:textId="77777777">
                  <w:pPr>
                    <w:spacing w:after="0" w:line="240" w:lineRule="auto"/>
                  </w:pPr>
                  <w:r>
                    <w:rPr>
                      <w:rFonts w:ascii="Calibri" w:hAnsi="Calibri" w:eastAsia="Calibri"/>
                      <w:b/>
                      <w:color w:val="000000"/>
                      <w:sz w:val="22"/>
                    </w:rPr>
                    <w:t>Default value</w:t>
                  </w:r>
                </w:p>
              </w:tc>
            </w:tr>
            <w:tr w:rsidR="00571991" w:rsidTr="00A47A53" w14:paraId="2B6B317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674F3F7"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C0441E"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E01F043" w14:textId="77777777">
                  <w:pPr>
                    <w:spacing w:after="0" w:line="240" w:lineRule="auto"/>
                  </w:pPr>
                  <w:r>
                    <w:rPr>
                      <w:rFonts w:ascii="Calibri" w:hAnsi="Calibri" w:eastAsia="Calibri"/>
                      <w:color w:val="000000"/>
                      <w:sz w:val="22"/>
                    </w:rPr>
                    <w:t>No</w:t>
                  </w:r>
                </w:p>
              </w:tc>
            </w:tr>
            <w:tr w:rsidR="00571991" w:rsidTr="00A47A53" w14:paraId="3ADFDBF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A55E7F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CB0D5F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70DE391" w14:textId="77777777">
                  <w:pPr>
                    <w:spacing w:after="0" w:line="240" w:lineRule="auto"/>
                  </w:pPr>
                  <w:r>
                    <w:rPr>
                      <w:rFonts w:eastAsia="Arial"/>
                      <w:color w:val="000000"/>
                    </w:rPr>
                    <w:t>No</w:t>
                  </w:r>
                </w:p>
              </w:tc>
            </w:tr>
            <w:tr w:rsidR="00571991" w:rsidTr="00A47A53" w14:paraId="77699A2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054ABF"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B1162F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0DA46D" w14:textId="77777777">
                  <w:pPr>
                    <w:spacing w:after="0" w:line="240" w:lineRule="auto"/>
                  </w:pPr>
                  <w:r>
                    <w:rPr>
                      <w:rFonts w:ascii="Calibri" w:hAnsi="Calibri" w:eastAsia="Calibri"/>
                      <w:color w:val="000000"/>
                      <w:sz w:val="22"/>
                    </w:rPr>
                    <w:t>300</w:t>
                  </w:r>
                </w:p>
              </w:tc>
            </w:tr>
            <w:tr w:rsidR="00571991" w:rsidTr="00A47A53" w14:paraId="7B65CAB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94B989F"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42AC621"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7FFCCF0" w14:textId="77777777">
                  <w:pPr>
                    <w:spacing w:after="0" w:line="240" w:lineRule="auto"/>
                  </w:pPr>
                  <w:r>
                    <w:rPr>
                      <w:rFonts w:ascii="Calibri" w:hAnsi="Calibri" w:eastAsia="Calibri"/>
                      <w:color w:val="000000"/>
                      <w:sz w:val="22"/>
                    </w:rPr>
                    <w:t>12</w:t>
                  </w:r>
                </w:p>
              </w:tc>
            </w:tr>
            <w:tr w:rsidR="00571991" w:rsidTr="00A47A53" w14:paraId="51875369"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B1E7273"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A196073"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A95D7DF" w14:textId="77777777">
                  <w:pPr>
                    <w:spacing w:after="0" w:line="240" w:lineRule="auto"/>
                  </w:pPr>
                  <w:r>
                    <w:rPr>
                      <w:rFonts w:ascii="Calibri" w:hAnsi="Calibri" w:eastAsia="Calibri"/>
                      <w:color w:val="000000"/>
                      <w:sz w:val="22"/>
                    </w:rPr>
                    <w:t>10</w:t>
                  </w:r>
                </w:p>
              </w:tc>
            </w:tr>
          </w:tbl>
          <w:p w:rsidR="00571991" w:rsidP="00A47A53" w:rsidRDefault="00571991" w14:paraId="4F97D556" w14:textId="77777777">
            <w:pPr>
              <w:spacing w:after="0" w:line="240" w:lineRule="auto"/>
            </w:pPr>
          </w:p>
        </w:tc>
        <w:tc>
          <w:tcPr>
            <w:tcW w:w="149" w:type="dxa"/>
          </w:tcPr>
          <w:p w:rsidR="00571991" w:rsidP="00A47A53" w:rsidRDefault="00571991" w14:paraId="0EE01731" w14:textId="77777777">
            <w:pPr>
              <w:pStyle w:val="EmptyCellLayoutStyle"/>
              <w:spacing w:after="0" w:line="240" w:lineRule="auto"/>
            </w:pPr>
          </w:p>
        </w:tc>
      </w:tr>
      <w:tr w:rsidR="00571991" w:rsidTr="00A47A53" w14:paraId="7B752F0D" w14:textId="77777777">
        <w:trPr>
          <w:trHeight w:val="80"/>
        </w:trPr>
        <w:tc>
          <w:tcPr>
            <w:tcW w:w="54" w:type="dxa"/>
          </w:tcPr>
          <w:p w:rsidR="00571991" w:rsidP="00A47A53" w:rsidRDefault="00571991" w14:paraId="335E9E6C" w14:textId="77777777">
            <w:pPr>
              <w:pStyle w:val="EmptyCellLayoutStyle"/>
              <w:spacing w:after="0" w:line="240" w:lineRule="auto"/>
            </w:pPr>
          </w:p>
        </w:tc>
        <w:tc>
          <w:tcPr>
            <w:tcW w:w="10395" w:type="dxa"/>
          </w:tcPr>
          <w:p w:rsidR="00571991" w:rsidP="00A47A53" w:rsidRDefault="00571991" w14:paraId="4FF0675B" w14:textId="77777777">
            <w:pPr>
              <w:pStyle w:val="EmptyCellLayoutStyle"/>
              <w:spacing w:after="0" w:line="240" w:lineRule="auto"/>
            </w:pPr>
          </w:p>
        </w:tc>
        <w:tc>
          <w:tcPr>
            <w:tcW w:w="149" w:type="dxa"/>
          </w:tcPr>
          <w:p w:rsidR="00571991" w:rsidP="00A47A53" w:rsidRDefault="00571991" w14:paraId="54B9EAE5" w14:textId="77777777">
            <w:pPr>
              <w:pStyle w:val="EmptyCellLayoutStyle"/>
              <w:spacing w:after="0" w:line="240" w:lineRule="auto"/>
            </w:pPr>
          </w:p>
        </w:tc>
      </w:tr>
    </w:tbl>
    <w:p w:rsidR="00571991" w:rsidP="00571991" w:rsidRDefault="00571991" w14:paraId="599AFA16" w14:textId="77777777">
      <w:pPr>
        <w:spacing w:after="0" w:line="240" w:lineRule="auto"/>
      </w:pPr>
    </w:p>
    <w:p w:rsidR="00571991" w:rsidP="00571991" w:rsidRDefault="00571991" w14:paraId="2978FB48" w14:textId="3CA9C99D">
      <w:pPr>
        <w:spacing w:after="0" w:line="240" w:lineRule="auto"/>
      </w:pPr>
      <w:r>
        <w:rPr>
          <w:rFonts w:ascii="Calibri" w:hAnsi="Calibri" w:eastAsia="Calibri"/>
          <w:b/>
          <w:color w:val="6495ED"/>
          <w:sz w:val="22"/>
        </w:rPr>
        <w:t xml:space="preserve">Physical Disk Write Bytes Per Second Windows Server 2016 and </w:t>
      </w:r>
      <w:r w:rsidR="0030263E">
        <w:rPr>
          <w:rFonts w:ascii="Calibri" w:hAnsi="Calibri" w:eastAsia="Calibri"/>
          <w:b/>
          <w:color w:val="6495ED"/>
          <w:sz w:val="22"/>
        </w:rPr>
        <w:t>above</w:t>
      </w:r>
    </w:p>
    <w:p w:rsidR="00571991" w:rsidP="00571991" w:rsidRDefault="00571991" w14:paraId="214CB21B" w14:textId="77777777">
      <w:pPr>
        <w:spacing w:after="0" w:line="240" w:lineRule="auto"/>
      </w:pPr>
      <w:r>
        <w:rPr>
          <w:rFonts w:ascii="Calibri" w:hAnsi="Calibri" w:eastAsia="Calibri"/>
          <w:color w:val="000000"/>
          <w:sz w:val="22"/>
        </w:rPr>
        <w:t>The rate at which bytes are transferred from the disk during write operations.</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227FD6F8" w14:textId="77777777">
        <w:trPr>
          <w:trHeight w:val="54"/>
        </w:trPr>
        <w:tc>
          <w:tcPr>
            <w:tcW w:w="54" w:type="dxa"/>
          </w:tcPr>
          <w:p w:rsidR="00571991" w:rsidP="00A47A53" w:rsidRDefault="00571991" w14:paraId="16596B16" w14:textId="77777777">
            <w:pPr>
              <w:pStyle w:val="EmptyCellLayoutStyle"/>
              <w:spacing w:after="0" w:line="240" w:lineRule="auto"/>
            </w:pPr>
          </w:p>
        </w:tc>
        <w:tc>
          <w:tcPr>
            <w:tcW w:w="10395" w:type="dxa"/>
          </w:tcPr>
          <w:p w:rsidR="00571991" w:rsidP="00A47A53" w:rsidRDefault="00571991" w14:paraId="7F6DE416" w14:textId="77777777">
            <w:pPr>
              <w:pStyle w:val="EmptyCellLayoutStyle"/>
              <w:spacing w:after="0" w:line="240" w:lineRule="auto"/>
            </w:pPr>
          </w:p>
        </w:tc>
        <w:tc>
          <w:tcPr>
            <w:tcW w:w="149" w:type="dxa"/>
          </w:tcPr>
          <w:p w:rsidR="00571991" w:rsidP="00A47A53" w:rsidRDefault="00571991" w14:paraId="35D40991" w14:textId="77777777">
            <w:pPr>
              <w:pStyle w:val="EmptyCellLayoutStyle"/>
              <w:spacing w:after="0" w:line="240" w:lineRule="auto"/>
            </w:pPr>
          </w:p>
        </w:tc>
      </w:tr>
      <w:tr w:rsidR="00571991" w:rsidTr="00A47A53" w14:paraId="6A4C8277" w14:textId="77777777">
        <w:tc>
          <w:tcPr>
            <w:tcW w:w="54" w:type="dxa"/>
          </w:tcPr>
          <w:p w:rsidR="00571991" w:rsidP="00A47A53" w:rsidRDefault="00571991" w14:paraId="1D66B30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6F98617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7EEB93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C44F44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C5C64EB" w14:textId="77777777">
                  <w:pPr>
                    <w:spacing w:after="0" w:line="240" w:lineRule="auto"/>
                  </w:pPr>
                  <w:r>
                    <w:rPr>
                      <w:rFonts w:ascii="Calibri" w:hAnsi="Calibri" w:eastAsia="Calibri"/>
                      <w:b/>
                      <w:color w:val="000000"/>
                      <w:sz w:val="22"/>
                    </w:rPr>
                    <w:t>Default value</w:t>
                  </w:r>
                </w:p>
              </w:tc>
            </w:tr>
            <w:tr w:rsidR="00571991" w:rsidTr="00A47A53" w14:paraId="12CD997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3DFE0C1"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EBE33B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1D3BB84" w14:textId="77777777">
                  <w:pPr>
                    <w:spacing w:after="0" w:line="240" w:lineRule="auto"/>
                  </w:pPr>
                  <w:r>
                    <w:rPr>
                      <w:rFonts w:ascii="Calibri" w:hAnsi="Calibri" w:eastAsia="Calibri"/>
                      <w:color w:val="000000"/>
                      <w:sz w:val="22"/>
                    </w:rPr>
                    <w:t>No</w:t>
                  </w:r>
                </w:p>
              </w:tc>
            </w:tr>
            <w:tr w:rsidR="00571991" w:rsidTr="00A47A53" w14:paraId="372DA81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485FE6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37E1694"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734FF2A" w14:textId="77777777">
                  <w:pPr>
                    <w:spacing w:after="0" w:line="240" w:lineRule="auto"/>
                  </w:pPr>
                  <w:r>
                    <w:rPr>
                      <w:rFonts w:eastAsia="Arial"/>
                      <w:color w:val="000000"/>
                    </w:rPr>
                    <w:t>No</w:t>
                  </w:r>
                </w:p>
              </w:tc>
            </w:tr>
            <w:tr w:rsidR="00571991" w:rsidTr="00A47A53" w14:paraId="71953F4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D96CFF9"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DB57E30"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6B6E5A8" w14:textId="77777777">
                  <w:pPr>
                    <w:spacing w:after="0" w:line="240" w:lineRule="auto"/>
                  </w:pPr>
                  <w:r>
                    <w:rPr>
                      <w:rFonts w:ascii="Calibri" w:hAnsi="Calibri" w:eastAsia="Calibri"/>
                      <w:color w:val="000000"/>
                      <w:sz w:val="22"/>
                    </w:rPr>
                    <w:t>300</w:t>
                  </w:r>
                </w:p>
              </w:tc>
            </w:tr>
            <w:tr w:rsidR="00571991" w:rsidTr="00A47A53" w14:paraId="367B582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5A9CAE2"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DD90136"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9106EE6" w14:textId="77777777">
                  <w:pPr>
                    <w:spacing w:after="0" w:line="240" w:lineRule="auto"/>
                  </w:pPr>
                  <w:r>
                    <w:rPr>
                      <w:rFonts w:ascii="Calibri" w:hAnsi="Calibri" w:eastAsia="Calibri"/>
                      <w:color w:val="000000"/>
                      <w:sz w:val="22"/>
                    </w:rPr>
                    <w:t>12</w:t>
                  </w:r>
                </w:p>
              </w:tc>
            </w:tr>
            <w:tr w:rsidR="00571991" w:rsidTr="00A47A53" w14:paraId="188FADD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4F2A265"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B4CD3AF"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D61B5FE" w14:textId="77777777">
                  <w:pPr>
                    <w:spacing w:after="0" w:line="240" w:lineRule="auto"/>
                  </w:pPr>
                  <w:r>
                    <w:rPr>
                      <w:rFonts w:ascii="Calibri" w:hAnsi="Calibri" w:eastAsia="Calibri"/>
                      <w:color w:val="000000"/>
                      <w:sz w:val="22"/>
                    </w:rPr>
                    <w:t>10</w:t>
                  </w:r>
                </w:p>
              </w:tc>
            </w:tr>
          </w:tbl>
          <w:p w:rsidR="00571991" w:rsidP="00A47A53" w:rsidRDefault="00571991" w14:paraId="5B0BC48D" w14:textId="77777777">
            <w:pPr>
              <w:spacing w:after="0" w:line="240" w:lineRule="auto"/>
            </w:pPr>
          </w:p>
        </w:tc>
        <w:tc>
          <w:tcPr>
            <w:tcW w:w="149" w:type="dxa"/>
          </w:tcPr>
          <w:p w:rsidR="00571991" w:rsidP="00A47A53" w:rsidRDefault="00571991" w14:paraId="6D8033B4" w14:textId="77777777">
            <w:pPr>
              <w:pStyle w:val="EmptyCellLayoutStyle"/>
              <w:spacing w:after="0" w:line="240" w:lineRule="auto"/>
            </w:pPr>
          </w:p>
        </w:tc>
      </w:tr>
      <w:tr w:rsidR="00571991" w:rsidTr="00A47A53" w14:paraId="753B7B17" w14:textId="77777777">
        <w:trPr>
          <w:trHeight w:val="80"/>
        </w:trPr>
        <w:tc>
          <w:tcPr>
            <w:tcW w:w="54" w:type="dxa"/>
          </w:tcPr>
          <w:p w:rsidR="00571991" w:rsidP="00A47A53" w:rsidRDefault="00571991" w14:paraId="1435F5A9" w14:textId="77777777">
            <w:pPr>
              <w:pStyle w:val="EmptyCellLayoutStyle"/>
              <w:spacing w:after="0" w:line="240" w:lineRule="auto"/>
            </w:pPr>
          </w:p>
        </w:tc>
        <w:tc>
          <w:tcPr>
            <w:tcW w:w="10395" w:type="dxa"/>
          </w:tcPr>
          <w:p w:rsidR="00571991" w:rsidP="00A47A53" w:rsidRDefault="00571991" w14:paraId="751E137B" w14:textId="77777777">
            <w:pPr>
              <w:pStyle w:val="EmptyCellLayoutStyle"/>
              <w:spacing w:after="0" w:line="240" w:lineRule="auto"/>
            </w:pPr>
          </w:p>
        </w:tc>
        <w:tc>
          <w:tcPr>
            <w:tcW w:w="149" w:type="dxa"/>
          </w:tcPr>
          <w:p w:rsidR="00571991" w:rsidP="00A47A53" w:rsidRDefault="00571991" w14:paraId="1DDE53A4" w14:textId="77777777">
            <w:pPr>
              <w:pStyle w:val="EmptyCellLayoutStyle"/>
              <w:spacing w:after="0" w:line="240" w:lineRule="auto"/>
            </w:pPr>
          </w:p>
        </w:tc>
      </w:tr>
    </w:tbl>
    <w:p w:rsidR="00571991" w:rsidP="00571991" w:rsidRDefault="00571991" w14:paraId="05EE0A42" w14:textId="77777777">
      <w:pPr>
        <w:spacing w:after="0" w:line="240" w:lineRule="auto"/>
      </w:pPr>
    </w:p>
    <w:p w:rsidR="00571991" w:rsidP="00571991" w:rsidRDefault="00571991" w14:paraId="180C44D8" w14:textId="58A87143">
      <w:pPr>
        <w:spacing w:after="0" w:line="240" w:lineRule="auto"/>
      </w:pPr>
      <w:r>
        <w:rPr>
          <w:rFonts w:ascii="Calibri" w:hAnsi="Calibri" w:eastAsia="Calibri"/>
          <w:b/>
          <w:color w:val="6495ED"/>
          <w:sz w:val="22"/>
        </w:rPr>
        <w:t xml:space="preserve">Physical Disk Average Disk Seconds per Read Windows Server 2016 and </w:t>
      </w:r>
      <w:r w:rsidR="0030263E">
        <w:rPr>
          <w:rFonts w:ascii="Calibri" w:hAnsi="Calibri" w:eastAsia="Calibri"/>
          <w:b/>
          <w:color w:val="6495ED"/>
          <w:sz w:val="22"/>
        </w:rPr>
        <w:t>above</w:t>
      </w:r>
    </w:p>
    <w:p w:rsidR="00571991" w:rsidP="00571991" w:rsidRDefault="00571991" w14:paraId="29B9D528" w14:textId="77777777">
      <w:pPr>
        <w:spacing w:after="0" w:line="240" w:lineRule="auto"/>
      </w:pPr>
      <w:r>
        <w:rPr>
          <w:rFonts w:ascii="Calibri" w:hAnsi="Calibri" w:eastAsia="Calibri"/>
          <w:color w:val="000000"/>
          <w:sz w:val="22"/>
        </w:rPr>
        <w:t>Collects the performance counter PhysicalDisk\Avg. Disk sec/Read</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186E0F2D" w14:textId="77777777">
        <w:trPr>
          <w:trHeight w:val="54"/>
        </w:trPr>
        <w:tc>
          <w:tcPr>
            <w:tcW w:w="54" w:type="dxa"/>
          </w:tcPr>
          <w:p w:rsidR="00571991" w:rsidP="00A47A53" w:rsidRDefault="00571991" w14:paraId="59332C55" w14:textId="77777777">
            <w:pPr>
              <w:pStyle w:val="EmptyCellLayoutStyle"/>
              <w:spacing w:after="0" w:line="240" w:lineRule="auto"/>
            </w:pPr>
          </w:p>
        </w:tc>
        <w:tc>
          <w:tcPr>
            <w:tcW w:w="10395" w:type="dxa"/>
          </w:tcPr>
          <w:p w:rsidR="00571991" w:rsidP="00A47A53" w:rsidRDefault="00571991" w14:paraId="1B3899B0" w14:textId="77777777">
            <w:pPr>
              <w:pStyle w:val="EmptyCellLayoutStyle"/>
              <w:spacing w:after="0" w:line="240" w:lineRule="auto"/>
            </w:pPr>
          </w:p>
        </w:tc>
        <w:tc>
          <w:tcPr>
            <w:tcW w:w="149" w:type="dxa"/>
          </w:tcPr>
          <w:p w:rsidR="00571991" w:rsidP="00A47A53" w:rsidRDefault="00571991" w14:paraId="656CC27C" w14:textId="77777777">
            <w:pPr>
              <w:pStyle w:val="EmptyCellLayoutStyle"/>
              <w:spacing w:after="0" w:line="240" w:lineRule="auto"/>
            </w:pPr>
          </w:p>
        </w:tc>
      </w:tr>
      <w:tr w:rsidR="00571991" w:rsidTr="00A47A53" w14:paraId="2417D23B" w14:textId="77777777">
        <w:tc>
          <w:tcPr>
            <w:tcW w:w="54" w:type="dxa"/>
          </w:tcPr>
          <w:p w:rsidR="00571991" w:rsidP="00A47A53" w:rsidRDefault="00571991" w14:paraId="5148FC0D"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238FB03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7FA5C3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AB137A5"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BB0AAA7" w14:textId="77777777">
                  <w:pPr>
                    <w:spacing w:after="0" w:line="240" w:lineRule="auto"/>
                  </w:pPr>
                  <w:r>
                    <w:rPr>
                      <w:rFonts w:ascii="Calibri" w:hAnsi="Calibri" w:eastAsia="Calibri"/>
                      <w:b/>
                      <w:color w:val="000000"/>
                      <w:sz w:val="22"/>
                    </w:rPr>
                    <w:t>Default value</w:t>
                  </w:r>
                </w:p>
              </w:tc>
            </w:tr>
            <w:tr w:rsidR="00571991" w:rsidTr="00A47A53" w14:paraId="71343D5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A682F3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9E8D0EF"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3A44D3F" w14:textId="77777777">
                  <w:pPr>
                    <w:spacing w:after="0" w:line="240" w:lineRule="auto"/>
                  </w:pPr>
                  <w:r>
                    <w:rPr>
                      <w:rFonts w:ascii="Calibri" w:hAnsi="Calibri" w:eastAsia="Calibri"/>
                      <w:color w:val="000000"/>
                      <w:sz w:val="22"/>
                    </w:rPr>
                    <w:t>No</w:t>
                  </w:r>
                </w:p>
              </w:tc>
            </w:tr>
            <w:tr w:rsidR="00571991" w:rsidTr="00A47A53" w14:paraId="126136F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C22B33B"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A42E34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3161CF1" w14:textId="77777777">
                  <w:pPr>
                    <w:spacing w:after="0" w:line="240" w:lineRule="auto"/>
                  </w:pPr>
                  <w:r>
                    <w:rPr>
                      <w:rFonts w:eastAsia="Arial"/>
                      <w:color w:val="000000"/>
                    </w:rPr>
                    <w:t>No</w:t>
                  </w:r>
                </w:p>
              </w:tc>
            </w:tr>
            <w:tr w:rsidR="00571991" w:rsidTr="00A47A53" w14:paraId="775B02A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685C33F"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4A01FDA"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DF2D17A" w14:textId="77777777">
                  <w:pPr>
                    <w:spacing w:after="0" w:line="240" w:lineRule="auto"/>
                  </w:pPr>
                  <w:r>
                    <w:rPr>
                      <w:rFonts w:ascii="Calibri" w:hAnsi="Calibri" w:eastAsia="Calibri"/>
                      <w:color w:val="000000"/>
                      <w:sz w:val="22"/>
                    </w:rPr>
                    <w:t>300</w:t>
                  </w:r>
                </w:p>
              </w:tc>
            </w:tr>
            <w:tr w:rsidR="00571991" w:rsidTr="00A47A53" w14:paraId="21C1F96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9815F29"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32CA566"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2D21D7D" w14:textId="77777777">
                  <w:pPr>
                    <w:spacing w:after="0" w:line="240" w:lineRule="auto"/>
                  </w:pPr>
                  <w:r>
                    <w:rPr>
                      <w:rFonts w:ascii="Calibri" w:hAnsi="Calibri" w:eastAsia="Calibri"/>
                      <w:color w:val="000000"/>
                      <w:sz w:val="22"/>
                    </w:rPr>
                    <w:t>12</w:t>
                  </w:r>
                </w:p>
              </w:tc>
            </w:tr>
            <w:tr w:rsidR="00571991" w:rsidTr="00A47A53" w14:paraId="74DCD766"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9890E8D"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A000AEC"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EAFAF17" w14:textId="77777777">
                  <w:pPr>
                    <w:spacing w:after="0" w:line="240" w:lineRule="auto"/>
                  </w:pPr>
                  <w:r>
                    <w:rPr>
                      <w:rFonts w:ascii="Calibri" w:hAnsi="Calibri" w:eastAsia="Calibri"/>
                      <w:color w:val="000000"/>
                      <w:sz w:val="22"/>
                    </w:rPr>
                    <w:t>0.026</w:t>
                  </w:r>
                </w:p>
              </w:tc>
            </w:tr>
          </w:tbl>
          <w:p w:rsidR="00571991" w:rsidP="00A47A53" w:rsidRDefault="00571991" w14:paraId="57406049" w14:textId="77777777">
            <w:pPr>
              <w:spacing w:after="0" w:line="240" w:lineRule="auto"/>
            </w:pPr>
          </w:p>
        </w:tc>
        <w:tc>
          <w:tcPr>
            <w:tcW w:w="149" w:type="dxa"/>
          </w:tcPr>
          <w:p w:rsidR="00571991" w:rsidP="00A47A53" w:rsidRDefault="00571991" w14:paraId="5BBAB0A7" w14:textId="77777777">
            <w:pPr>
              <w:pStyle w:val="EmptyCellLayoutStyle"/>
              <w:spacing w:after="0" w:line="240" w:lineRule="auto"/>
            </w:pPr>
          </w:p>
        </w:tc>
      </w:tr>
      <w:tr w:rsidR="00571991" w:rsidTr="00A47A53" w14:paraId="465D3051" w14:textId="77777777">
        <w:trPr>
          <w:trHeight w:val="80"/>
        </w:trPr>
        <w:tc>
          <w:tcPr>
            <w:tcW w:w="54" w:type="dxa"/>
          </w:tcPr>
          <w:p w:rsidR="00571991" w:rsidP="00A47A53" w:rsidRDefault="00571991" w14:paraId="40E8F9ED" w14:textId="77777777">
            <w:pPr>
              <w:pStyle w:val="EmptyCellLayoutStyle"/>
              <w:spacing w:after="0" w:line="240" w:lineRule="auto"/>
            </w:pPr>
          </w:p>
        </w:tc>
        <w:tc>
          <w:tcPr>
            <w:tcW w:w="10395" w:type="dxa"/>
          </w:tcPr>
          <w:p w:rsidR="00571991" w:rsidP="00A47A53" w:rsidRDefault="00571991" w14:paraId="44C8C06E" w14:textId="77777777">
            <w:pPr>
              <w:pStyle w:val="EmptyCellLayoutStyle"/>
              <w:spacing w:after="0" w:line="240" w:lineRule="auto"/>
            </w:pPr>
          </w:p>
        </w:tc>
        <w:tc>
          <w:tcPr>
            <w:tcW w:w="149" w:type="dxa"/>
          </w:tcPr>
          <w:p w:rsidR="00571991" w:rsidP="00A47A53" w:rsidRDefault="00571991" w14:paraId="648B12CD" w14:textId="77777777">
            <w:pPr>
              <w:pStyle w:val="EmptyCellLayoutStyle"/>
              <w:spacing w:after="0" w:line="240" w:lineRule="auto"/>
            </w:pPr>
          </w:p>
        </w:tc>
      </w:tr>
    </w:tbl>
    <w:p w:rsidR="00571991" w:rsidP="00571991" w:rsidRDefault="00571991" w14:paraId="00137835" w14:textId="77777777">
      <w:pPr>
        <w:spacing w:after="0" w:line="240" w:lineRule="auto"/>
      </w:pPr>
    </w:p>
    <w:p w:rsidR="00571991" w:rsidP="00571991" w:rsidRDefault="00571991" w14:paraId="05F7487F" w14:textId="510E0063">
      <w:pPr>
        <w:spacing w:after="0" w:line="240" w:lineRule="auto"/>
      </w:pPr>
      <w:r>
        <w:rPr>
          <w:rFonts w:ascii="Calibri" w:hAnsi="Calibri" w:eastAsia="Calibri"/>
          <w:b/>
          <w:color w:val="6495ED"/>
          <w:sz w:val="22"/>
        </w:rPr>
        <w:t xml:space="preserve">Physical Disk Current Disk Queue Length Windows Server 2016 and </w:t>
      </w:r>
      <w:r w:rsidR="0030263E">
        <w:rPr>
          <w:rFonts w:ascii="Calibri" w:hAnsi="Calibri" w:eastAsia="Calibri"/>
          <w:b/>
          <w:color w:val="6495ED"/>
          <w:sz w:val="22"/>
        </w:rPr>
        <w:t>above</w:t>
      </w:r>
    </w:p>
    <w:p w:rsidR="00571991" w:rsidP="00571991" w:rsidRDefault="00571991" w14:paraId="7AA4EF4D" w14:textId="77777777">
      <w:pPr>
        <w:spacing w:after="0" w:line="240" w:lineRule="auto"/>
      </w:pPr>
      <w:r>
        <w:rPr>
          <w:rFonts w:ascii="Calibri" w:hAnsi="Calibri" w:eastAsia="Calibri"/>
          <w:color w:val="000000"/>
          <w:sz w:val="22"/>
        </w:rPr>
        <w:t>Collects the performance counter PhysicalDisk\Current Disk Queue Length</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687272F5" w14:textId="77777777">
        <w:trPr>
          <w:trHeight w:val="54"/>
        </w:trPr>
        <w:tc>
          <w:tcPr>
            <w:tcW w:w="54" w:type="dxa"/>
          </w:tcPr>
          <w:p w:rsidR="00571991" w:rsidP="00A47A53" w:rsidRDefault="00571991" w14:paraId="247D4931" w14:textId="77777777">
            <w:pPr>
              <w:pStyle w:val="EmptyCellLayoutStyle"/>
              <w:spacing w:after="0" w:line="240" w:lineRule="auto"/>
            </w:pPr>
          </w:p>
        </w:tc>
        <w:tc>
          <w:tcPr>
            <w:tcW w:w="10395" w:type="dxa"/>
          </w:tcPr>
          <w:p w:rsidR="00571991" w:rsidP="00A47A53" w:rsidRDefault="00571991" w14:paraId="756D9392" w14:textId="77777777">
            <w:pPr>
              <w:pStyle w:val="EmptyCellLayoutStyle"/>
              <w:spacing w:after="0" w:line="240" w:lineRule="auto"/>
            </w:pPr>
          </w:p>
        </w:tc>
        <w:tc>
          <w:tcPr>
            <w:tcW w:w="149" w:type="dxa"/>
          </w:tcPr>
          <w:p w:rsidR="00571991" w:rsidP="00A47A53" w:rsidRDefault="00571991" w14:paraId="07C33FC7" w14:textId="77777777">
            <w:pPr>
              <w:pStyle w:val="EmptyCellLayoutStyle"/>
              <w:spacing w:after="0" w:line="240" w:lineRule="auto"/>
            </w:pPr>
          </w:p>
        </w:tc>
      </w:tr>
      <w:tr w:rsidR="00571991" w:rsidTr="00A47A53" w14:paraId="4F303A26" w14:textId="77777777">
        <w:tc>
          <w:tcPr>
            <w:tcW w:w="54" w:type="dxa"/>
          </w:tcPr>
          <w:p w:rsidR="00571991" w:rsidP="00A47A53" w:rsidRDefault="00571991" w14:paraId="09B10DA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45712AA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86581A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92CCB0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67584B6" w14:textId="77777777">
                  <w:pPr>
                    <w:spacing w:after="0" w:line="240" w:lineRule="auto"/>
                  </w:pPr>
                  <w:r>
                    <w:rPr>
                      <w:rFonts w:ascii="Calibri" w:hAnsi="Calibri" w:eastAsia="Calibri"/>
                      <w:b/>
                      <w:color w:val="000000"/>
                      <w:sz w:val="22"/>
                    </w:rPr>
                    <w:t>Default value</w:t>
                  </w:r>
                </w:p>
              </w:tc>
            </w:tr>
            <w:tr w:rsidR="00571991" w:rsidTr="00A47A53" w14:paraId="1A2C158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17E687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97B6E1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F3BF4D2" w14:textId="77777777">
                  <w:pPr>
                    <w:spacing w:after="0" w:line="240" w:lineRule="auto"/>
                  </w:pPr>
                  <w:r>
                    <w:rPr>
                      <w:rFonts w:ascii="Calibri" w:hAnsi="Calibri" w:eastAsia="Calibri"/>
                      <w:color w:val="000000"/>
                      <w:sz w:val="22"/>
                    </w:rPr>
                    <w:t>Yes</w:t>
                  </w:r>
                </w:p>
              </w:tc>
            </w:tr>
            <w:tr w:rsidR="00571991" w:rsidTr="00A47A53" w14:paraId="7420063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8428B7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BED79F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06D1735" w14:textId="77777777">
                  <w:pPr>
                    <w:spacing w:after="0" w:line="240" w:lineRule="auto"/>
                  </w:pPr>
                  <w:r>
                    <w:rPr>
                      <w:rFonts w:eastAsia="Arial"/>
                      <w:color w:val="000000"/>
                    </w:rPr>
                    <w:t>No</w:t>
                  </w:r>
                </w:p>
              </w:tc>
            </w:tr>
            <w:tr w:rsidR="00571991" w:rsidTr="00A47A53" w14:paraId="3083A18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B9C8F5C"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0346DCE"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6651FD9" w14:textId="77777777">
                  <w:pPr>
                    <w:spacing w:after="0" w:line="240" w:lineRule="auto"/>
                  </w:pPr>
                  <w:r>
                    <w:rPr>
                      <w:rFonts w:ascii="Calibri" w:hAnsi="Calibri" w:eastAsia="Calibri"/>
                      <w:color w:val="000000"/>
                      <w:sz w:val="22"/>
                    </w:rPr>
                    <w:t>300</w:t>
                  </w:r>
                </w:p>
              </w:tc>
            </w:tr>
            <w:tr w:rsidR="00571991" w:rsidTr="00A47A53" w14:paraId="5015D16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4D8556A"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A51A524"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939238D" w14:textId="77777777">
                  <w:pPr>
                    <w:spacing w:after="0" w:line="240" w:lineRule="auto"/>
                  </w:pPr>
                  <w:r>
                    <w:rPr>
                      <w:rFonts w:ascii="Calibri" w:hAnsi="Calibri" w:eastAsia="Calibri"/>
                      <w:color w:val="000000"/>
                      <w:sz w:val="22"/>
                    </w:rPr>
                    <w:t>12</w:t>
                  </w:r>
                </w:p>
              </w:tc>
            </w:tr>
            <w:tr w:rsidR="00571991" w:rsidTr="00A47A53" w14:paraId="5951A5F2"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00E6B6C"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43C11BB"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F812ABF" w14:textId="77777777">
                  <w:pPr>
                    <w:spacing w:after="0" w:line="240" w:lineRule="auto"/>
                  </w:pPr>
                  <w:r>
                    <w:rPr>
                      <w:rFonts w:ascii="Calibri" w:hAnsi="Calibri" w:eastAsia="Calibri"/>
                      <w:color w:val="000000"/>
                      <w:sz w:val="22"/>
                    </w:rPr>
                    <w:t>32</w:t>
                  </w:r>
                </w:p>
              </w:tc>
            </w:tr>
          </w:tbl>
          <w:p w:rsidR="00571991" w:rsidP="00A47A53" w:rsidRDefault="00571991" w14:paraId="2C581679" w14:textId="77777777">
            <w:pPr>
              <w:spacing w:after="0" w:line="240" w:lineRule="auto"/>
            </w:pPr>
          </w:p>
        </w:tc>
        <w:tc>
          <w:tcPr>
            <w:tcW w:w="149" w:type="dxa"/>
          </w:tcPr>
          <w:p w:rsidR="00571991" w:rsidP="00A47A53" w:rsidRDefault="00571991" w14:paraId="4A62E677" w14:textId="77777777">
            <w:pPr>
              <w:pStyle w:val="EmptyCellLayoutStyle"/>
              <w:spacing w:after="0" w:line="240" w:lineRule="auto"/>
            </w:pPr>
          </w:p>
        </w:tc>
      </w:tr>
      <w:tr w:rsidR="00571991" w:rsidTr="00A47A53" w14:paraId="08079902" w14:textId="77777777">
        <w:trPr>
          <w:trHeight w:val="80"/>
        </w:trPr>
        <w:tc>
          <w:tcPr>
            <w:tcW w:w="54" w:type="dxa"/>
          </w:tcPr>
          <w:p w:rsidR="00571991" w:rsidP="00A47A53" w:rsidRDefault="00571991" w14:paraId="08339242" w14:textId="77777777">
            <w:pPr>
              <w:pStyle w:val="EmptyCellLayoutStyle"/>
              <w:spacing w:after="0" w:line="240" w:lineRule="auto"/>
            </w:pPr>
          </w:p>
        </w:tc>
        <w:tc>
          <w:tcPr>
            <w:tcW w:w="10395" w:type="dxa"/>
          </w:tcPr>
          <w:p w:rsidR="00571991" w:rsidP="00A47A53" w:rsidRDefault="00571991" w14:paraId="3D7EA845" w14:textId="77777777">
            <w:pPr>
              <w:pStyle w:val="EmptyCellLayoutStyle"/>
              <w:spacing w:after="0" w:line="240" w:lineRule="auto"/>
            </w:pPr>
          </w:p>
        </w:tc>
        <w:tc>
          <w:tcPr>
            <w:tcW w:w="149" w:type="dxa"/>
          </w:tcPr>
          <w:p w:rsidR="00571991" w:rsidP="00A47A53" w:rsidRDefault="00571991" w14:paraId="3F0A450B" w14:textId="77777777">
            <w:pPr>
              <w:pStyle w:val="EmptyCellLayoutStyle"/>
              <w:spacing w:after="0" w:line="240" w:lineRule="auto"/>
            </w:pPr>
          </w:p>
        </w:tc>
      </w:tr>
    </w:tbl>
    <w:p w:rsidR="00571991" w:rsidP="00571991" w:rsidRDefault="00571991" w14:paraId="26858552" w14:textId="77777777">
      <w:pPr>
        <w:spacing w:after="0" w:line="240" w:lineRule="auto"/>
      </w:pPr>
    </w:p>
    <w:p w:rsidR="00571991" w:rsidP="00571991" w:rsidRDefault="00571991" w14:paraId="6B5858FA" w14:textId="2131C922">
      <w:pPr>
        <w:spacing w:after="0" w:line="240" w:lineRule="auto"/>
      </w:pPr>
      <w:r>
        <w:rPr>
          <w:rFonts w:ascii="Calibri" w:hAnsi="Calibri" w:eastAsia="Calibri"/>
          <w:b/>
          <w:color w:val="6495ED"/>
          <w:sz w:val="22"/>
        </w:rPr>
        <w:t xml:space="preserve">Physical Disk Writes per Second Windows Server 2016 and </w:t>
      </w:r>
      <w:r w:rsidR="0030263E">
        <w:rPr>
          <w:rFonts w:ascii="Calibri" w:hAnsi="Calibri" w:eastAsia="Calibri"/>
          <w:b/>
          <w:color w:val="6495ED"/>
          <w:sz w:val="22"/>
        </w:rPr>
        <w:t>above</w:t>
      </w:r>
    </w:p>
    <w:p w:rsidR="00571991" w:rsidP="00571991" w:rsidRDefault="00571991" w14:paraId="375A65E2" w14:textId="77777777">
      <w:pPr>
        <w:spacing w:after="0" w:line="240" w:lineRule="auto"/>
      </w:pPr>
      <w:r>
        <w:rPr>
          <w:rFonts w:ascii="Calibri" w:hAnsi="Calibri" w:eastAsia="Calibri"/>
          <w:color w:val="000000"/>
          <w:sz w:val="22"/>
        </w:rPr>
        <w:t>Collects the performance counter PhysicalDisk\Disk Writes/sec.</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023A09DC" w14:textId="77777777">
        <w:trPr>
          <w:trHeight w:val="54"/>
        </w:trPr>
        <w:tc>
          <w:tcPr>
            <w:tcW w:w="54" w:type="dxa"/>
          </w:tcPr>
          <w:p w:rsidR="00571991" w:rsidP="00A47A53" w:rsidRDefault="00571991" w14:paraId="22035AB5" w14:textId="77777777">
            <w:pPr>
              <w:pStyle w:val="EmptyCellLayoutStyle"/>
              <w:spacing w:after="0" w:line="240" w:lineRule="auto"/>
            </w:pPr>
          </w:p>
        </w:tc>
        <w:tc>
          <w:tcPr>
            <w:tcW w:w="10395" w:type="dxa"/>
          </w:tcPr>
          <w:p w:rsidR="00571991" w:rsidP="00A47A53" w:rsidRDefault="00571991" w14:paraId="75BB8FCB" w14:textId="77777777">
            <w:pPr>
              <w:pStyle w:val="EmptyCellLayoutStyle"/>
              <w:spacing w:after="0" w:line="240" w:lineRule="auto"/>
            </w:pPr>
          </w:p>
        </w:tc>
        <w:tc>
          <w:tcPr>
            <w:tcW w:w="149" w:type="dxa"/>
          </w:tcPr>
          <w:p w:rsidR="00571991" w:rsidP="00A47A53" w:rsidRDefault="00571991" w14:paraId="378847DF" w14:textId="77777777">
            <w:pPr>
              <w:pStyle w:val="EmptyCellLayoutStyle"/>
              <w:spacing w:after="0" w:line="240" w:lineRule="auto"/>
            </w:pPr>
          </w:p>
        </w:tc>
      </w:tr>
      <w:tr w:rsidR="00571991" w:rsidTr="00A47A53" w14:paraId="5C12960A" w14:textId="77777777">
        <w:tc>
          <w:tcPr>
            <w:tcW w:w="54" w:type="dxa"/>
          </w:tcPr>
          <w:p w:rsidR="00571991" w:rsidP="00A47A53" w:rsidRDefault="00571991" w14:paraId="0798FA3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8"/>
              <w:gridCol w:w="2858"/>
              <w:gridCol w:w="2762"/>
            </w:tblGrid>
            <w:tr w:rsidR="00571991" w:rsidTr="00A47A53" w14:paraId="41A05C9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2C3D9C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E86E1A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78AC47B" w14:textId="77777777">
                  <w:pPr>
                    <w:spacing w:after="0" w:line="240" w:lineRule="auto"/>
                  </w:pPr>
                  <w:r>
                    <w:rPr>
                      <w:rFonts w:ascii="Calibri" w:hAnsi="Calibri" w:eastAsia="Calibri"/>
                      <w:b/>
                      <w:color w:val="000000"/>
                      <w:sz w:val="22"/>
                    </w:rPr>
                    <w:t>Default value</w:t>
                  </w:r>
                </w:p>
              </w:tc>
            </w:tr>
            <w:tr w:rsidR="00571991" w:rsidTr="00A47A53" w14:paraId="228D7EE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00D697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D930AA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D0CE3D6" w14:textId="77777777">
                  <w:pPr>
                    <w:spacing w:after="0" w:line="240" w:lineRule="auto"/>
                  </w:pPr>
                  <w:r>
                    <w:rPr>
                      <w:rFonts w:ascii="Calibri" w:hAnsi="Calibri" w:eastAsia="Calibri"/>
                      <w:color w:val="000000"/>
                      <w:sz w:val="22"/>
                    </w:rPr>
                    <w:t>No</w:t>
                  </w:r>
                </w:p>
              </w:tc>
            </w:tr>
            <w:tr w:rsidR="00571991" w:rsidTr="00A47A53" w14:paraId="1A560F0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94A4EFE"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2C52F6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1B8670D" w14:textId="77777777">
                  <w:pPr>
                    <w:spacing w:after="0" w:line="240" w:lineRule="auto"/>
                  </w:pPr>
                  <w:r>
                    <w:rPr>
                      <w:rFonts w:eastAsia="Arial"/>
                      <w:color w:val="000000"/>
                    </w:rPr>
                    <w:t>No</w:t>
                  </w:r>
                </w:p>
              </w:tc>
            </w:tr>
            <w:tr w:rsidR="00571991" w:rsidTr="00A47A53" w14:paraId="479F54F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28B46F3"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42DCD17"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C21CC16" w14:textId="77777777">
                  <w:pPr>
                    <w:spacing w:after="0" w:line="240" w:lineRule="auto"/>
                  </w:pPr>
                  <w:r>
                    <w:rPr>
                      <w:rFonts w:ascii="Calibri" w:hAnsi="Calibri" w:eastAsia="Calibri"/>
                      <w:color w:val="000000"/>
                      <w:sz w:val="22"/>
                    </w:rPr>
                    <w:t>300</w:t>
                  </w:r>
                </w:p>
              </w:tc>
            </w:tr>
            <w:tr w:rsidR="00571991" w:rsidTr="00A47A53" w14:paraId="642C47A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68A5913" w14:textId="77777777">
                  <w:pPr>
                    <w:spacing w:after="0" w:line="240" w:lineRule="auto"/>
                  </w:pPr>
                  <w:r>
                    <w:rPr>
                      <w:rFonts w:ascii="Calibri" w:hAnsi="Calibri" w:eastAsia="Calibri"/>
                      <w:color w:val="000000"/>
                      <w:sz w:val="22"/>
                    </w:rPr>
                    <w:t>Maximum Sample Separation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487F83B" w14:textId="77777777">
                  <w:pPr>
                    <w:spacing w:after="0" w:line="240" w:lineRule="auto"/>
                  </w:pPr>
                  <w:r>
                    <w:rPr>
                      <w:rFonts w:ascii="Calibri" w:hAnsi="Calibri" w:eastAsia="Calibri"/>
                      <w:color w:val="000000"/>
                      <w:sz w:val="22"/>
                    </w:rPr>
                    <w:t>Maximum data samples skipped by Optimized Collection when data is within Tolerance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F4AD078" w14:textId="77777777">
                  <w:pPr>
                    <w:spacing w:after="0" w:line="240" w:lineRule="auto"/>
                  </w:pPr>
                  <w:r>
                    <w:rPr>
                      <w:rFonts w:ascii="Calibri" w:hAnsi="Calibri" w:eastAsia="Calibri"/>
                      <w:color w:val="000000"/>
                      <w:sz w:val="22"/>
                    </w:rPr>
                    <w:t>12</w:t>
                  </w:r>
                </w:p>
              </w:tc>
            </w:tr>
            <w:tr w:rsidR="00571991" w:rsidTr="00A47A53" w14:paraId="4B54C9D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1C6F857" w14:textId="77777777">
                  <w:pPr>
                    <w:spacing w:after="0" w:line="240" w:lineRule="auto"/>
                  </w:pPr>
                  <w:r>
                    <w:rPr>
                      <w:rFonts w:ascii="Calibri" w:hAnsi="Calibri" w:eastAsia="Calibri"/>
                      <w:color w:val="000000"/>
                      <w:sz w:val="22"/>
                    </w:rPr>
                    <w:t>Tolerance</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931ED70" w14:textId="77777777">
                  <w:pPr>
                    <w:spacing w:after="0" w:line="240" w:lineRule="auto"/>
                  </w:pP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2B6E8E45" w14:textId="77777777">
                  <w:pPr>
                    <w:spacing w:after="0" w:line="240" w:lineRule="auto"/>
                  </w:pPr>
                  <w:r>
                    <w:rPr>
                      <w:rFonts w:ascii="Calibri" w:hAnsi="Calibri" w:eastAsia="Calibri"/>
                      <w:color w:val="000000"/>
                      <w:sz w:val="22"/>
                    </w:rPr>
                    <w:t>10</w:t>
                  </w:r>
                </w:p>
              </w:tc>
            </w:tr>
          </w:tbl>
          <w:p w:rsidR="00571991" w:rsidP="00A47A53" w:rsidRDefault="00571991" w14:paraId="0ECF9EEA" w14:textId="77777777">
            <w:pPr>
              <w:spacing w:after="0" w:line="240" w:lineRule="auto"/>
            </w:pPr>
          </w:p>
        </w:tc>
        <w:tc>
          <w:tcPr>
            <w:tcW w:w="149" w:type="dxa"/>
          </w:tcPr>
          <w:p w:rsidR="00571991" w:rsidP="00A47A53" w:rsidRDefault="00571991" w14:paraId="4E1022C4" w14:textId="77777777">
            <w:pPr>
              <w:pStyle w:val="EmptyCellLayoutStyle"/>
              <w:spacing w:after="0" w:line="240" w:lineRule="auto"/>
            </w:pPr>
          </w:p>
        </w:tc>
      </w:tr>
      <w:tr w:rsidR="00571991" w:rsidTr="00A47A53" w14:paraId="3CA96E70" w14:textId="77777777">
        <w:trPr>
          <w:trHeight w:val="80"/>
        </w:trPr>
        <w:tc>
          <w:tcPr>
            <w:tcW w:w="54" w:type="dxa"/>
          </w:tcPr>
          <w:p w:rsidR="00571991" w:rsidP="00A47A53" w:rsidRDefault="00571991" w14:paraId="5012D97F" w14:textId="77777777">
            <w:pPr>
              <w:pStyle w:val="EmptyCellLayoutStyle"/>
              <w:spacing w:after="0" w:line="240" w:lineRule="auto"/>
            </w:pPr>
          </w:p>
        </w:tc>
        <w:tc>
          <w:tcPr>
            <w:tcW w:w="10395" w:type="dxa"/>
          </w:tcPr>
          <w:p w:rsidR="00571991" w:rsidP="00A47A53" w:rsidRDefault="00571991" w14:paraId="7E2EAB22" w14:textId="77777777">
            <w:pPr>
              <w:pStyle w:val="EmptyCellLayoutStyle"/>
              <w:spacing w:after="0" w:line="240" w:lineRule="auto"/>
            </w:pPr>
          </w:p>
        </w:tc>
        <w:tc>
          <w:tcPr>
            <w:tcW w:w="149" w:type="dxa"/>
          </w:tcPr>
          <w:p w:rsidR="00571991" w:rsidP="00A47A53" w:rsidRDefault="00571991" w14:paraId="5F683AED" w14:textId="77777777">
            <w:pPr>
              <w:pStyle w:val="EmptyCellLayoutStyle"/>
              <w:spacing w:after="0" w:line="240" w:lineRule="auto"/>
            </w:pPr>
          </w:p>
        </w:tc>
      </w:tr>
    </w:tbl>
    <w:p w:rsidR="00571991" w:rsidP="00571991" w:rsidRDefault="00571991" w14:paraId="4AFE9E72" w14:textId="77777777">
      <w:pPr>
        <w:spacing w:after="0" w:line="240" w:lineRule="auto"/>
      </w:pPr>
    </w:p>
    <w:p w:rsidR="00571991" w:rsidP="00571991" w:rsidRDefault="00571991" w14:paraId="25115A80" w14:textId="0DFDD7CD">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Physical Disk - Console Tasks</w:t>
      </w:r>
    </w:p>
    <w:p w:rsidR="00571991" w:rsidP="00571991" w:rsidRDefault="00571991" w14:paraId="25C9A73C" w14:textId="77777777">
      <w:pPr>
        <w:spacing w:after="0" w:line="240" w:lineRule="auto"/>
      </w:pPr>
      <w:r>
        <w:rPr>
          <w:rFonts w:ascii="Calibri" w:hAnsi="Calibri" w:eastAsia="Calibri"/>
          <w:b/>
          <w:color w:val="6495ED"/>
          <w:sz w:val="22"/>
        </w:rPr>
        <w:t>Start Computer Management Console</w:t>
      </w:r>
    </w:p>
    <w:p w:rsidR="00571991" w:rsidP="00571991" w:rsidRDefault="00571991" w14:paraId="44216E41" w14:textId="77777777">
      <w:pPr>
        <w:spacing w:after="0" w:line="240" w:lineRule="auto"/>
      </w:pPr>
      <w:r>
        <w:rPr>
          <w:rFonts w:ascii="Calibri" w:hAnsi="Calibri" w:eastAsia="Calibri"/>
          <w:color w:val="000000"/>
          <w:sz w:val="22"/>
        </w:rPr>
        <w:t>This task starts the Computer Management console.</w:t>
      </w:r>
    </w:p>
    <w:p w:rsidR="00571991" w:rsidP="00571991" w:rsidRDefault="00571991" w14:paraId="518F9C10" w14:textId="77777777">
      <w:pPr>
        <w:spacing w:after="0" w:line="240" w:lineRule="auto"/>
      </w:pPr>
    </w:p>
    <w:p w:rsidR="00571991" w:rsidP="007E3493" w:rsidRDefault="00571991" w14:paraId="0D62F399" w14:textId="5E4C7AA9">
      <w:pPr>
        <w:pStyle w:val="Heading3"/>
      </w:pPr>
      <w:bookmarkStart w:name="_Toc87445839" w:id="197"/>
      <w:r>
        <w:t xml:space="preserve">Windows Server 2016 and </w:t>
      </w:r>
      <w:r w:rsidR="0030263E">
        <w:t>above</w:t>
      </w:r>
      <w:r>
        <w:t xml:space="preserve"> Process Monitoring Seed</w:t>
      </w:r>
      <w:bookmarkEnd w:id="197"/>
    </w:p>
    <w:p w:rsidR="00571991" w:rsidP="00571991" w:rsidRDefault="00571991" w14:paraId="2827E9A2" w14:textId="75E86C83">
      <w:pPr>
        <w:spacing w:after="0" w:line="240" w:lineRule="auto"/>
      </w:pPr>
      <w:r>
        <w:rPr>
          <w:rFonts w:ascii="Calibri" w:hAnsi="Calibri" w:eastAsia="Calibri"/>
          <w:color w:val="000000"/>
          <w:sz w:val="22"/>
        </w:rPr>
        <w:t xml:space="preserve">Process monitoring seed of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1E3AB668" w14:textId="7097DED7">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Process Monitoring Seed - Discoveries</w:t>
      </w:r>
    </w:p>
    <w:p w:rsidR="00571991" w:rsidP="00571991" w:rsidRDefault="00571991" w14:paraId="4D74835B" w14:textId="77777777">
      <w:pPr>
        <w:spacing w:after="0" w:line="240" w:lineRule="auto"/>
      </w:pPr>
      <w:r>
        <w:rPr>
          <w:rFonts w:ascii="Calibri" w:hAnsi="Calibri" w:eastAsia="Calibri"/>
          <w:b/>
          <w:color w:val="6495ED"/>
          <w:sz w:val="22"/>
        </w:rPr>
        <w:t>Windows Server 2016 Process and Port Monitoring Seed Discovery (Full)</w:t>
      </w:r>
    </w:p>
    <w:p w:rsidR="00571991" w:rsidP="00571991" w:rsidRDefault="00571991" w14:paraId="09E01028" w14:textId="77777777">
      <w:pPr>
        <w:spacing w:after="0" w:line="240" w:lineRule="auto"/>
      </w:pPr>
      <w:r>
        <w:rPr>
          <w:rFonts w:ascii="Calibri" w:hAnsi="Calibri" w:eastAsia="Calibri"/>
          <w:color w:val="000000"/>
          <w:sz w:val="22"/>
        </w:rPr>
        <w:t>Discovery of process and port monitoring seed objects of Windows Server 2016 (Full).</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0C9EE6E5" w14:textId="77777777">
        <w:trPr>
          <w:trHeight w:val="54"/>
        </w:trPr>
        <w:tc>
          <w:tcPr>
            <w:tcW w:w="54" w:type="dxa"/>
          </w:tcPr>
          <w:p w:rsidR="00571991" w:rsidP="00A47A53" w:rsidRDefault="00571991" w14:paraId="73D876B1" w14:textId="77777777">
            <w:pPr>
              <w:pStyle w:val="EmptyCellLayoutStyle"/>
              <w:spacing w:after="0" w:line="240" w:lineRule="auto"/>
            </w:pPr>
          </w:p>
        </w:tc>
        <w:tc>
          <w:tcPr>
            <w:tcW w:w="10395" w:type="dxa"/>
          </w:tcPr>
          <w:p w:rsidR="00571991" w:rsidP="00A47A53" w:rsidRDefault="00571991" w14:paraId="524E4BED" w14:textId="77777777">
            <w:pPr>
              <w:pStyle w:val="EmptyCellLayoutStyle"/>
              <w:spacing w:after="0" w:line="240" w:lineRule="auto"/>
            </w:pPr>
          </w:p>
        </w:tc>
        <w:tc>
          <w:tcPr>
            <w:tcW w:w="149" w:type="dxa"/>
          </w:tcPr>
          <w:p w:rsidR="00571991" w:rsidP="00A47A53" w:rsidRDefault="00571991" w14:paraId="20C3A508" w14:textId="77777777">
            <w:pPr>
              <w:pStyle w:val="EmptyCellLayoutStyle"/>
              <w:spacing w:after="0" w:line="240" w:lineRule="auto"/>
            </w:pPr>
          </w:p>
        </w:tc>
      </w:tr>
      <w:tr w:rsidR="00571991" w:rsidTr="00A47A53" w14:paraId="09F3628C" w14:textId="77777777">
        <w:tc>
          <w:tcPr>
            <w:tcW w:w="54" w:type="dxa"/>
          </w:tcPr>
          <w:p w:rsidR="00571991" w:rsidP="00A47A53" w:rsidRDefault="00571991" w14:paraId="470CA18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798"/>
              <w:gridCol w:w="2876"/>
              <w:gridCol w:w="2783"/>
            </w:tblGrid>
            <w:tr w:rsidR="00571991" w:rsidTr="00A47A53" w14:paraId="03E16C85"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A9CA230"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606DA7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FF8B916" w14:textId="77777777">
                  <w:pPr>
                    <w:spacing w:after="0" w:line="240" w:lineRule="auto"/>
                  </w:pPr>
                  <w:r>
                    <w:rPr>
                      <w:rFonts w:ascii="Calibri" w:hAnsi="Calibri" w:eastAsia="Calibri"/>
                      <w:b/>
                      <w:color w:val="000000"/>
                      <w:sz w:val="22"/>
                    </w:rPr>
                    <w:t>Default value</w:t>
                  </w:r>
                </w:p>
              </w:tc>
            </w:tr>
            <w:tr w:rsidR="00571991" w:rsidTr="00A47A53" w14:paraId="5393C49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A0CD09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8AB9D2E"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AB9C3A7" w14:textId="77777777">
                  <w:pPr>
                    <w:spacing w:after="0" w:line="240" w:lineRule="auto"/>
                  </w:pPr>
                  <w:r>
                    <w:rPr>
                      <w:rFonts w:ascii="Calibri" w:hAnsi="Calibri" w:eastAsia="Calibri"/>
                      <w:color w:val="000000"/>
                      <w:sz w:val="22"/>
                    </w:rPr>
                    <w:t>Yes</w:t>
                  </w:r>
                </w:p>
              </w:tc>
            </w:tr>
            <w:tr w:rsidR="00571991" w:rsidTr="00A47A53" w14:paraId="33F5A76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6EAD144"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96AFEC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8BE349F" w14:textId="77777777">
                  <w:pPr>
                    <w:spacing w:after="0" w:line="240" w:lineRule="auto"/>
                  </w:pPr>
                  <w:r>
                    <w:rPr>
                      <w:rFonts w:ascii="Calibri" w:hAnsi="Calibri" w:eastAsia="Calibri"/>
                      <w:color w:val="000000"/>
                      <w:sz w:val="22"/>
                    </w:rPr>
                    <w:t>86400</w:t>
                  </w:r>
                </w:p>
              </w:tc>
            </w:tr>
          </w:tbl>
          <w:p w:rsidR="00571991" w:rsidP="00A47A53" w:rsidRDefault="00571991" w14:paraId="72240D21" w14:textId="77777777">
            <w:pPr>
              <w:spacing w:after="0" w:line="240" w:lineRule="auto"/>
            </w:pPr>
          </w:p>
        </w:tc>
        <w:tc>
          <w:tcPr>
            <w:tcW w:w="149" w:type="dxa"/>
          </w:tcPr>
          <w:p w:rsidR="00571991" w:rsidP="00A47A53" w:rsidRDefault="00571991" w14:paraId="6C18AEB6" w14:textId="77777777">
            <w:pPr>
              <w:pStyle w:val="EmptyCellLayoutStyle"/>
              <w:spacing w:after="0" w:line="240" w:lineRule="auto"/>
            </w:pPr>
          </w:p>
        </w:tc>
      </w:tr>
      <w:tr w:rsidR="00571991" w:rsidTr="00A47A53" w14:paraId="358CB4EA" w14:textId="77777777">
        <w:trPr>
          <w:trHeight w:val="80"/>
        </w:trPr>
        <w:tc>
          <w:tcPr>
            <w:tcW w:w="54" w:type="dxa"/>
          </w:tcPr>
          <w:p w:rsidR="00571991" w:rsidP="00A47A53" w:rsidRDefault="00571991" w14:paraId="59185406" w14:textId="77777777">
            <w:pPr>
              <w:pStyle w:val="EmptyCellLayoutStyle"/>
              <w:spacing w:after="0" w:line="240" w:lineRule="auto"/>
            </w:pPr>
          </w:p>
        </w:tc>
        <w:tc>
          <w:tcPr>
            <w:tcW w:w="10395" w:type="dxa"/>
          </w:tcPr>
          <w:p w:rsidR="00571991" w:rsidP="00A47A53" w:rsidRDefault="00571991" w14:paraId="155C48BE" w14:textId="77777777">
            <w:pPr>
              <w:pStyle w:val="EmptyCellLayoutStyle"/>
              <w:spacing w:after="0" w:line="240" w:lineRule="auto"/>
            </w:pPr>
          </w:p>
        </w:tc>
        <w:tc>
          <w:tcPr>
            <w:tcW w:w="149" w:type="dxa"/>
          </w:tcPr>
          <w:p w:rsidR="00571991" w:rsidP="00A47A53" w:rsidRDefault="00571991" w14:paraId="105F5D58" w14:textId="77777777">
            <w:pPr>
              <w:pStyle w:val="EmptyCellLayoutStyle"/>
              <w:spacing w:after="0" w:line="240" w:lineRule="auto"/>
            </w:pPr>
          </w:p>
        </w:tc>
      </w:tr>
    </w:tbl>
    <w:p w:rsidR="00571991" w:rsidP="00571991" w:rsidRDefault="00571991" w14:paraId="72053478" w14:textId="77777777">
      <w:pPr>
        <w:spacing w:after="0" w:line="240" w:lineRule="auto"/>
      </w:pPr>
    </w:p>
    <w:p w:rsidR="00571991" w:rsidP="00571991" w:rsidRDefault="00571991" w14:paraId="4CBADA07" w14:textId="0D4CC4B0">
      <w:pPr>
        <w:spacing w:after="0" w:line="240" w:lineRule="auto"/>
      </w:pPr>
      <w:r>
        <w:rPr>
          <w:rFonts w:ascii="Calibri" w:hAnsi="Calibri" w:eastAsia="Calibri"/>
          <w:b/>
          <w:color w:val="6495ED"/>
          <w:sz w:val="22"/>
        </w:rPr>
        <w:t xml:space="preserve">Windows Server 2016 and </w:t>
      </w:r>
      <w:r w:rsidR="0030263E">
        <w:rPr>
          <w:rFonts w:ascii="Calibri" w:hAnsi="Calibri" w:eastAsia="Calibri"/>
          <w:b/>
          <w:color w:val="6495ED"/>
          <w:sz w:val="22"/>
        </w:rPr>
        <w:t>above</w:t>
      </w:r>
      <w:r>
        <w:rPr>
          <w:rFonts w:ascii="Calibri" w:hAnsi="Calibri" w:eastAsia="Calibri"/>
          <w:b/>
          <w:color w:val="6495ED"/>
          <w:sz w:val="22"/>
        </w:rPr>
        <w:t xml:space="preserve"> Process and Port Monitoring Seed Discovery (Core)</w:t>
      </w:r>
    </w:p>
    <w:p w:rsidR="00571991" w:rsidP="00571991" w:rsidRDefault="00571991" w14:paraId="374B10E4" w14:textId="55223AAD">
      <w:pPr>
        <w:spacing w:after="0" w:line="240" w:lineRule="auto"/>
      </w:pPr>
      <w:r>
        <w:rPr>
          <w:rFonts w:ascii="Calibri" w:hAnsi="Calibri" w:eastAsia="Calibri"/>
          <w:color w:val="000000"/>
          <w:sz w:val="22"/>
        </w:rPr>
        <w:t xml:space="preserve">Discovery of Core process and port monitoring seed objects of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51DE83CE" w14:textId="77777777">
        <w:trPr>
          <w:trHeight w:val="54"/>
        </w:trPr>
        <w:tc>
          <w:tcPr>
            <w:tcW w:w="54" w:type="dxa"/>
          </w:tcPr>
          <w:p w:rsidR="00571991" w:rsidP="00A47A53" w:rsidRDefault="00571991" w14:paraId="55D3C634" w14:textId="77777777">
            <w:pPr>
              <w:pStyle w:val="EmptyCellLayoutStyle"/>
              <w:spacing w:after="0" w:line="240" w:lineRule="auto"/>
            </w:pPr>
          </w:p>
        </w:tc>
        <w:tc>
          <w:tcPr>
            <w:tcW w:w="10395" w:type="dxa"/>
          </w:tcPr>
          <w:p w:rsidR="00571991" w:rsidP="00A47A53" w:rsidRDefault="00571991" w14:paraId="3867AEC1" w14:textId="77777777">
            <w:pPr>
              <w:pStyle w:val="EmptyCellLayoutStyle"/>
              <w:spacing w:after="0" w:line="240" w:lineRule="auto"/>
            </w:pPr>
          </w:p>
        </w:tc>
        <w:tc>
          <w:tcPr>
            <w:tcW w:w="149" w:type="dxa"/>
          </w:tcPr>
          <w:p w:rsidR="00571991" w:rsidP="00A47A53" w:rsidRDefault="00571991" w14:paraId="7CA7F13C" w14:textId="77777777">
            <w:pPr>
              <w:pStyle w:val="EmptyCellLayoutStyle"/>
              <w:spacing w:after="0" w:line="240" w:lineRule="auto"/>
            </w:pPr>
          </w:p>
        </w:tc>
      </w:tr>
      <w:tr w:rsidR="00571991" w:rsidTr="00A47A53" w14:paraId="45AFA14A" w14:textId="77777777">
        <w:tc>
          <w:tcPr>
            <w:tcW w:w="54" w:type="dxa"/>
          </w:tcPr>
          <w:p w:rsidR="00571991" w:rsidP="00A47A53" w:rsidRDefault="00571991" w14:paraId="60735D2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798"/>
              <w:gridCol w:w="2876"/>
              <w:gridCol w:w="2783"/>
            </w:tblGrid>
            <w:tr w:rsidR="00571991" w:rsidTr="00A47A53" w14:paraId="70BE645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4C9DA3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EC64907"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7EC567A" w14:textId="77777777">
                  <w:pPr>
                    <w:spacing w:after="0" w:line="240" w:lineRule="auto"/>
                  </w:pPr>
                  <w:r>
                    <w:rPr>
                      <w:rFonts w:ascii="Calibri" w:hAnsi="Calibri" w:eastAsia="Calibri"/>
                      <w:b/>
                      <w:color w:val="000000"/>
                      <w:sz w:val="22"/>
                    </w:rPr>
                    <w:t>Default value</w:t>
                  </w:r>
                </w:p>
              </w:tc>
            </w:tr>
            <w:tr w:rsidR="00571991" w:rsidTr="00A47A53" w14:paraId="05CD3F9F"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1CCF5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34A7C1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B876F80" w14:textId="77777777">
                  <w:pPr>
                    <w:spacing w:after="0" w:line="240" w:lineRule="auto"/>
                  </w:pPr>
                  <w:r>
                    <w:rPr>
                      <w:rFonts w:ascii="Calibri" w:hAnsi="Calibri" w:eastAsia="Calibri"/>
                      <w:color w:val="000000"/>
                      <w:sz w:val="22"/>
                    </w:rPr>
                    <w:t>Yes</w:t>
                  </w:r>
                </w:p>
              </w:tc>
            </w:tr>
            <w:tr w:rsidR="00571991" w:rsidTr="00A47A53" w14:paraId="26A49B59"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E0E5A21"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7A473A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AF51146" w14:textId="77777777">
                  <w:pPr>
                    <w:spacing w:after="0" w:line="240" w:lineRule="auto"/>
                  </w:pPr>
                  <w:r>
                    <w:rPr>
                      <w:rFonts w:ascii="Calibri" w:hAnsi="Calibri" w:eastAsia="Calibri"/>
                      <w:color w:val="000000"/>
                      <w:sz w:val="22"/>
                    </w:rPr>
                    <w:t>86400</w:t>
                  </w:r>
                </w:p>
              </w:tc>
            </w:tr>
          </w:tbl>
          <w:p w:rsidR="00571991" w:rsidP="00A47A53" w:rsidRDefault="00571991" w14:paraId="13E874FC" w14:textId="77777777">
            <w:pPr>
              <w:spacing w:after="0" w:line="240" w:lineRule="auto"/>
            </w:pPr>
          </w:p>
        </w:tc>
        <w:tc>
          <w:tcPr>
            <w:tcW w:w="149" w:type="dxa"/>
          </w:tcPr>
          <w:p w:rsidR="00571991" w:rsidP="00A47A53" w:rsidRDefault="00571991" w14:paraId="57DC9E3E" w14:textId="77777777">
            <w:pPr>
              <w:pStyle w:val="EmptyCellLayoutStyle"/>
              <w:spacing w:after="0" w:line="240" w:lineRule="auto"/>
            </w:pPr>
          </w:p>
        </w:tc>
      </w:tr>
      <w:tr w:rsidR="00571991" w:rsidTr="00A47A53" w14:paraId="43B3FE69" w14:textId="77777777">
        <w:trPr>
          <w:trHeight w:val="80"/>
        </w:trPr>
        <w:tc>
          <w:tcPr>
            <w:tcW w:w="54" w:type="dxa"/>
          </w:tcPr>
          <w:p w:rsidR="00571991" w:rsidP="00A47A53" w:rsidRDefault="00571991" w14:paraId="7DCB7BE1" w14:textId="77777777">
            <w:pPr>
              <w:pStyle w:val="EmptyCellLayoutStyle"/>
              <w:spacing w:after="0" w:line="240" w:lineRule="auto"/>
            </w:pPr>
          </w:p>
        </w:tc>
        <w:tc>
          <w:tcPr>
            <w:tcW w:w="10395" w:type="dxa"/>
          </w:tcPr>
          <w:p w:rsidR="00571991" w:rsidP="00A47A53" w:rsidRDefault="00571991" w14:paraId="025C6B71" w14:textId="77777777">
            <w:pPr>
              <w:pStyle w:val="EmptyCellLayoutStyle"/>
              <w:spacing w:after="0" w:line="240" w:lineRule="auto"/>
            </w:pPr>
          </w:p>
        </w:tc>
        <w:tc>
          <w:tcPr>
            <w:tcW w:w="149" w:type="dxa"/>
          </w:tcPr>
          <w:p w:rsidR="00571991" w:rsidP="00A47A53" w:rsidRDefault="00571991" w14:paraId="2E92758A" w14:textId="77777777">
            <w:pPr>
              <w:pStyle w:val="EmptyCellLayoutStyle"/>
              <w:spacing w:after="0" w:line="240" w:lineRule="auto"/>
            </w:pPr>
          </w:p>
        </w:tc>
      </w:tr>
    </w:tbl>
    <w:p w:rsidR="00571991" w:rsidP="00571991" w:rsidRDefault="00571991" w14:paraId="6B33D35D" w14:textId="77777777">
      <w:pPr>
        <w:spacing w:after="0" w:line="240" w:lineRule="auto"/>
      </w:pPr>
    </w:p>
    <w:p w:rsidR="00571991" w:rsidP="00571991" w:rsidRDefault="00571991" w14:paraId="3E409317" w14:textId="1D31D52B">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Process Monitoring Seed - Rules (non-alerting)</w:t>
      </w:r>
    </w:p>
    <w:p w:rsidR="00571991" w:rsidP="00571991" w:rsidRDefault="00571991" w14:paraId="4E57C062" w14:textId="77777777">
      <w:pPr>
        <w:spacing w:after="0" w:line="240" w:lineRule="auto"/>
      </w:pPr>
      <w:r>
        <w:rPr>
          <w:rFonts w:ascii="Calibri" w:hAnsi="Calibri" w:eastAsia="Calibri"/>
          <w:b/>
          <w:color w:val="6495ED"/>
          <w:sz w:val="22"/>
        </w:rPr>
        <w:t>Process Monitoring: Performance Collection</w:t>
      </w:r>
    </w:p>
    <w:p w:rsidR="00571991" w:rsidP="00571991" w:rsidRDefault="00571991" w14:paraId="177C4014" w14:textId="77777777">
      <w:pPr>
        <w:spacing w:after="0" w:line="240" w:lineRule="auto"/>
      </w:pPr>
      <w:r>
        <w:rPr>
          <w:rFonts w:ascii="Calibri" w:hAnsi="Calibri" w:eastAsia="Calibri"/>
          <w:color w:val="000000"/>
          <w:sz w:val="22"/>
        </w:rPr>
        <w:t>This rule collects information about the processes' performance metrics.</w:t>
      </w:r>
    </w:p>
    <w:tbl>
      <w:tblPr>
        <w:tblW w:w="0" w:type="auto"/>
        <w:tblCellMar>
          <w:left w:w="0" w:type="dxa"/>
          <w:right w:w="0" w:type="dxa"/>
        </w:tblCellMar>
        <w:tblLook w:val="04A0" w:firstRow="1" w:lastRow="0" w:firstColumn="1" w:lastColumn="0" w:noHBand="0" w:noVBand="1"/>
      </w:tblPr>
      <w:tblGrid>
        <w:gridCol w:w="4"/>
        <w:gridCol w:w="8632"/>
        <w:gridCol w:w="4"/>
      </w:tblGrid>
      <w:tr w:rsidR="00571991" w:rsidTr="00A47A53" w14:paraId="106F91D5" w14:textId="77777777">
        <w:trPr>
          <w:trHeight w:val="54"/>
        </w:trPr>
        <w:tc>
          <w:tcPr>
            <w:tcW w:w="54" w:type="dxa"/>
          </w:tcPr>
          <w:p w:rsidR="00571991" w:rsidP="00A47A53" w:rsidRDefault="00571991" w14:paraId="14B2F5E4" w14:textId="77777777">
            <w:pPr>
              <w:pStyle w:val="EmptyCellLayoutStyle"/>
              <w:spacing w:after="0" w:line="240" w:lineRule="auto"/>
            </w:pPr>
          </w:p>
        </w:tc>
        <w:tc>
          <w:tcPr>
            <w:tcW w:w="10395" w:type="dxa"/>
          </w:tcPr>
          <w:p w:rsidR="00571991" w:rsidP="00A47A53" w:rsidRDefault="00571991" w14:paraId="308FEF44" w14:textId="77777777">
            <w:pPr>
              <w:pStyle w:val="EmptyCellLayoutStyle"/>
              <w:spacing w:after="0" w:line="240" w:lineRule="auto"/>
            </w:pPr>
          </w:p>
        </w:tc>
        <w:tc>
          <w:tcPr>
            <w:tcW w:w="149" w:type="dxa"/>
          </w:tcPr>
          <w:p w:rsidR="00571991" w:rsidP="00A47A53" w:rsidRDefault="00571991" w14:paraId="1CDAC977" w14:textId="77777777">
            <w:pPr>
              <w:pStyle w:val="EmptyCellLayoutStyle"/>
              <w:spacing w:after="0" w:line="240" w:lineRule="auto"/>
            </w:pPr>
          </w:p>
        </w:tc>
      </w:tr>
      <w:tr w:rsidR="00571991" w:rsidTr="00A47A53" w14:paraId="21C70C86" w14:textId="77777777">
        <w:tc>
          <w:tcPr>
            <w:tcW w:w="54" w:type="dxa"/>
          </w:tcPr>
          <w:p w:rsidR="00571991" w:rsidP="00A47A53" w:rsidRDefault="00571991" w14:paraId="233A435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930"/>
              <w:gridCol w:w="968"/>
              <w:gridCol w:w="6706"/>
            </w:tblGrid>
            <w:tr w:rsidR="00571991" w:rsidTr="00A47A53" w14:paraId="54B1716D"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D3530FA"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CA4A34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31917C3" w14:textId="77777777">
                  <w:pPr>
                    <w:spacing w:after="0" w:line="240" w:lineRule="auto"/>
                  </w:pPr>
                  <w:r>
                    <w:rPr>
                      <w:rFonts w:ascii="Calibri" w:hAnsi="Calibri" w:eastAsia="Calibri"/>
                      <w:b/>
                      <w:color w:val="000000"/>
                      <w:sz w:val="22"/>
                    </w:rPr>
                    <w:t>Default value</w:t>
                  </w:r>
                </w:p>
              </w:tc>
            </w:tr>
            <w:tr w:rsidR="00571991" w:rsidTr="00A47A53" w14:paraId="5079EC3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659376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7AFCF0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EA5FA23" w14:textId="77777777">
                  <w:pPr>
                    <w:spacing w:after="0" w:line="240" w:lineRule="auto"/>
                  </w:pPr>
                  <w:r>
                    <w:rPr>
                      <w:rFonts w:ascii="Calibri" w:hAnsi="Calibri" w:eastAsia="Calibri"/>
                      <w:color w:val="000000"/>
                      <w:sz w:val="22"/>
                    </w:rPr>
                    <w:t>No</w:t>
                  </w:r>
                </w:p>
              </w:tc>
            </w:tr>
            <w:tr w:rsidR="00571991" w:rsidTr="00A47A53" w14:paraId="5BD1509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067586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7B7A5F6"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B66A4E8" w14:textId="77777777">
                  <w:pPr>
                    <w:spacing w:after="0" w:line="240" w:lineRule="auto"/>
                  </w:pPr>
                  <w:r>
                    <w:rPr>
                      <w:rFonts w:eastAsia="Arial"/>
                      <w:color w:val="000000"/>
                    </w:rPr>
                    <w:t>No</w:t>
                  </w:r>
                </w:p>
              </w:tc>
            </w:tr>
            <w:tr w:rsidR="00571991" w:rsidTr="00A47A53" w14:paraId="0CF7BA9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80E8C74"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12EE375"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ED8C483" w14:textId="77777777">
                  <w:pPr>
                    <w:spacing w:after="0" w:line="240" w:lineRule="auto"/>
                  </w:pPr>
                  <w:r>
                    <w:rPr>
                      <w:rFonts w:ascii="Calibri" w:hAnsi="Calibri" w:eastAsia="Calibri"/>
                      <w:color w:val="000000"/>
                      <w:sz w:val="22"/>
                    </w:rPr>
                    <w:t>60</w:t>
                  </w:r>
                </w:p>
              </w:tc>
            </w:tr>
            <w:tr w:rsidR="00571991" w:rsidTr="00A47A53" w14:paraId="2E7D237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6BE2D5E" w14:textId="77777777">
                  <w:pPr>
                    <w:spacing w:after="0" w:line="240" w:lineRule="auto"/>
                  </w:pPr>
                  <w:r>
                    <w:rPr>
                      <w:rFonts w:ascii="Calibri" w:hAnsi="Calibri" w:eastAsia="Calibri"/>
                      <w:color w:val="000000"/>
                      <w:sz w:val="22"/>
                    </w:rPr>
                    <w:t>Log Level</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8DF21F4" w14:textId="77777777">
                  <w:pPr>
                    <w:spacing w:after="0" w:line="240" w:lineRule="auto"/>
                  </w:pPr>
                  <w:r>
                    <w:rPr>
                      <w:rFonts w:ascii="Calibri" w:hAnsi="Calibri" w:eastAsia="Calibri"/>
                      <w:color w:val="000000"/>
                      <w:sz w:val="22"/>
                    </w:rPr>
                    <w:t>Determines which events should be written to Event Log.</w:t>
                  </w:r>
                  <w:r>
                    <w:rPr>
                      <w:rFonts w:ascii="Calibri" w:hAnsi="Calibri" w:eastAsia="Calibri"/>
                      <w:color w:val="000000"/>
                      <w:sz w:val="22"/>
                    </w:rPr>
                    <w:br/>
                  </w:r>
                  <w:r>
                    <w:rPr>
                      <w:rFonts w:ascii="Calibri" w:hAnsi="Calibri" w:eastAsia="Calibri"/>
                      <w:color w:val="000000"/>
                      <w:sz w:val="22"/>
                    </w:rPr>
                    <w:t xml:space="preserve">            0 – All,  1 – Informational, 2 – Warning, 4 – Error,  8 – Verbose,</w:t>
                  </w:r>
                  <w:r>
                    <w:rPr>
                      <w:rFonts w:ascii="Calibri" w:hAnsi="Calibri" w:eastAsia="Calibri"/>
                      <w:color w:val="000000"/>
                      <w:sz w:val="22"/>
                    </w:rPr>
                    <w:br/>
                  </w:r>
                  <w:r>
                    <w:rPr>
                      <w:rFonts w:ascii="Calibri" w:hAnsi="Calibri" w:eastAsia="Calibri"/>
                      <w:color w:val="000000"/>
                      <w:sz w:val="22"/>
                    </w:rPr>
                    <w:t xml:space="preserve">            16 – Debug,  255 – None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32646F6" w14:textId="77777777">
                  <w:pPr>
                    <w:spacing w:after="0" w:line="240" w:lineRule="auto"/>
                  </w:pPr>
                  <w:r>
                    <w:rPr>
                      <w:rFonts w:ascii="Calibri" w:hAnsi="Calibri" w:eastAsia="Calibri"/>
                      <w:color w:val="000000"/>
                      <w:sz w:val="22"/>
                    </w:rPr>
                    <w:t>4</w:t>
                  </w:r>
                </w:p>
              </w:tc>
            </w:tr>
            <w:tr w:rsidR="00571991" w:rsidTr="00A47A53" w14:paraId="0F24A87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1C716E7" w14:textId="77777777">
                  <w:pPr>
                    <w:spacing w:after="0" w:line="240" w:lineRule="auto"/>
                  </w:pPr>
                  <w:r>
                    <w:rPr>
                      <w:rFonts w:ascii="Calibri" w:hAnsi="Calibri" w:eastAsia="Calibri"/>
                      <w:color w:val="000000"/>
                      <w:sz w:val="22"/>
                    </w:rPr>
                    <w:t>Monitoring Configuration</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DC66101" w14:textId="77777777">
                  <w:pPr>
                    <w:spacing w:after="0" w:line="240" w:lineRule="auto"/>
                  </w:pPr>
                  <w:r>
                    <w:rPr>
                      <w:rFonts w:ascii="Calibri" w:hAnsi="Calibri" w:eastAsia="Calibri"/>
                      <w:color w:val="000000"/>
                      <w:sz w:val="22"/>
                    </w:rPr>
                    <w:t>Allows to specify processes to exclude from monitoring in XML format</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E8428F8" w14:textId="77777777">
                  <w:pPr>
                    <w:spacing w:after="0" w:line="240" w:lineRule="auto"/>
                  </w:pPr>
                  <w:r>
                    <w:rPr>
                      <w:rFonts w:ascii="Calibri" w:hAnsi="Calibri" w:eastAsia="Calibri"/>
                      <w:color w:val="000000"/>
                      <w:sz w:val="22"/>
                    </w:rPr>
                    <w:t>$Target/Property[Type="WindowsServer!Microsoft.Windows.Server.ProcessSeed"]/ThresholdsByProcess$</w:t>
                  </w:r>
                </w:p>
              </w:tc>
            </w:tr>
          </w:tbl>
          <w:p w:rsidR="00571991" w:rsidP="00A47A53" w:rsidRDefault="00571991" w14:paraId="0C60503A" w14:textId="77777777">
            <w:pPr>
              <w:spacing w:after="0" w:line="240" w:lineRule="auto"/>
            </w:pPr>
          </w:p>
        </w:tc>
        <w:tc>
          <w:tcPr>
            <w:tcW w:w="149" w:type="dxa"/>
          </w:tcPr>
          <w:p w:rsidR="00571991" w:rsidP="00A47A53" w:rsidRDefault="00571991" w14:paraId="65F276DE" w14:textId="77777777">
            <w:pPr>
              <w:pStyle w:val="EmptyCellLayoutStyle"/>
              <w:spacing w:after="0" w:line="240" w:lineRule="auto"/>
            </w:pPr>
          </w:p>
        </w:tc>
      </w:tr>
      <w:tr w:rsidR="00571991" w:rsidTr="00A47A53" w14:paraId="53F5A495" w14:textId="77777777">
        <w:trPr>
          <w:trHeight w:val="80"/>
        </w:trPr>
        <w:tc>
          <w:tcPr>
            <w:tcW w:w="54" w:type="dxa"/>
          </w:tcPr>
          <w:p w:rsidR="00571991" w:rsidP="00A47A53" w:rsidRDefault="00571991" w14:paraId="6C383D67" w14:textId="77777777">
            <w:pPr>
              <w:pStyle w:val="EmptyCellLayoutStyle"/>
              <w:spacing w:after="0" w:line="240" w:lineRule="auto"/>
            </w:pPr>
          </w:p>
        </w:tc>
        <w:tc>
          <w:tcPr>
            <w:tcW w:w="10395" w:type="dxa"/>
          </w:tcPr>
          <w:p w:rsidR="00571991" w:rsidP="00A47A53" w:rsidRDefault="00571991" w14:paraId="4498989F" w14:textId="77777777">
            <w:pPr>
              <w:pStyle w:val="EmptyCellLayoutStyle"/>
              <w:spacing w:after="0" w:line="240" w:lineRule="auto"/>
            </w:pPr>
          </w:p>
        </w:tc>
        <w:tc>
          <w:tcPr>
            <w:tcW w:w="149" w:type="dxa"/>
          </w:tcPr>
          <w:p w:rsidR="00571991" w:rsidP="00A47A53" w:rsidRDefault="00571991" w14:paraId="2D23DD83" w14:textId="77777777">
            <w:pPr>
              <w:pStyle w:val="EmptyCellLayoutStyle"/>
              <w:spacing w:after="0" w:line="240" w:lineRule="auto"/>
            </w:pPr>
          </w:p>
        </w:tc>
      </w:tr>
    </w:tbl>
    <w:p w:rsidR="00571991" w:rsidP="00571991" w:rsidRDefault="00571991" w14:paraId="11B7D899" w14:textId="77777777">
      <w:pPr>
        <w:spacing w:after="0" w:line="240" w:lineRule="auto"/>
      </w:pPr>
    </w:p>
    <w:p w:rsidR="00571991" w:rsidP="00571991" w:rsidRDefault="00571991" w14:paraId="54FD31B5" w14:textId="77777777">
      <w:pPr>
        <w:spacing w:after="0" w:line="240" w:lineRule="auto"/>
      </w:pPr>
      <w:r>
        <w:rPr>
          <w:rFonts w:ascii="Calibri" w:hAnsi="Calibri" w:eastAsia="Calibri"/>
          <w:b/>
          <w:color w:val="6495ED"/>
          <w:sz w:val="22"/>
        </w:rPr>
        <w:t>Process Monitoring: High Memory Percentage</w:t>
      </w:r>
    </w:p>
    <w:p w:rsidR="00571991" w:rsidP="00571991" w:rsidRDefault="00571991" w14:paraId="1068DB93" w14:textId="77777777">
      <w:pPr>
        <w:spacing w:after="0" w:line="240" w:lineRule="auto"/>
      </w:pPr>
      <w:r>
        <w:rPr>
          <w:rFonts w:ascii="Calibri" w:hAnsi="Calibri" w:eastAsia="Calibri"/>
          <w:color w:val="000000"/>
          <w:sz w:val="22"/>
        </w:rPr>
        <w:t>This rule generates an alert when the memory percentage is too high.</w:t>
      </w:r>
    </w:p>
    <w:tbl>
      <w:tblPr>
        <w:tblW w:w="0" w:type="auto"/>
        <w:tblCellMar>
          <w:left w:w="0" w:type="dxa"/>
          <w:right w:w="0" w:type="dxa"/>
        </w:tblCellMar>
        <w:tblLook w:val="04A0" w:firstRow="1" w:lastRow="0" w:firstColumn="1" w:lastColumn="0" w:noHBand="0" w:noVBand="1"/>
      </w:tblPr>
      <w:tblGrid>
        <w:gridCol w:w="4"/>
        <w:gridCol w:w="8632"/>
        <w:gridCol w:w="4"/>
      </w:tblGrid>
      <w:tr w:rsidR="00571991" w:rsidTr="00A47A53" w14:paraId="4CB1281C" w14:textId="77777777">
        <w:trPr>
          <w:trHeight w:val="54"/>
        </w:trPr>
        <w:tc>
          <w:tcPr>
            <w:tcW w:w="54" w:type="dxa"/>
          </w:tcPr>
          <w:p w:rsidR="00571991" w:rsidP="00A47A53" w:rsidRDefault="00571991" w14:paraId="21BC62AE" w14:textId="77777777">
            <w:pPr>
              <w:pStyle w:val="EmptyCellLayoutStyle"/>
              <w:spacing w:after="0" w:line="240" w:lineRule="auto"/>
            </w:pPr>
          </w:p>
        </w:tc>
        <w:tc>
          <w:tcPr>
            <w:tcW w:w="10395" w:type="dxa"/>
          </w:tcPr>
          <w:p w:rsidR="00571991" w:rsidP="00A47A53" w:rsidRDefault="00571991" w14:paraId="5322839A" w14:textId="77777777">
            <w:pPr>
              <w:pStyle w:val="EmptyCellLayoutStyle"/>
              <w:spacing w:after="0" w:line="240" w:lineRule="auto"/>
            </w:pPr>
          </w:p>
        </w:tc>
        <w:tc>
          <w:tcPr>
            <w:tcW w:w="149" w:type="dxa"/>
          </w:tcPr>
          <w:p w:rsidR="00571991" w:rsidP="00A47A53" w:rsidRDefault="00571991" w14:paraId="6E1F9557" w14:textId="77777777">
            <w:pPr>
              <w:pStyle w:val="EmptyCellLayoutStyle"/>
              <w:spacing w:after="0" w:line="240" w:lineRule="auto"/>
            </w:pPr>
          </w:p>
        </w:tc>
      </w:tr>
      <w:tr w:rsidR="00571991" w:rsidTr="00A47A53" w14:paraId="65E2F6CA" w14:textId="77777777">
        <w:tc>
          <w:tcPr>
            <w:tcW w:w="54" w:type="dxa"/>
          </w:tcPr>
          <w:p w:rsidR="00571991" w:rsidP="00A47A53" w:rsidRDefault="00571991" w14:paraId="435C9D9A"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930"/>
              <w:gridCol w:w="968"/>
              <w:gridCol w:w="6706"/>
            </w:tblGrid>
            <w:tr w:rsidR="00571991" w:rsidTr="00A47A53" w14:paraId="78C2096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316F83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33CEC3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433F919D" w14:textId="77777777">
                  <w:pPr>
                    <w:spacing w:after="0" w:line="240" w:lineRule="auto"/>
                  </w:pPr>
                  <w:r>
                    <w:rPr>
                      <w:rFonts w:ascii="Calibri" w:hAnsi="Calibri" w:eastAsia="Calibri"/>
                      <w:b/>
                      <w:color w:val="000000"/>
                      <w:sz w:val="22"/>
                    </w:rPr>
                    <w:t>Default value</w:t>
                  </w:r>
                </w:p>
              </w:tc>
            </w:tr>
            <w:tr w:rsidR="00571991" w:rsidTr="00A47A53" w14:paraId="45311C3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6EEA3C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0F0075"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691748C" w14:textId="77777777">
                  <w:pPr>
                    <w:spacing w:after="0" w:line="240" w:lineRule="auto"/>
                  </w:pPr>
                  <w:r>
                    <w:rPr>
                      <w:rFonts w:ascii="Calibri" w:hAnsi="Calibri" w:eastAsia="Calibri"/>
                      <w:color w:val="000000"/>
                      <w:sz w:val="22"/>
                    </w:rPr>
                    <w:t>No</w:t>
                  </w:r>
                </w:p>
              </w:tc>
            </w:tr>
            <w:tr w:rsidR="00571991" w:rsidTr="00A47A53" w14:paraId="525A72F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8143F7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BD3E877"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B89D919" w14:textId="77777777">
                  <w:pPr>
                    <w:spacing w:after="0" w:line="240" w:lineRule="auto"/>
                  </w:pPr>
                  <w:r>
                    <w:rPr>
                      <w:rFonts w:eastAsia="Arial"/>
                      <w:color w:val="000000"/>
                    </w:rPr>
                    <w:t>No</w:t>
                  </w:r>
                </w:p>
              </w:tc>
            </w:tr>
            <w:tr w:rsidR="00571991" w:rsidTr="00A47A53" w14:paraId="4DFA5E1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2F85FBD"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D7DCDD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E4EBECC" w14:textId="77777777">
                  <w:pPr>
                    <w:spacing w:after="0" w:line="240" w:lineRule="auto"/>
                  </w:pPr>
                  <w:r>
                    <w:rPr>
                      <w:rFonts w:ascii="Calibri" w:hAnsi="Calibri" w:eastAsia="Calibri"/>
                      <w:color w:val="000000"/>
                      <w:sz w:val="22"/>
                    </w:rPr>
                    <w:t>67</w:t>
                  </w:r>
                </w:p>
              </w:tc>
            </w:tr>
            <w:tr w:rsidR="00571991" w:rsidTr="00A47A53" w14:paraId="31052A4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8F88B39" w14:textId="77777777">
                  <w:pPr>
                    <w:spacing w:after="0" w:line="240" w:lineRule="auto"/>
                  </w:pPr>
                  <w:r>
                    <w:rPr>
                      <w:rFonts w:ascii="Calibri" w:hAnsi="Calibri" w:eastAsia="Calibri"/>
                      <w:color w:val="000000"/>
                      <w:sz w:val="22"/>
                    </w:rPr>
                    <w:t>Log Level</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201CEA5" w14:textId="77777777">
                  <w:pPr>
                    <w:spacing w:after="0" w:line="240" w:lineRule="auto"/>
                  </w:pPr>
                  <w:r>
                    <w:rPr>
                      <w:rFonts w:ascii="Calibri" w:hAnsi="Calibri" w:eastAsia="Calibri"/>
                      <w:color w:val="000000"/>
                      <w:sz w:val="22"/>
                    </w:rPr>
                    <w:t>Determines which events should be written to Event Log.</w:t>
                  </w:r>
                  <w:r>
                    <w:rPr>
                      <w:rFonts w:ascii="Calibri" w:hAnsi="Calibri" w:eastAsia="Calibri"/>
                      <w:color w:val="000000"/>
                      <w:sz w:val="22"/>
                    </w:rPr>
                    <w:br/>
                  </w:r>
                  <w:r>
                    <w:rPr>
                      <w:rFonts w:ascii="Calibri" w:hAnsi="Calibri" w:eastAsia="Calibri"/>
                      <w:color w:val="000000"/>
                      <w:sz w:val="22"/>
                    </w:rPr>
                    <w:t xml:space="preserve">            0 – All,  1 – Informational, 2 – Warning, 4 – Error,  8 – Verbose,</w:t>
                  </w:r>
                  <w:r>
                    <w:rPr>
                      <w:rFonts w:ascii="Calibri" w:hAnsi="Calibri" w:eastAsia="Calibri"/>
                      <w:color w:val="000000"/>
                      <w:sz w:val="22"/>
                    </w:rPr>
                    <w:br/>
                  </w:r>
                  <w:r>
                    <w:rPr>
                      <w:rFonts w:ascii="Calibri" w:hAnsi="Calibri" w:eastAsia="Calibri"/>
                      <w:color w:val="000000"/>
                      <w:sz w:val="22"/>
                    </w:rPr>
                    <w:t xml:space="preserve">            16 – Debug,  255 – None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A61479C" w14:textId="77777777">
                  <w:pPr>
                    <w:spacing w:after="0" w:line="240" w:lineRule="auto"/>
                  </w:pPr>
                  <w:r>
                    <w:rPr>
                      <w:rFonts w:ascii="Calibri" w:hAnsi="Calibri" w:eastAsia="Calibri"/>
                      <w:color w:val="000000"/>
                      <w:sz w:val="22"/>
                    </w:rPr>
                    <w:t>4</w:t>
                  </w:r>
                </w:p>
              </w:tc>
            </w:tr>
            <w:tr w:rsidR="00571991" w:rsidTr="00A47A53" w14:paraId="1B0295D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E34A4C4" w14:textId="77777777">
                  <w:pPr>
                    <w:spacing w:after="0" w:line="240" w:lineRule="auto"/>
                  </w:pPr>
                  <w:r>
                    <w:rPr>
                      <w:rFonts w:ascii="Calibri" w:hAnsi="Calibri" w:eastAsia="Calibri"/>
                      <w:color w:val="000000"/>
                      <w:sz w:val="22"/>
                    </w:rPr>
                    <w:t>Memory Percentage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4A1B00C" w14:textId="77777777">
                  <w:pPr>
                    <w:spacing w:after="0" w:line="240" w:lineRule="auto"/>
                  </w:pPr>
                  <w:r>
                    <w:rPr>
                      <w:rFonts w:ascii="Calibri" w:hAnsi="Calibri" w:eastAsia="Calibri"/>
                      <w:color w:val="000000"/>
                      <w:sz w:val="22"/>
                    </w:rPr>
                    <w:t>Memory Percentage Threshold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9EB82B8" w14:textId="77777777">
                  <w:pPr>
                    <w:spacing w:after="0" w:line="240" w:lineRule="auto"/>
                  </w:pPr>
                  <w:r>
                    <w:rPr>
                      <w:rFonts w:ascii="Calibri" w:hAnsi="Calibri" w:eastAsia="Calibri"/>
                      <w:color w:val="000000"/>
                      <w:sz w:val="22"/>
                    </w:rPr>
                    <w:t>50</w:t>
                  </w:r>
                </w:p>
              </w:tc>
            </w:tr>
            <w:tr w:rsidR="00571991" w:rsidTr="00A47A53" w14:paraId="0091828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D3A9658" w14:textId="77777777">
                  <w:pPr>
                    <w:spacing w:after="0" w:line="240" w:lineRule="auto"/>
                  </w:pPr>
                  <w:r>
                    <w:rPr>
                      <w:rFonts w:ascii="Calibri" w:hAnsi="Calibri" w:eastAsia="Calibri"/>
                      <w:color w:val="000000"/>
                      <w:sz w:val="22"/>
                    </w:rPr>
                    <w:t>Monitoring Configuration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BA68DE0" w14:textId="77777777">
                  <w:pPr>
                    <w:spacing w:after="0" w:line="240" w:lineRule="auto"/>
                  </w:pPr>
                  <w:r>
                    <w:rPr>
                      <w:rFonts w:ascii="Calibri" w:hAnsi="Calibri" w:eastAsia="Calibri"/>
                      <w:color w:val="000000"/>
                      <w:sz w:val="22"/>
                    </w:rPr>
                    <w:t>Allows to specify thresholds for specific processes and processes to exclude from monitoring in XML format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F9DB766" w14:textId="77777777">
                  <w:pPr>
                    <w:spacing w:after="0" w:line="240" w:lineRule="auto"/>
                  </w:pPr>
                  <w:r>
                    <w:rPr>
                      <w:rFonts w:ascii="Calibri" w:hAnsi="Calibri" w:eastAsia="Calibri"/>
                      <w:color w:val="000000"/>
                      <w:sz w:val="22"/>
                    </w:rPr>
                    <w:t>$Target/Property[Type="WindowsServer!Microsoft.Windows.Server.ProcessSeed"]/ThresholdsByProcess$</w:t>
                  </w:r>
                </w:p>
              </w:tc>
            </w:tr>
            <w:tr w:rsidR="00571991" w:rsidTr="00A47A53" w14:paraId="6342142F"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949FB11" w14:textId="77777777">
                  <w:pPr>
                    <w:spacing w:after="0" w:line="240" w:lineRule="auto"/>
                  </w:pPr>
                  <w:r>
                    <w:rPr>
                      <w:rFonts w:ascii="Calibri" w:hAnsi="Calibri" w:eastAsia="Calibri"/>
                      <w:color w:val="000000"/>
                      <w:sz w:val="22"/>
                    </w:rPr>
                    <w:t>Sample Count</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6319C95" w14:textId="77777777">
                  <w:pPr>
                    <w:spacing w:after="0" w:line="240" w:lineRule="auto"/>
                  </w:pPr>
                  <w:r>
                    <w:rPr>
                      <w:rFonts w:ascii="Calibri" w:hAnsi="Calibri" w:eastAsia="Calibri"/>
                      <w:color w:val="000000"/>
                      <w:sz w:val="22"/>
                    </w:rPr>
                    <w:t>Sample Count</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850EA87" w14:textId="77777777">
                  <w:pPr>
                    <w:spacing w:after="0" w:line="240" w:lineRule="auto"/>
                  </w:pPr>
                  <w:r>
                    <w:rPr>
                      <w:rFonts w:ascii="Calibri" w:hAnsi="Calibri" w:eastAsia="Calibri"/>
                      <w:color w:val="000000"/>
                      <w:sz w:val="22"/>
                    </w:rPr>
                    <w:t>6</w:t>
                  </w:r>
                </w:p>
              </w:tc>
            </w:tr>
          </w:tbl>
          <w:p w:rsidR="00571991" w:rsidP="00A47A53" w:rsidRDefault="00571991" w14:paraId="790D326D" w14:textId="77777777">
            <w:pPr>
              <w:spacing w:after="0" w:line="240" w:lineRule="auto"/>
            </w:pPr>
          </w:p>
        </w:tc>
        <w:tc>
          <w:tcPr>
            <w:tcW w:w="149" w:type="dxa"/>
          </w:tcPr>
          <w:p w:rsidR="00571991" w:rsidP="00A47A53" w:rsidRDefault="00571991" w14:paraId="0A547A42" w14:textId="77777777">
            <w:pPr>
              <w:pStyle w:val="EmptyCellLayoutStyle"/>
              <w:spacing w:after="0" w:line="240" w:lineRule="auto"/>
            </w:pPr>
          </w:p>
        </w:tc>
      </w:tr>
      <w:tr w:rsidR="00571991" w:rsidTr="00A47A53" w14:paraId="7ED8523B" w14:textId="77777777">
        <w:trPr>
          <w:trHeight w:val="80"/>
        </w:trPr>
        <w:tc>
          <w:tcPr>
            <w:tcW w:w="54" w:type="dxa"/>
          </w:tcPr>
          <w:p w:rsidR="00571991" w:rsidP="00A47A53" w:rsidRDefault="00571991" w14:paraId="4F2281CB" w14:textId="77777777">
            <w:pPr>
              <w:pStyle w:val="EmptyCellLayoutStyle"/>
              <w:spacing w:after="0" w:line="240" w:lineRule="auto"/>
            </w:pPr>
          </w:p>
        </w:tc>
        <w:tc>
          <w:tcPr>
            <w:tcW w:w="10395" w:type="dxa"/>
          </w:tcPr>
          <w:p w:rsidR="00571991" w:rsidP="00A47A53" w:rsidRDefault="00571991" w14:paraId="79DA1D7D" w14:textId="77777777">
            <w:pPr>
              <w:pStyle w:val="EmptyCellLayoutStyle"/>
              <w:spacing w:after="0" w:line="240" w:lineRule="auto"/>
            </w:pPr>
          </w:p>
        </w:tc>
        <w:tc>
          <w:tcPr>
            <w:tcW w:w="149" w:type="dxa"/>
          </w:tcPr>
          <w:p w:rsidR="00571991" w:rsidP="00A47A53" w:rsidRDefault="00571991" w14:paraId="3FAA2EF5" w14:textId="77777777">
            <w:pPr>
              <w:pStyle w:val="EmptyCellLayoutStyle"/>
              <w:spacing w:after="0" w:line="240" w:lineRule="auto"/>
            </w:pPr>
          </w:p>
        </w:tc>
      </w:tr>
    </w:tbl>
    <w:p w:rsidR="00571991" w:rsidP="00571991" w:rsidRDefault="00571991" w14:paraId="4BD78A7C" w14:textId="77777777">
      <w:pPr>
        <w:spacing w:after="0" w:line="240" w:lineRule="auto"/>
      </w:pPr>
    </w:p>
    <w:p w:rsidR="00571991" w:rsidP="00571991" w:rsidRDefault="00571991" w14:paraId="26E88400" w14:textId="77777777">
      <w:pPr>
        <w:spacing w:after="0" w:line="240" w:lineRule="auto"/>
      </w:pPr>
      <w:r>
        <w:rPr>
          <w:rFonts w:ascii="Calibri" w:hAnsi="Calibri" w:eastAsia="Calibri"/>
          <w:b/>
          <w:color w:val="6495ED"/>
          <w:sz w:val="22"/>
        </w:rPr>
        <w:t>Process Monitoring: Health State Collection</w:t>
      </w:r>
    </w:p>
    <w:p w:rsidR="00571991" w:rsidP="00571991" w:rsidRDefault="00571991" w14:paraId="411CBC62" w14:textId="77777777">
      <w:pPr>
        <w:spacing w:after="0" w:line="240" w:lineRule="auto"/>
      </w:pPr>
      <w:r>
        <w:rPr>
          <w:rFonts w:ascii="Calibri" w:hAnsi="Calibri" w:eastAsia="Calibri"/>
          <w:color w:val="000000"/>
          <w:sz w:val="22"/>
        </w:rPr>
        <w:t>This rule collects information about the health state of the processes.</w:t>
      </w:r>
    </w:p>
    <w:tbl>
      <w:tblPr>
        <w:tblW w:w="0" w:type="auto"/>
        <w:tblCellMar>
          <w:left w:w="0" w:type="dxa"/>
          <w:right w:w="0" w:type="dxa"/>
        </w:tblCellMar>
        <w:tblLook w:val="04A0" w:firstRow="1" w:lastRow="0" w:firstColumn="1" w:lastColumn="0" w:noHBand="0" w:noVBand="1"/>
      </w:tblPr>
      <w:tblGrid>
        <w:gridCol w:w="4"/>
        <w:gridCol w:w="8632"/>
        <w:gridCol w:w="4"/>
      </w:tblGrid>
      <w:tr w:rsidR="00571991" w:rsidTr="00A47A53" w14:paraId="25A5D740" w14:textId="77777777">
        <w:trPr>
          <w:trHeight w:val="54"/>
        </w:trPr>
        <w:tc>
          <w:tcPr>
            <w:tcW w:w="54" w:type="dxa"/>
          </w:tcPr>
          <w:p w:rsidR="00571991" w:rsidP="00A47A53" w:rsidRDefault="00571991" w14:paraId="0673C0EA" w14:textId="77777777">
            <w:pPr>
              <w:pStyle w:val="EmptyCellLayoutStyle"/>
              <w:spacing w:after="0" w:line="240" w:lineRule="auto"/>
            </w:pPr>
          </w:p>
        </w:tc>
        <w:tc>
          <w:tcPr>
            <w:tcW w:w="10395" w:type="dxa"/>
          </w:tcPr>
          <w:p w:rsidR="00571991" w:rsidP="00A47A53" w:rsidRDefault="00571991" w14:paraId="21BC8529" w14:textId="77777777">
            <w:pPr>
              <w:pStyle w:val="EmptyCellLayoutStyle"/>
              <w:spacing w:after="0" w:line="240" w:lineRule="auto"/>
            </w:pPr>
          </w:p>
        </w:tc>
        <w:tc>
          <w:tcPr>
            <w:tcW w:w="149" w:type="dxa"/>
          </w:tcPr>
          <w:p w:rsidR="00571991" w:rsidP="00A47A53" w:rsidRDefault="00571991" w14:paraId="584D398E" w14:textId="77777777">
            <w:pPr>
              <w:pStyle w:val="EmptyCellLayoutStyle"/>
              <w:spacing w:after="0" w:line="240" w:lineRule="auto"/>
            </w:pPr>
          </w:p>
        </w:tc>
      </w:tr>
      <w:tr w:rsidR="00571991" w:rsidTr="00A47A53" w14:paraId="5EC9B4F4" w14:textId="77777777">
        <w:tc>
          <w:tcPr>
            <w:tcW w:w="54" w:type="dxa"/>
          </w:tcPr>
          <w:p w:rsidR="00571991" w:rsidP="00A47A53" w:rsidRDefault="00571991" w14:paraId="663F83D8"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930"/>
              <w:gridCol w:w="968"/>
              <w:gridCol w:w="6706"/>
            </w:tblGrid>
            <w:tr w:rsidR="00571991" w:rsidTr="00A47A53" w14:paraId="08D663E4"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DB1EE41"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E0E05F6"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B0779BF" w14:textId="77777777">
                  <w:pPr>
                    <w:spacing w:after="0" w:line="240" w:lineRule="auto"/>
                  </w:pPr>
                  <w:r>
                    <w:rPr>
                      <w:rFonts w:ascii="Calibri" w:hAnsi="Calibri" w:eastAsia="Calibri"/>
                      <w:b/>
                      <w:color w:val="000000"/>
                      <w:sz w:val="22"/>
                    </w:rPr>
                    <w:t>Default value</w:t>
                  </w:r>
                </w:p>
              </w:tc>
            </w:tr>
            <w:tr w:rsidR="00571991" w:rsidTr="00A47A53" w14:paraId="5F49892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3C2CA97"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2E2D581"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32576C0" w14:textId="77777777">
                  <w:pPr>
                    <w:spacing w:after="0" w:line="240" w:lineRule="auto"/>
                  </w:pPr>
                  <w:r>
                    <w:rPr>
                      <w:rFonts w:ascii="Calibri" w:hAnsi="Calibri" w:eastAsia="Calibri"/>
                      <w:color w:val="000000"/>
                      <w:sz w:val="22"/>
                    </w:rPr>
                    <w:t>No</w:t>
                  </w:r>
                </w:p>
              </w:tc>
            </w:tr>
            <w:tr w:rsidR="00571991" w:rsidTr="00A47A53" w14:paraId="1481550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31E9E9E"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8B7CEE4"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E88E335" w14:textId="77777777">
                  <w:pPr>
                    <w:spacing w:after="0" w:line="240" w:lineRule="auto"/>
                  </w:pPr>
                  <w:r>
                    <w:rPr>
                      <w:rFonts w:eastAsia="Arial"/>
                      <w:color w:val="000000"/>
                    </w:rPr>
                    <w:t>No</w:t>
                  </w:r>
                </w:p>
              </w:tc>
            </w:tr>
            <w:tr w:rsidR="00571991" w:rsidTr="00A47A53" w14:paraId="7B67C4A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0A8A3AC" w14:textId="77777777">
                  <w:pPr>
                    <w:spacing w:after="0" w:line="240" w:lineRule="auto"/>
                  </w:pPr>
                  <w:r>
                    <w:rPr>
                      <w:rFonts w:ascii="Calibri" w:hAnsi="Calibri" w:eastAsia="Calibri"/>
                      <w:color w:val="000000"/>
                      <w:sz w:val="22"/>
                    </w:rPr>
                    <w:t>Handle Count Increase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09BD00F" w14:textId="77777777">
                  <w:pPr>
                    <w:spacing w:after="0" w:line="240" w:lineRule="auto"/>
                  </w:pPr>
                  <w:r>
                    <w:rPr>
                      <w:rFonts w:ascii="Calibri" w:hAnsi="Calibri" w:eastAsia="Calibri"/>
                      <w:color w:val="000000"/>
                      <w:sz w:val="22"/>
                    </w:rPr>
                    <w:t>Handle Count Increase Threshold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489895F" w14:textId="77777777">
                  <w:pPr>
                    <w:spacing w:after="0" w:line="240" w:lineRule="auto"/>
                  </w:pPr>
                  <w:r>
                    <w:rPr>
                      <w:rFonts w:ascii="Calibri" w:hAnsi="Calibri" w:eastAsia="Calibri"/>
                      <w:color w:val="000000"/>
                      <w:sz w:val="22"/>
                    </w:rPr>
                    <w:t>20</w:t>
                  </w:r>
                </w:p>
              </w:tc>
            </w:tr>
            <w:tr w:rsidR="00571991" w:rsidTr="00A47A53" w14:paraId="47871A4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6EFE48D"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C1FE3BE"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E70C6C9" w14:textId="77777777">
                  <w:pPr>
                    <w:spacing w:after="0" w:line="240" w:lineRule="auto"/>
                  </w:pPr>
                  <w:r>
                    <w:rPr>
                      <w:rFonts w:ascii="Calibri" w:hAnsi="Calibri" w:eastAsia="Calibri"/>
                      <w:color w:val="000000"/>
                      <w:sz w:val="22"/>
                    </w:rPr>
                    <w:t>60</w:t>
                  </w:r>
                </w:p>
              </w:tc>
            </w:tr>
            <w:tr w:rsidR="00571991" w:rsidTr="00A47A53" w14:paraId="7C26BBA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5073EF4" w14:textId="77777777">
                  <w:pPr>
                    <w:spacing w:after="0" w:line="240" w:lineRule="auto"/>
                  </w:pPr>
                  <w:r>
                    <w:rPr>
                      <w:rFonts w:ascii="Calibri" w:hAnsi="Calibri" w:eastAsia="Calibri"/>
                      <w:color w:val="000000"/>
                      <w:sz w:val="22"/>
                    </w:rPr>
                    <w:t>Log Level</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206DC7A" w14:textId="77777777">
                  <w:pPr>
                    <w:spacing w:after="0" w:line="240" w:lineRule="auto"/>
                  </w:pPr>
                  <w:r>
                    <w:rPr>
                      <w:rFonts w:ascii="Calibri" w:hAnsi="Calibri" w:eastAsia="Calibri"/>
                      <w:color w:val="000000"/>
                      <w:sz w:val="22"/>
                    </w:rPr>
                    <w:t>Determines which events should be written to Event Log.</w:t>
                  </w:r>
                  <w:r>
                    <w:rPr>
                      <w:rFonts w:ascii="Calibri" w:hAnsi="Calibri" w:eastAsia="Calibri"/>
                      <w:color w:val="000000"/>
                      <w:sz w:val="22"/>
                    </w:rPr>
                    <w:br/>
                  </w:r>
                  <w:r>
                    <w:rPr>
                      <w:rFonts w:ascii="Calibri" w:hAnsi="Calibri" w:eastAsia="Calibri"/>
                      <w:color w:val="000000"/>
                      <w:sz w:val="22"/>
                    </w:rPr>
                    <w:t xml:space="preserve">            0 – All,  1 – Informational, 2 – Warning, 4 – Error,  8 – Verbose,</w:t>
                  </w:r>
                  <w:r>
                    <w:rPr>
                      <w:rFonts w:ascii="Calibri" w:hAnsi="Calibri" w:eastAsia="Calibri"/>
                      <w:color w:val="000000"/>
                      <w:sz w:val="22"/>
                    </w:rPr>
                    <w:br/>
                  </w:r>
                  <w:r>
                    <w:rPr>
                      <w:rFonts w:ascii="Calibri" w:hAnsi="Calibri" w:eastAsia="Calibri"/>
                      <w:color w:val="000000"/>
                      <w:sz w:val="22"/>
                    </w:rPr>
                    <w:t xml:space="preserve">            16 – Debug,  255 – None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C44F2E2" w14:textId="77777777">
                  <w:pPr>
                    <w:spacing w:after="0" w:line="240" w:lineRule="auto"/>
                  </w:pPr>
                  <w:r>
                    <w:rPr>
                      <w:rFonts w:ascii="Calibri" w:hAnsi="Calibri" w:eastAsia="Calibri"/>
                      <w:color w:val="000000"/>
                      <w:sz w:val="22"/>
                    </w:rPr>
                    <w:t>4</w:t>
                  </w:r>
                </w:p>
              </w:tc>
            </w:tr>
            <w:tr w:rsidR="00571991" w:rsidTr="00A47A53" w14:paraId="2C08F53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4F96003" w14:textId="77777777">
                  <w:pPr>
                    <w:spacing w:after="0" w:line="240" w:lineRule="auto"/>
                  </w:pPr>
                  <w:r>
                    <w:rPr>
                      <w:rFonts w:ascii="Calibri" w:hAnsi="Calibri" w:eastAsia="Calibri"/>
                      <w:color w:val="000000"/>
                      <w:sz w:val="22"/>
                    </w:rPr>
                    <w:t>Memory Percentage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DE5406A" w14:textId="77777777">
                  <w:pPr>
                    <w:spacing w:after="0" w:line="240" w:lineRule="auto"/>
                  </w:pPr>
                  <w:r>
                    <w:rPr>
                      <w:rFonts w:ascii="Calibri" w:hAnsi="Calibri" w:eastAsia="Calibri"/>
                      <w:color w:val="000000"/>
                      <w:sz w:val="22"/>
                    </w:rPr>
                    <w:t>Memory Percentage Threshold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EE4D694" w14:textId="77777777">
                  <w:pPr>
                    <w:spacing w:after="0" w:line="240" w:lineRule="auto"/>
                  </w:pPr>
                  <w:r>
                    <w:rPr>
                      <w:rFonts w:ascii="Calibri" w:hAnsi="Calibri" w:eastAsia="Calibri"/>
                      <w:color w:val="000000"/>
                      <w:sz w:val="22"/>
                    </w:rPr>
                    <w:t>50</w:t>
                  </w:r>
                </w:p>
              </w:tc>
            </w:tr>
            <w:tr w:rsidR="00571991" w:rsidTr="00A47A53" w14:paraId="1B7396B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EB2EB01" w14:textId="77777777">
                  <w:pPr>
                    <w:spacing w:after="0" w:line="240" w:lineRule="auto"/>
                  </w:pPr>
                  <w:r>
                    <w:rPr>
                      <w:rFonts w:ascii="Calibri" w:hAnsi="Calibri" w:eastAsia="Calibri"/>
                      <w:color w:val="000000"/>
                      <w:sz w:val="22"/>
                    </w:rPr>
                    <w:t>Monitoring Configuration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0EE8AE2" w14:textId="77777777">
                  <w:pPr>
                    <w:spacing w:after="0" w:line="240" w:lineRule="auto"/>
                  </w:pPr>
                  <w:r>
                    <w:rPr>
                      <w:rFonts w:ascii="Calibri" w:hAnsi="Calibri" w:eastAsia="Calibri"/>
                      <w:color w:val="000000"/>
                      <w:sz w:val="22"/>
                    </w:rPr>
                    <w:t>Allows to specify thresholds for specific processes and processes to exclude from monitoring in XML format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A52F451" w14:textId="77777777">
                  <w:pPr>
                    <w:spacing w:after="0" w:line="240" w:lineRule="auto"/>
                  </w:pPr>
                  <w:r>
                    <w:rPr>
                      <w:rFonts w:ascii="Calibri" w:hAnsi="Calibri" w:eastAsia="Calibri"/>
                      <w:color w:val="000000"/>
                      <w:sz w:val="22"/>
                    </w:rPr>
                    <w:t>$Target/Property[Type="WindowsServer!Microsoft.Windows.Server.ProcessSeed"]/ThresholdsByProcess$</w:t>
                  </w:r>
                </w:p>
              </w:tc>
            </w:tr>
            <w:tr w:rsidR="00571991" w:rsidTr="00A47A53" w14:paraId="1386B430"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C69319C" w14:textId="77777777">
                  <w:pPr>
                    <w:spacing w:after="0" w:line="240" w:lineRule="auto"/>
                  </w:pPr>
                  <w:r>
                    <w:rPr>
                      <w:rFonts w:ascii="Calibri" w:hAnsi="Calibri" w:eastAsia="Calibri"/>
                      <w:color w:val="000000"/>
                      <w:sz w:val="22"/>
                    </w:rPr>
                    <w:t>Percent Processor Time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AA10CAF" w14:textId="77777777">
                  <w:pPr>
                    <w:spacing w:after="0" w:line="240" w:lineRule="auto"/>
                  </w:pPr>
                  <w:r>
                    <w:rPr>
                      <w:rFonts w:ascii="Calibri" w:hAnsi="Calibri" w:eastAsia="Calibri"/>
                      <w:color w:val="000000"/>
                      <w:sz w:val="22"/>
                    </w:rPr>
                    <w:t>Percent Processor Time Threshold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F705556" w14:textId="77777777">
                  <w:pPr>
                    <w:spacing w:after="0" w:line="240" w:lineRule="auto"/>
                  </w:pPr>
                  <w:r>
                    <w:rPr>
                      <w:rFonts w:ascii="Calibri" w:hAnsi="Calibri" w:eastAsia="Calibri"/>
                      <w:color w:val="000000"/>
                      <w:sz w:val="22"/>
                    </w:rPr>
                    <w:t>50</w:t>
                  </w:r>
                </w:p>
              </w:tc>
            </w:tr>
            <w:tr w:rsidR="00571991" w:rsidTr="00A47A53" w14:paraId="29E69F2E"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1BB574D" w14:textId="77777777">
                  <w:pPr>
                    <w:spacing w:after="0" w:line="240" w:lineRule="auto"/>
                  </w:pPr>
                  <w:r>
                    <w:rPr>
                      <w:rFonts w:ascii="Calibri" w:hAnsi="Calibri" w:eastAsia="Calibri"/>
                      <w:color w:val="000000"/>
                      <w:sz w:val="22"/>
                    </w:rPr>
                    <w:t>Sample Count</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7B10F1D9" w14:textId="77777777">
                  <w:pPr>
                    <w:spacing w:after="0" w:line="240" w:lineRule="auto"/>
                  </w:pPr>
                  <w:r>
                    <w:rPr>
                      <w:rFonts w:ascii="Calibri" w:hAnsi="Calibri" w:eastAsia="Calibri"/>
                      <w:color w:val="000000"/>
                      <w:sz w:val="22"/>
                    </w:rPr>
                    <w:t>Sample Count</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41AF99B" w14:textId="77777777">
                  <w:pPr>
                    <w:spacing w:after="0" w:line="240" w:lineRule="auto"/>
                  </w:pPr>
                  <w:r>
                    <w:rPr>
                      <w:rFonts w:ascii="Calibri" w:hAnsi="Calibri" w:eastAsia="Calibri"/>
                      <w:color w:val="000000"/>
                      <w:sz w:val="22"/>
                    </w:rPr>
                    <w:t>6</w:t>
                  </w:r>
                </w:p>
              </w:tc>
            </w:tr>
          </w:tbl>
          <w:p w:rsidR="00571991" w:rsidP="00A47A53" w:rsidRDefault="00571991" w14:paraId="0F756275" w14:textId="77777777">
            <w:pPr>
              <w:spacing w:after="0" w:line="240" w:lineRule="auto"/>
            </w:pPr>
          </w:p>
        </w:tc>
        <w:tc>
          <w:tcPr>
            <w:tcW w:w="149" w:type="dxa"/>
          </w:tcPr>
          <w:p w:rsidR="00571991" w:rsidP="00A47A53" w:rsidRDefault="00571991" w14:paraId="254EE591" w14:textId="77777777">
            <w:pPr>
              <w:pStyle w:val="EmptyCellLayoutStyle"/>
              <w:spacing w:after="0" w:line="240" w:lineRule="auto"/>
            </w:pPr>
          </w:p>
        </w:tc>
      </w:tr>
      <w:tr w:rsidR="00571991" w:rsidTr="00A47A53" w14:paraId="4B2CBEFD" w14:textId="77777777">
        <w:trPr>
          <w:trHeight w:val="80"/>
        </w:trPr>
        <w:tc>
          <w:tcPr>
            <w:tcW w:w="54" w:type="dxa"/>
          </w:tcPr>
          <w:p w:rsidR="00571991" w:rsidP="00A47A53" w:rsidRDefault="00571991" w14:paraId="7B2FE734" w14:textId="77777777">
            <w:pPr>
              <w:pStyle w:val="EmptyCellLayoutStyle"/>
              <w:spacing w:after="0" w:line="240" w:lineRule="auto"/>
            </w:pPr>
          </w:p>
        </w:tc>
        <w:tc>
          <w:tcPr>
            <w:tcW w:w="10395" w:type="dxa"/>
          </w:tcPr>
          <w:p w:rsidR="00571991" w:rsidP="00A47A53" w:rsidRDefault="00571991" w14:paraId="77C5ABAD" w14:textId="77777777">
            <w:pPr>
              <w:pStyle w:val="EmptyCellLayoutStyle"/>
              <w:spacing w:after="0" w:line="240" w:lineRule="auto"/>
            </w:pPr>
          </w:p>
        </w:tc>
        <w:tc>
          <w:tcPr>
            <w:tcW w:w="149" w:type="dxa"/>
          </w:tcPr>
          <w:p w:rsidR="00571991" w:rsidP="00A47A53" w:rsidRDefault="00571991" w14:paraId="7557FA5D" w14:textId="77777777">
            <w:pPr>
              <w:pStyle w:val="EmptyCellLayoutStyle"/>
              <w:spacing w:after="0" w:line="240" w:lineRule="auto"/>
            </w:pPr>
          </w:p>
        </w:tc>
      </w:tr>
    </w:tbl>
    <w:p w:rsidR="00571991" w:rsidP="00571991" w:rsidRDefault="00571991" w14:paraId="0EA7DDD5" w14:textId="77777777">
      <w:pPr>
        <w:spacing w:after="0" w:line="240" w:lineRule="auto"/>
      </w:pPr>
    </w:p>
    <w:p w:rsidR="00571991" w:rsidP="00571991" w:rsidRDefault="00571991" w14:paraId="58F5F9C3" w14:textId="77777777">
      <w:pPr>
        <w:spacing w:after="0" w:line="240" w:lineRule="auto"/>
      </w:pPr>
      <w:r>
        <w:rPr>
          <w:rFonts w:ascii="Calibri" w:hAnsi="Calibri" w:eastAsia="Calibri"/>
          <w:b/>
          <w:color w:val="6495ED"/>
          <w:sz w:val="22"/>
        </w:rPr>
        <w:t>Process Monitoring: High Processor Time Percentage</w:t>
      </w:r>
    </w:p>
    <w:p w:rsidR="00571991" w:rsidP="00571991" w:rsidRDefault="00571991" w14:paraId="6F7B8F52" w14:textId="77777777">
      <w:pPr>
        <w:spacing w:after="0" w:line="240" w:lineRule="auto"/>
      </w:pPr>
      <w:r>
        <w:rPr>
          <w:rFonts w:ascii="Calibri" w:hAnsi="Calibri" w:eastAsia="Calibri"/>
          <w:color w:val="000000"/>
          <w:sz w:val="22"/>
        </w:rPr>
        <w:t>This rule generates an alert when the percentage of processor time is too high.</w:t>
      </w:r>
    </w:p>
    <w:tbl>
      <w:tblPr>
        <w:tblW w:w="0" w:type="auto"/>
        <w:tblCellMar>
          <w:left w:w="0" w:type="dxa"/>
          <w:right w:w="0" w:type="dxa"/>
        </w:tblCellMar>
        <w:tblLook w:val="04A0" w:firstRow="1" w:lastRow="0" w:firstColumn="1" w:lastColumn="0" w:noHBand="0" w:noVBand="1"/>
      </w:tblPr>
      <w:tblGrid>
        <w:gridCol w:w="4"/>
        <w:gridCol w:w="8632"/>
        <w:gridCol w:w="4"/>
      </w:tblGrid>
      <w:tr w:rsidR="00571991" w:rsidTr="00A47A53" w14:paraId="189DC543" w14:textId="77777777">
        <w:trPr>
          <w:trHeight w:val="54"/>
        </w:trPr>
        <w:tc>
          <w:tcPr>
            <w:tcW w:w="54" w:type="dxa"/>
          </w:tcPr>
          <w:p w:rsidR="00571991" w:rsidP="00A47A53" w:rsidRDefault="00571991" w14:paraId="723622B0" w14:textId="77777777">
            <w:pPr>
              <w:pStyle w:val="EmptyCellLayoutStyle"/>
              <w:spacing w:after="0" w:line="240" w:lineRule="auto"/>
            </w:pPr>
          </w:p>
        </w:tc>
        <w:tc>
          <w:tcPr>
            <w:tcW w:w="10395" w:type="dxa"/>
          </w:tcPr>
          <w:p w:rsidR="00571991" w:rsidP="00A47A53" w:rsidRDefault="00571991" w14:paraId="21DDBB57" w14:textId="77777777">
            <w:pPr>
              <w:pStyle w:val="EmptyCellLayoutStyle"/>
              <w:spacing w:after="0" w:line="240" w:lineRule="auto"/>
            </w:pPr>
          </w:p>
        </w:tc>
        <w:tc>
          <w:tcPr>
            <w:tcW w:w="149" w:type="dxa"/>
          </w:tcPr>
          <w:p w:rsidR="00571991" w:rsidP="00A47A53" w:rsidRDefault="00571991" w14:paraId="5268C6C1" w14:textId="77777777">
            <w:pPr>
              <w:pStyle w:val="EmptyCellLayoutStyle"/>
              <w:spacing w:after="0" w:line="240" w:lineRule="auto"/>
            </w:pPr>
          </w:p>
        </w:tc>
      </w:tr>
      <w:tr w:rsidR="00571991" w:rsidTr="00A47A53" w14:paraId="4F3C15C1" w14:textId="77777777">
        <w:tc>
          <w:tcPr>
            <w:tcW w:w="54" w:type="dxa"/>
          </w:tcPr>
          <w:p w:rsidR="00571991" w:rsidP="00A47A53" w:rsidRDefault="00571991" w14:paraId="77A56B6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930"/>
              <w:gridCol w:w="968"/>
              <w:gridCol w:w="6706"/>
            </w:tblGrid>
            <w:tr w:rsidR="00571991" w:rsidTr="00A47A53" w14:paraId="0FA11D4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0178833"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1D0BE34"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001DBB25" w14:textId="77777777">
                  <w:pPr>
                    <w:spacing w:after="0" w:line="240" w:lineRule="auto"/>
                  </w:pPr>
                  <w:r>
                    <w:rPr>
                      <w:rFonts w:ascii="Calibri" w:hAnsi="Calibri" w:eastAsia="Calibri"/>
                      <w:b/>
                      <w:color w:val="000000"/>
                      <w:sz w:val="22"/>
                    </w:rPr>
                    <w:t>Default value</w:t>
                  </w:r>
                </w:p>
              </w:tc>
            </w:tr>
            <w:tr w:rsidR="00571991" w:rsidTr="00A47A53" w14:paraId="51081D2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2ED3EC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28D5406"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2DD5B66" w14:textId="77777777">
                  <w:pPr>
                    <w:spacing w:after="0" w:line="240" w:lineRule="auto"/>
                  </w:pPr>
                  <w:r>
                    <w:rPr>
                      <w:rFonts w:ascii="Calibri" w:hAnsi="Calibri" w:eastAsia="Calibri"/>
                      <w:color w:val="000000"/>
                      <w:sz w:val="22"/>
                    </w:rPr>
                    <w:t>No</w:t>
                  </w:r>
                </w:p>
              </w:tc>
            </w:tr>
            <w:tr w:rsidR="00571991" w:rsidTr="00A47A53" w14:paraId="0F2F247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F52B3B0"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2C436F6"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C7D54E9" w14:textId="77777777">
                  <w:pPr>
                    <w:spacing w:after="0" w:line="240" w:lineRule="auto"/>
                  </w:pPr>
                  <w:r>
                    <w:rPr>
                      <w:rFonts w:eastAsia="Arial"/>
                      <w:color w:val="000000"/>
                    </w:rPr>
                    <w:t>No</w:t>
                  </w:r>
                </w:p>
              </w:tc>
            </w:tr>
            <w:tr w:rsidR="00571991" w:rsidTr="00A47A53" w14:paraId="0563B78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E95ECED"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8AF0CD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E8BD47D" w14:textId="77777777">
                  <w:pPr>
                    <w:spacing w:after="0" w:line="240" w:lineRule="auto"/>
                  </w:pPr>
                  <w:r>
                    <w:rPr>
                      <w:rFonts w:ascii="Calibri" w:hAnsi="Calibri" w:eastAsia="Calibri"/>
                      <w:color w:val="000000"/>
                      <w:sz w:val="22"/>
                    </w:rPr>
                    <w:t>73</w:t>
                  </w:r>
                </w:p>
              </w:tc>
            </w:tr>
            <w:tr w:rsidR="00571991" w:rsidTr="00A47A53" w14:paraId="5A6D5D3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D8449BF" w14:textId="77777777">
                  <w:pPr>
                    <w:spacing w:after="0" w:line="240" w:lineRule="auto"/>
                  </w:pPr>
                  <w:r>
                    <w:rPr>
                      <w:rFonts w:ascii="Calibri" w:hAnsi="Calibri" w:eastAsia="Calibri"/>
                      <w:color w:val="000000"/>
                      <w:sz w:val="22"/>
                    </w:rPr>
                    <w:t>Log Level</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70E1BD3" w14:textId="77777777">
                  <w:pPr>
                    <w:spacing w:after="0" w:line="240" w:lineRule="auto"/>
                  </w:pPr>
                  <w:r>
                    <w:rPr>
                      <w:rFonts w:ascii="Calibri" w:hAnsi="Calibri" w:eastAsia="Calibri"/>
                      <w:color w:val="000000"/>
                      <w:sz w:val="22"/>
                    </w:rPr>
                    <w:t>Determines which events should be written to Event Log.</w:t>
                  </w:r>
                  <w:r>
                    <w:rPr>
                      <w:rFonts w:ascii="Calibri" w:hAnsi="Calibri" w:eastAsia="Calibri"/>
                      <w:color w:val="000000"/>
                      <w:sz w:val="22"/>
                    </w:rPr>
                    <w:br/>
                  </w:r>
                  <w:r>
                    <w:rPr>
                      <w:rFonts w:ascii="Calibri" w:hAnsi="Calibri" w:eastAsia="Calibri"/>
                      <w:color w:val="000000"/>
                      <w:sz w:val="22"/>
                    </w:rPr>
                    <w:t xml:space="preserve">            0 – All,  1 – Informational, 2 – Warning, 4 – Error,  8 – Verbose,</w:t>
                  </w:r>
                  <w:r>
                    <w:rPr>
                      <w:rFonts w:ascii="Calibri" w:hAnsi="Calibri" w:eastAsia="Calibri"/>
                      <w:color w:val="000000"/>
                      <w:sz w:val="22"/>
                    </w:rPr>
                    <w:br/>
                  </w:r>
                  <w:r>
                    <w:rPr>
                      <w:rFonts w:ascii="Calibri" w:hAnsi="Calibri" w:eastAsia="Calibri"/>
                      <w:color w:val="000000"/>
                      <w:sz w:val="22"/>
                    </w:rPr>
                    <w:t xml:space="preserve">            16 – Debug,  255 – None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34E35A9" w14:textId="77777777">
                  <w:pPr>
                    <w:spacing w:after="0" w:line="240" w:lineRule="auto"/>
                  </w:pPr>
                  <w:r>
                    <w:rPr>
                      <w:rFonts w:ascii="Calibri" w:hAnsi="Calibri" w:eastAsia="Calibri"/>
                      <w:color w:val="000000"/>
                      <w:sz w:val="22"/>
                    </w:rPr>
                    <w:t>4</w:t>
                  </w:r>
                </w:p>
              </w:tc>
            </w:tr>
            <w:tr w:rsidR="00571991" w:rsidTr="00A47A53" w14:paraId="1FE678E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09E42D4" w14:textId="77777777">
                  <w:pPr>
                    <w:spacing w:after="0" w:line="240" w:lineRule="auto"/>
                  </w:pPr>
                  <w:r>
                    <w:rPr>
                      <w:rFonts w:ascii="Calibri" w:hAnsi="Calibri" w:eastAsia="Calibri"/>
                      <w:color w:val="000000"/>
                      <w:sz w:val="22"/>
                    </w:rPr>
                    <w:t>Monitoring Configuration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27680CE" w14:textId="77777777">
                  <w:pPr>
                    <w:spacing w:after="0" w:line="240" w:lineRule="auto"/>
                  </w:pPr>
                  <w:r>
                    <w:rPr>
                      <w:rFonts w:ascii="Calibri" w:hAnsi="Calibri" w:eastAsia="Calibri"/>
                      <w:color w:val="000000"/>
                      <w:sz w:val="22"/>
                    </w:rPr>
                    <w:t>Allows to specify thresholds for specific processes and processes to exclude from monitoring in XML format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73824BE" w14:textId="77777777">
                  <w:pPr>
                    <w:spacing w:after="0" w:line="240" w:lineRule="auto"/>
                  </w:pPr>
                  <w:r>
                    <w:rPr>
                      <w:rFonts w:ascii="Calibri" w:hAnsi="Calibri" w:eastAsia="Calibri"/>
                      <w:color w:val="000000"/>
                      <w:sz w:val="22"/>
                    </w:rPr>
                    <w:t>$Target/Property[Type="WindowsServer!Microsoft.Windows.Server.ProcessSeed"]/ThresholdsByProcess$</w:t>
                  </w:r>
                </w:p>
              </w:tc>
            </w:tr>
            <w:tr w:rsidR="00571991" w:rsidTr="00A47A53" w14:paraId="1E5BF40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7B9BECA" w14:textId="77777777">
                  <w:pPr>
                    <w:spacing w:after="0" w:line="240" w:lineRule="auto"/>
                  </w:pPr>
                  <w:r>
                    <w:rPr>
                      <w:rFonts w:ascii="Calibri" w:hAnsi="Calibri" w:eastAsia="Calibri"/>
                      <w:color w:val="000000"/>
                      <w:sz w:val="22"/>
                    </w:rPr>
                    <w:t>Percent Processor Time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BD9290B" w14:textId="77777777">
                  <w:pPr>
                    <w:spacing w:after="0" w:line="240" w:lineRule="auto"/>
                  </w:pPr>
                  <w:r>
                    <w:rPr>
                      <w:rFonts w:ascii="Calibri" w:hAnsi="Calibri" w:eastAsia="Calibri"/>
                      <w:color w:val="000000"/>
                      <w:sz w:val="22"/>
                    </w:rPr>
                    <w:t>Percent processor time threshold.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50866C9" w14:textId="77777777">
                  <w:pPr>
                    <w:spacing w:after="0" w:line="240" w:lineRule="auto"/>
                  </w:pPr>
                  <w:r>
                    <w:rPr>
                      <w:rFonts w:ascii="Calibri" w:hAnsi="Calibri" w:eastAsia="Calibri"/>
                      <w:color w:val="000000"/>
                      <w:sz w:val="22"/>
                    </w:rPr>
                    <w:t>50</w:t>
                  </w:r>
                </w:p>
              </w:tc>
            </w:tr>
            <w:tr w:rsidR="00571991" w:rsidTr="00A47A53" w14:paraId="5A0542B0"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8AE780E" w14:textId="77777777">
                  <w:pPr>
                    <w:spacing w:after="0" w:line="240" w:lineRule="auto"/>
                  </w:pPr>
                  <w:r>
                    <w:rPr>
                      <w:rFonts w:ascii="Calibri" w:hAnsi="Calibri" w:eastAsia="Calibri"/>
                      <w:color w:val="000000"/>
                      <w:sz w:val="22"/>
                    </w:rPr>
                    <w:t>Sample Count</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840890D" w14:textId="77777777">
                  <w:pPr>
                    <w:spacing w:after="0" w:line="240" w:lineRule="auto"/>
                  </w:pPr>
                  <w:r>
                    <w:rPr>
                      <w:rFonts w:ascii="Calibri" w:hAnsi="Calibri" w:eastAsia="Calibri"/>
                      <w:color w:val="000000"/>
                      <w:sz w:val="22"/>
                    </w:rPr>
                    <w:t>Sample Count</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0ED69B02" w14:textId="77777777">
                  <w:pPr>
                    <w:spacing w:after="0" w:line="240" w:lineRule="auto"/>
                  </w:pPr>
                  <w:r>
                    <w:rPr>
                      <w:rFonts w:ascii="Calibri" w:hAnsi="Calibri" w:eastAsia="Calibri"/>
                      <w:color w:val="000000"/>
                      <w:sz w:val="22"/>
                    </w:rPr>
                    <w:t>6</w:t>
                  </w:r>
                </w:p>
              </w:tc>
            </w:tr>
          </w:tbl>
          <w:p w:rsidR="00571991" w:rsidP="00A47A53" w:rsidRDefault="00571991" w14:paraId="16DC452A" w14:textId="77777777">
            <w:pPr>
              <w:spacing w:after="0" w:line="240" w:lineRule="auto"/>
            </w:pPr>
          </w:p>
        </w:tc>
        <w:tc>
          <w:tcPr>
            <w:tcW w:w="149" w:type="dxa"/>
          </w:tcPr>
          <w:p w:rsidR="00571991" w:rsidP="00A47A53" w:rsidRDefault="00571991" w14:paraId="1B560CF7" w14:textId="77777777">
            <w:pPr>
              <w:pStyle w:val="EmptyCellLayoutStyle"/>
              <w:spacing w:after="0" w:line="240" w:lineRule="auto"/>
            </w:pPr>
          </w:p>
        </w:tc>
      </w:tr>
      <w:tr w:rsidR="00571991" w:rsidTr="00A47A53" w14:paraId="5696EA83" w14:textId="77777777">
        <w:trPr>
          <w:trHeight w:val="80"/>
        </w:trPr>
        <w:tc>
          <w:tcPr>
            <w:tcW w:w="54" w:type="dxa"/>
          </w:tcPr>
          <w:p w:rsidR="00571991" w:rsidP="00A47A53" w:rsidRDefault="00571991" w14:paraId="4F1B6587" w14:textId="77777777">
            <w:pPr>
              <w:pStyle w:val="EmptyCellLayoutStyle"/>
              <w:spacing w:after="0" w:line="240" w:lineRule="auto"/>
            </w:pPr>
          </w:p>
        </w:tc>
        <w:tc>
          <w:tcPr>
            <w:tcW w:w="10395" w:type="dxa"/>
          </w:tcPr>
          <w:p w:rsidR="00571991" w:rsidP="00A47A53" w:rsidRDefault="00571991" w14:paraId="6912D2C4" w14:textId="77777777">
            <w:pPr>
              <w:pStyle w:val="EmptyCellLayoutStyle"/>
              <w:spacing w:after="0" w:line="240" w:lineRule="auto"/>
            </w:pPr>
          </w:p>
        </w:tc>
        <w:tc>
          <w:tcPr>
            <w:tcW w:w="149" w:type="dxa"/>
          </w:tcPr>
          <w:p w:rsidR="00571991" w:rsidP="00A47A53" w:rsidRDefault="00571991" w14:paraId="122CAA88" w14:textId="77777777">
            <w:pPr>
              <w:pStyle w:val="EmptyCellLayoutStyle"/>
              <w:spacing w:after="0" w:line="240" w:lineRule="auto"/>
            </w:pPr>
          </w:p>
        </w:tc>
      </w:tr>
    </w:tbl>
    <w:p w:rsidR="00571991" w:rsidP="00571991" w:rsidRDefault="00571991" w14:paraId="76AF8BE3" w14:textId="77777777">
      <w:pPr>
        <w:spacing w:after="0" w:line="240" w:lineRule="auto"/>
      </w:pPr>
    </w:p>
    <w:p w:rsidR="00571991" w:rsidP="00571991" w:rsidRDefault="00571991" w14:paraId="47967DAC" w14:textId="77777777">
      <w:pPr>
        <w:spacing w:after="0" w:line="240" w:lineRule="auto"/>
      </w:pPr>
      <w:r>
        <w:rPr>
          <w:rFonts w:ascii="Calibri" w:hAnsi="Calibri" w:eastAsia="Calibri"/>
          <w:b/>
          <w:color w:val="6495ED"/>
          <w:sz w:val="22"/>
        </w:rPr>
        <w:t>Process Monitoring: High Handle Count</w:t>
      </w:r>
    </w:p>
    <w:p w:rsidR="00571991" w:rsidP="00571991" w:rsidRDefault="00571991" w14:paraId="73601336" w14:textId="77777777">
      <w:pPr>
        <w:spacing w:after="0" w:line="240" w:lineRule="auto"/>
      </w:pPr>
      <w:r>
        <w:rPr>
          <w:rFonts w:ascii="Calibri" w:hAnsi="Calibri" w:eastAsia="Calibri"/>
          <w:color w:val="000000"/>
          <w:sz w:val="22"/>
        </w:rPr>
        <w:t>This rule generates an alert when handle count increases too fast.</w:t>
      </w:r>
    </w:p>
    <w:tbl>
      <w:tblPr>
        <w:tblW w:w="0" w:type="auto"/>
        <w:tblCellMar>
          <w:left w:w="0" w:type="dxa"/>
          <w:right w:w="0" w:type="dxa"/>
        </w:tblCellMar>
        <w:tblLook w:val="04A0" w:firstRow="1" w:lastRow="0" w:firstColumn="1" w:lastColumn="0" w:noHBand="0" w:noVBand="1"/>
      </w:tblPr>
      <w:tblGrid>
        <w:gridCol w:w="4"/>
        <w:gridCol w:w="8632"/>
        <w:gridCol w:w="4"/>
      </w:tblGrid>
      <w:tr w:rsidR="00571991" w:rsidTr="00A47A53" w14:paraId="58D830F2" w14:textId="77777777">
        <w:trPr>
          <w:trHeight w:val="54"/>
        </w:trPr>
        <w:tc>
          <w:tcPr>
            <w:tcW w:w="54" w:type="dxa"/>
          </w:tcPr>
          <w:p w:rsidR="00571991" w:rsidP="00A47A53" w:rsidRDefault="00571991" w14:paraId="47CDF5C1" w14:textId="77777777">
            <w:pPr>
              <w:pStyle w:val="EmptyCellLayoutStyle"/>
              <w:spacing w:after="0" w:line="240" w:lineRule="auto"/>
            </w:pPr>
          </w:p>
        </w:tc>
        <w:tc>
          <w:tcPr>
            <w:tcW w:w="10395" w:type="dxa"/>
          </w:tcPr>
          <w:p w:rsidR="00571991" w:rsidP="00A47A53" w:rsidRDefault="00571991" w14:paraId="4359BFC2" w14:textId="77777777">
            <w:pPr>
              <w:pStyle w:val="EmptyCellLayoutStyle"/>
              <w:spacing w:after="0" w:line="240" w:lineRule="auto"/>
            </w:pPr>
          </w:p>
        </w:tc>
        <w:tc>
          <w:tcPr>
            <w:tcW w:w="149" w:type="dxa"/>
          </w:tcPr>
          <w:p w:rsidR="00571991" w:rsidP="00A47A53" w:rsidRDefault="00571991" w14:paraId="651E5CBA" w14:textId="77777777">
            <w:pPr>
              <w:pStyle w:val="EmptyCellLayoutStyle"/>
              <w:spacing w:after="0" w:line="240" w:lineRule="auto"/>
            </w:pPr>
          </w:p>
        </w:tc>
      </w:tr>
      <w:tr w:rsidR="00571991" w:rsidTr="00A47A53" w14:paraId="2B229331" w14:textId="77777777">
        <w:tc>
          <w:tcPr>
            <w:tcW w:w="54" w:type="dxa"/>
          </w:tcPr>
          <w:p w:rsidR="00571991" w:rsidP="00A47A53" w:rsidRDefault="00571991" w14:paraId="78DAAAE6"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930"/>
              <w:gridCol w:w="968"/>
              <w:gridCol w:w="6706"/>
            </w:tblGrid>
            <w:tr w:rsidR="00571991" w:rsidTr="00A47A53" w14:paraId="6B1B3C9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7DB2479"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D133DF4"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63C8731" w14:textId="77777777">
                  <w:pPr>
                    <w:spacing w:after="0" w:line="240" w:lineRule="auto"/>
                  </w:pPr>
                  <w:r>
                    <w:rPr>
                      <w:rFonts w:ascii="Calibri" w:hAnsi="Calibri" w:eastAsia="Calibri"/>
                      <w:b/>
                      <w:color w:val="000000"/>
                      <w:sz w:val="22"/>
                    </w:rPr>
                    <w:t>Default value</w:t>
                  </w:r>
                </w:p>
              </w:tc>
            </w:tr>
            <w:tr w:rsidR="00571991" w:rsidTr="00A47A53" w14:paraId="351C5F1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EEF516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E11D3D4"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CF81A78" w14:textId="77777777">
                  <w:pPr>
                    <w:spacing w:after="0" w:line="240" w:lineRule="auto"/>
                  </w:pPr>
                  <w:r>
                    <w:rPr>
                      <w:rFonts w:ascii="Calibri" w:hAnsi="Calibri" w:eastAsia="Calibri"/>
                      <w:color w:val="000000"/>
                      <w:sz w:val="22"/>
                    </w:rPr>
                    <w:t>No</w:t>
                  </w:r>
                </w:p>
              </w:tc>
            </w:tr>
            <w:tr w:rsidR="00571991" w:rsidTr="00A47A53" w14:paraId="191221E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C799622"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F814B79"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E3958D8" w14:textId="77777777">
                  <w:pPr>
                    <w:spacing w:after="0" w:line="240" w:lineRule="auto"/>
                  </w:pPr>
                  <w:r>
                    <w:rPr>
                      <w:rFonts w:eastAsia="Arial"/>
                      <w:color w:val="000000"/>
                    </w:rPr>
                    <w:t>No</w:t>
                  </w:r>
                </w:p>
              </w:tc>
            </w:tr>
            <w:tr w:rsidR="00571991" w:rsidTr="00A47A53" w14:paraId="0A5C015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7AC3133" w14:textId="77777777">
                  <w:pPr>
                    <w:spacing w:after="0" w:line="240" w:lineRule="auto"/>
                  </w:pPr>
                  <w:r>
                    <w:rPr>
                      <w:rFonts w:ascii="Calibri" w:hAnsi="Calibri" w:eastAsia="Calibri"/>
                      <w:color w:val="000000"/>
                      <w:sz w:val="22"/>
                    </w:rPr>
                    <w:t>Handle Count Increase Threshold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3E862E5" w14:textId="77777777">
                  <w:pPr>
                    <w:spacing w:after="0" w:line="240" w:lineRule="auto"/>
                  </w:pPr>
                  <w:r>
                    <w:rPr>
                      <w:rFonts w:ascii="Calibri" w:hAnsi="Calibri" w:eastAsia="Calibri"/>
                      <w:color w:val="000000"/>
                      <w:sz w:val="22"/>
                    </w:rPr>
                    <w:t>Handle Count Increase Threshold</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526BE37" w14:textId="77777777">
                  <w:pPr>
                    <w:spacing w:after="0" w:line="240" w:lineRule="auto"/>
                  </w:pPr>
                  <w:r>
                    <w:rPr>
                      <w:rFonts w:ascii="Calibri" w:hAnsi="Calibri" w:eastAsia="Calibri"/>
                      <w:color w:val="000000"/>
                      <w:sz w:val="22"/>
                    </w:rPr>
                    <w:t>20</w:t>
                  </w:r>
                </w:p>
              </w:tc>
            </w:tr>
            <w:tr w:rsidR="00571991" w:rsidTr="00A47A53" w14:paraId="220874E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6AC841C"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354D24F"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814D3A7" w14:textId="77777777">
                  <w:pPr>
                    <w:spacing w:after="0" w:line="240" w:lineRule="auto"/>
                  </w:pPr>
                  <w:r>
                    <w:rPr>
                      <w:rFonts w:ascii="Calibri" w:hAnsi="Calibri" w:eastAsia="Calibri"/>
                      <w:color w:val="000000"/>
                      <w:sz w:val="22"/>
                    </w:rPr>
                    <w:t>120</w:t>
                  </w:r>
                </w:p>
              </w:tc>
            </w:tr>
            <w:tr w:rsidR="00571991" w:rsidTr="00A47A53" w14:paraId="4D3F9A5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97A77F9" w14:textId="77777777">
                  <w:pPr>
                    <w:spacing w:after="0" w:line="240" w:lineRule="auto"/>
                  </w:pPr>
                  <w:r>
                    <w:rPr>
                      <w:rFonts w:ascii="Calibri" w:hAnsi="Calibri" w:eastAsia="Calibri"/>
                      <w:color w:val="000000"/>
                      <w:sz w:val="22"/>
                    </w:rPr>
                    <w:t>Log Level</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A595710" w14:textId="77777777">
                  <w:pPr>
                    <w:spacing w:after="0" w:line="240" w:lineRule="auto"/>
                  </w:pPr>
                  <w:r>
                    <w:rPr>
                      <w:rFonts w:ascii="Calibri" w:hAnsi="Calibri" w:eastAsia="Calibri"/>
                      <w:color w:val="000000"/>
                      <w:sz w:val="22"/>
                    </w:rPr>
                    <w:t>Determines which events should be written to Event Log.</w:t>
                  </w:r>
                  <w:r>
                    <w:rPr>
                      <w:rFonts w:ascii="Calibri" w:hAnsi="Calibri" w:eastAsia="Calibri"/>
                      <w:color w:val="000000"/>
                      <w:sz w:val="22"/>
                    </w:rPr>
                    <w:br/>
                  </w:r>
                  <w:r>
                    <w:rPr>
                      <w:rFonts w:ascii="Calibri" w:hAnsi="Calibri" w:eastAsia="Calibri"/>
                      <w:color w:val="000000"/>
                      <w:sz w:val="22"/>
                    </w:rPr>
                    <w:t xml:space="preserve">            0 – All,  1 – Informational, 2 – Warning, 4 – Error,  8 – Verbose,</w:t>
                  </w:r>
                  <w:r>
                    <w:rPr>
                      <w:rFonts w:ascii="Calibri" w:hAnsi="Calibri" w:eastAsia="Calibri"/>
                      <w:color w:val="000000"/>
                      <w:sz w:val="22"/>
                    </w:rPr>
                    <w:br/>
                  </w:r>
                  <w:r>
                    <w:rPr>
                      <w:rFonts w:ascii="Calibri" w:hAnsi="Calibri" w:eastAsia="Calibri"/>
                      <w:color w:val="000000"/>
                      <w:sz w:val="22"/>
                    </w:rPr>
                    <w:t xml:space="preserve">            16 – Debug,  255 – None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06DBEDA" w14:textId="77777777">
                  <w:pPr>
                    <w:spacing w:after="0" w:line="240" w:lineRule="auto"/>
                  </w:pPr>
                  <w:r>
                    <w:rPr>
                      <w:rFonts w:ascii="Calibri" w:hAnsi="Calibri" w:eastAsia="Calibri"/>
                      <w:color w:val="000000"/>
                      <w:sz w:val="22"/>
                    </w:rPr>
                    <w:t>4</w:t>
                  </w:r>
                </w:p>
              </w:tc>
            </w:tr>
            <w:tr w:rsidR="00571991" w:rsidTr="00A47A53" w14:paraId="47F10F5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C100F90" w14:textId="77777777">
                  <w:pPr>
                    <w:spacing w:after="0" w:line="240" w:lineRule="auto"/>
                  </w:pPr>
                  <w:r>
                    <w:rPr>
                      <w:rFonts w:ascii="Calibri" w:hAnsi="Calibri" w:eastAsia="Calibri"/>
                      <w:color w:val="000000"/>
                      <w:sz w:val="22"/>
                    </w:rPr>
                    <w:t>Monitoring Configuration</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F31BDA3" w14:textId="77777777">
                  <w:pPr>
                    <w:spacing w:after="0" w:line="240" w:lineRule="auto"/>
                  </w:pPr>
                  <w:r>
                    <w:rPr>
                      <w:rFonts w:ascii="Calibri" w:hAnsi="Calibri" w:eastAsia="Calibri"/>
                      <w:color w:val="000000"/>
                      <w:sz w:val="22"/>
                    </w:rPr>
                    <w:t>Allows to specify thresholds for specific processes and processes to exclude from monitoring in XML format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244E424" w14:textId="77777777">
                  <w:pPr>
                    <w:spacing w:after="0" w:line="240" w:lineRule="auto"/>
                  </w:pPr>
                  <w:r>
                    <w:rPr>
                      <w:rFonts w:ascii="Calibri" w:hAnsi="Calibri" w:eastAsia="Calibri"/>
                      <w:color w:val="000000"/>
                      <w:sz w:val="22"/>
                    </w:rPr>
                    <w:t>$Target/Property[Type="WindowsServer!Microsoft.Windows.Server.ProcessSeed"]/ThresholdsByProcess$</w:t>
                  </w:r>
                </w:p>
              </w:tc>
            </w:tr>
            <w:tr w:rsidR="00571991" w:rsidTr="00A47A53" w14:paraId="7778EBD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5E59941" w14:textId="77777777">
                  <w:pPr>
                    <w:spacing w:after="0" w:line="240" w:lineRule="auto"/>
                  </w:pPr>
                  <w:r>
                    <w:rPr>
                      <w:rFonts w:ascii="Calibri" w:hAnsi="Calibri" w:eastAsia="Calibri"/>
                      <w:color w:val="000000"/>
                      <w:sz w:val="22"/>
                    </w:rPr>
                    <w:t>Sample Count</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4350BA2" w14:textId="77777777">
                  <w:pPr>
                    <w:spacing w:after="0" w:line="240" w:lineRule="auto"/>
                  </w:pPr>
                  <w:r>
                    <w:rPr>
                      <w:rFonts w:ascii="Calibri" w:hAnsi="Calibri" w:eastAsia="Calibri"/>
                      <w:color w:val="000000"/>
                      <w:sz w:val="22"/>
                    </w:rPr>
                    <w:t>Sample Count</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20C2876" w14:textId="77777777">
                  <w:pPr>
                    <w:spacing w:after="0" w:line="240" w:lineRule="auto"/>
                  </w:pPr>
                  <w:r>
                    <w:rPr>
                      <w:rFonts w:ascii="Calibri" w:hAnsi="Calibri" w:eastAsia="Calibri"/>
                      <w:color w:val="000000"/>
                      <w:sz w:val="22"/>
                    </w:rPr>
                    <w:t>6</w:t>
                  </w:r>
                </w:p>
              </w:tc>
            </w:tr>
          </w:tbl>
          <w:p w:rsidR="00571991" w:rsidP="00A47A53" w:rsidRDefault="00571991" w14:paraId="74FC810D" w14:textId="77777777">
            <w:pPr>
              <w:spacing w:after="0" w:line="240" w:lineRule="auto"/>
            </w:pPr>
          </w:p>
        </w:tc>
        <w:tc>
          <w:tcPr>
            <w:tcW w:w="149" w:type="dxa"/>
          </w:tcPr>
          <w:p w:rsidR="00571991" w:rsidP="00A47A53" w:rsidRDefault="00571991" w14:paraId="15EFC9EF" w14:textId="77777777">
            <w:pPr>
              <w:pStyle w:val="EmptyCellLayoutStyle"/>
              <w:spacing w:after="0" w:line="240" w:lineRule="auto"/>
            </w:pPr>
          </w:p>
        </w:tc>
      </w:tr>
      <w:tr w:rsidR="00571991" w:rsidTr="00A47A53" w14:paraId="2FD36E45" w14:textId="77777777">
        <w:trPr>
          <w:trHeight w:val="80"/>
        </w:trPr>
        <w:tc>
          <w:tcPr>
            <w:tcW w:w="54" w:type="dxa"/>
          </w:tcPr>
          <w:p w:rsidR="00571991" w:rsidP="00A47A53" w:rsidRDefault="00571991" w14:paraId="68758F92" w14:textId="77777777">
            <w:pPr>
              <w:pStyle w:val="EmptyCellLayoutStyle"/>
              <w:spacing w:after="0" w:line="240" w:lineRule="auto"/>
            </w:pPr>
          </w:p>
        </w:tc>
        <w:tc>
          <w:tcPr>
            <w:tcW w:w="10395" w:type="dxa"/>
          </w:tcPr>
          <w:p w:rsidR="00571991" w:rsidP="00A47A53" w:rsidRDefault="00571991" w14:paraId="0111CCE7" w14:textId="77777777">
            <w:pPr>
              <w:pStyle w:val="EmptyCellLayoutStyle"/>
              <w:spacing w:after="0" w:line="240" w:lineRule="auto"/>
            </w:pPr>
          </w:p>
        </w:tc>
        <w:tc>
          <w:tcPr>
            <w:tcW w:w="149" w:type="dxa"/>
          </w:tcPr>
          <w:p w:rsidR="00571991" w:rsidP="00A47A53" w:rsidRDefault="00571991" w14:paraId="22EE6CDF" w14:textId="77777777">
            <w:pPr>
              <w:pStyle w:val="EmptyCellLayoutStyle"/>
              <w:spacing w:after="0" w:line="240" w:lineRule="auto"/>
            </w:pPr>
          </w:p>
        </w:tc>
      </w:tr>
    </w:tbl>
    <w:p w:rsidR="00571991" w:rsidP="00571991" w:rsidRDefault="00571991" w14:paraId="5D3A2871" w14:textId="77777777">
      <w:pPr>
        <w:spacing w:after="0" w:line="240" w:lineRule="auto"/>
      </w:pPr>
    </w:p>
    <w:p w:rsidR="00571991" w:rsidP="00571991" w:rsidRDefault="00571991" w14:paraId="1B2E514E" w14:textId="77777777">
      <w:pPr>
        <w:spacing w:after="0" w:line="240" w:lineRule="auto"/>
      </w:pPr>
      <w:r>
        <w:rPr>
          <w:rFonts w:ascii="Calibri" w:hAnsi="Calibri" w:eastAsia="Calibri"/>
          <w:b/>
          <w:color w:val="6495ED"/>
          <w:sz w:val="22"/>
        </w:rPr>
        <w:t>Process Monitoring: Network Port State Collection</w:t>
      </w:r>
    </w:p>
    <w:p w:rsidR="00571991" w:rsidP="00571991" w:rsidRDefault="00571991" w14:paraId="5AF1DBD3" w14:textId="77777777">
      <w:pPr>
        <w:spacing w:after="0" w:line="240" w:lineRule="auto"/>
      </w:pPr>
      <w:r>
        <w:rPr>
          <w:rFonts w:ascii="Calibri" w:hAnsi="Calibri" w:eastAsia="Calibri"/>
          <w:color w:val="000000"/>
          <w:sz w:val="22"/>
        </w:rPr>
        <w:t>This rule collects information about Network Port State.</w:t>
      </w:r>
    </w:p>
    <w:tbl>
      <w:tblPr>
        <w:tblW w:w="0" w:type="auto"/>
        <w:tblCellMar>
          <w:left w:w="0" w:type="dxa"/>
          <w:right w:w="0" w:type="dxa"/>
        </w:tblCellMar>
        <w:tblLook w:val="04A0" w:firstRow="1" w:lastRow="0" w:firstColumn="1" w:lastColumn="0" w:noHBand="0" w:noVBand="1"/>
      </w:tblPr>
      <w:tblGrid>
        <w:gridCol w:w="4"/>
        <w:gridCol w:w="8632"/>
        <w:gridCol w:w="4"/>
      </w:tblGrid>
      <w:tr w:rsidR="00571991" w:rsidTr="00A47A53" w14:paraId="7B1F23D3" w14:textId="77777777">
        <w:trPr>
          <w:trHeight w:val="54"/>
        </w:trPr>
        <w:tc>
          <w:tcPr>
            <w:tcW w:w="54" w:type="dxa"/>
          </w:tcPr>
          <w:p w:rsidR="00571991" w:rsidP="00A47A53" w:rsidRDefault="00571991" w14:paraId="0B8B1A3A" w14:textId="77777777">
            <w:pPr>
              <w:pStyle w:val="EmptyCellLayoutStyle"/>
              <w:spacing w:after="0" w:line="240" w:lineRule="auto"/>
            </w:pPr>
          </w:p>
        </w:tc>
        <w:tc>
          <w:tcPr>
            <w:tcW w:w="10395" w:type="dxa"/>
          </w:tcPr>
          <w:p w:rsidR="00571991" w:rsidP="00A47A53" w:rsidRDefault="00571991" w14:paraId="7279DE1C" w14:textId="77777777">
            <w:pPr>
              <w:pStyle w:val="EmptyCellLayoutStyle"/>
              <w:spacing w:after="0" w:line="240" w:lineRule="auto"/>
            </w:pPr>
          </w:p>
        </w:tc>
        <w:tc>
          <w:tcPr>
            <w:tcW w:w="149" w:type="dxa"/>
          </w:tcPr>
          <w:p w:rsidR="00571991" w:rsidP="00A47A53" w:rsidRDefault="00571991" w14:paraId="484ADD78" w14:textId="77777777">
            <w:pPr>
              <w:pStyle w:val="EmptyCellLayoutStyle"/>
              <w:spacing w:after="0" w:line="240" w:lineRule="auto"/>
            </w:pPr>
          </w:p>
        </w:tc>
      </w:tr>
      <w:tr w:rsidR="00571991" w:rsidTr="00A47A53" w14:paraId="6E71C734" w14:textId="77777777">
        <w:tc>
          <w:tcPr>
            <w:tcW w:w="54" w:type="dxa"/>
          </w:tcPr>
          <w:p w:rsidR="00571991" w:rsidP="00A47A53" w:rsidRDefault="00571991" w14:paraId="74AE50A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930"/>
              <w:gridCol w:w="968"/>
              <w:gridCol w:w="6706"/>
            </w:tblGrid>
            <w:tr w:rsidR="00571991" w:rsidTr="00A47A53" w14:paraId="63988153"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E5A2D4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488DA2F"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127168A" w14:textId="77777777">
                  <w:pPr>
                    <w:spacing w:after="0" w:line="240" w:lineRule="auto"/>
                  </w:pPr>
                  <w:r>
                    <w:rPr>
                      <w:rFonts w:ascii="Calibri" w:hAnsi="Calibri" w:eastAsia="Calibri"/>
                      <w:b/>
                      <w:color w:val="000000"/>
                      <w:sz w:val="22"/>
                    </w:rPr>
                    <w:t>Default value</w:t>
                  </w:r>
                </w:p>
              </w:tc>
            </w:tr>
            <w:tr w:rsidR="00571991" w:rsidTr="00A47A53" w14:paraId="466F94F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CA63B25"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037ED28"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C91F4F8" w14:textId="77777777">
                  <w:pPr>
                    <w:spacing w:after="0" w:line="240" w:lineRule="auto"/>
                  </w:pPr>
                  <w:r>
                    <w:rPr>
                      <w:rFonts w:ascii="Calibri" w:hAnsi="Calibri" w:eastAsia="Calibri"/>
                      <w:color w:val="000000"/>
                      <w:sz w:val="22"/>
                    </w:rPr>
                    <w:t>No</w:t>
                  </w:r>
                </w:p>
              </w:tc>
            </w:tr>
            <w:tr w:rsidR="00571991" w:rsidTr="00A47A53" w14:paraId="5E78B97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1B30E3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D353431"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D1FF7F8" w14:textId="77777777">
                  <w:pPr>
                    <w:spacing w:after="0" w:line="240" w:lineRule="auto"/>
                  </w:pPr>
                  <w:r>
                    <w:rPr>
                      <w:rFonts w:eastAsia="Arial"/>
                      <w:color w:val="000000"/>
                    </w:rPr>
                    <w:t>No</w:t>
                  </w:r>
                </w:p>
              </w:tc>
            </w:tr>
            <w:tr w:rsidR="00571991" w:rsidTr="00A47A53" w14:paraId="2F3CEEE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86FD1F0"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4D5B78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5EDCF78" w14:textId="77777777">
                  <w:pPr>
                    <w:spacing w:after="0" w:line="240" w:lineRule="auto"/>
                  </w:pPr>
                  <w:r>
                    <w:rPr>
                      <w:rFonts w:ascii="Calibri" w:hAnsi="Calibri" w:eastAsia="Calibri"/>
                      <w:color w:val="000000"/>
                      <w:sz w:val="22"/>
                    </w:rPr>
                    <w:t>60</w:t>
                  </w:r>
                </w:p>
              </w:tc>
            </w:tr>
            <w:tr w:rsidR="00571991" w:rsidTr="00A47A53" w14:paraId="18ADF97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FA52818" w14:textId="77777777">
                  <w:pPr>
                    <w:spacing w:after="0" w:line="240" w:lineRule="auto"/>
                  </w:pPr>
                  <w:r>
                    <w:rPr>
                      <w:rFonts w:ascii="Calibri" w:hAnsi="Calibri" w:eastAsia="Calibri"/>
                      <w:color w:val="000000"/>
                      <w:sz w:val="22"/>
                    </w:rPr>
                    <w:t>Log Level</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E001250" w14:textId="77777777">
                  <w:pPr>
                    <w:spacing w:after="0" w:line="240" w:lineRule="auto"/>
                  </w:pPr>
                  <w:r>
                    <w:rPr>
                      <w:rFonts w:ascii="Calibri" w:hAnsi="Calibri" w:eastAsia="Calibri"/>
                      <w:color w:val="000000"/>
                      <w:sz w:val="22"/>
                    </w:rPr>
                    <w:t>Determines which events should be written to Event Log.</w:t>
                  </w:r>
                  <w:r>
                    <w:rPr>
                      <w:rFonts w:ascii="Calibri" w:hAnsi="Calibri" w:eastAsia="Calibri"/>
                      <w:color w:val="000000"/>
                      <w:sz w:val="22"/>
                    </w:rPr>
                    <w:br/>
                  </w:r>
                  <w:r>
                    <w:rPr>
                      <w:rFonts w:ascii="Calibri" w:hAnsi="Calibri" w:eastAsia="Calibri"/>
                      <w:color w:val="000000"/>
                      <w:sz w:val="22"/>
                    </w:rPr>
                    <w:t xml:space="preserve">            0 – All,  1 – Informational, 2 – Warning, 4 – Error,  8 – Verbose,</w:t>
                  </w:r>
                  <w:r>
                    <w:rPr>
                      <w:rFonts w:ascii="Calibri" w:hAnsi="Calibri" w:eastAsia="Calibri"/>
                      <w:color w:val="000000"/>
                      <w:sz w:val="22"/>
                    </w:rPr>
                    <w:br/>
                  </w:r>
                  <w:r>
                    <w:rPr>
                      <w:rFonts w:ascii="Calibri" w:hAnsi="Calibri" w:eastAsia="Calibri"/>
                      <w:color w:val="000000"/>
                      <w:sz w:val="22"/>
                    </w:rPr>
                    <w:t xml:space="preserve">            16 – Debug,  255 – None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3CB48A0" w14:textId="77777777">
                  <w:pPr>
                    <w:spacing w:after="0" w:line="240" w:lineRule="auto"/>
                  </w:pPr>
                  <w:r>
                    <w:rPr>
                      <w:rFonts w:ascii="Calibri" w:hAnsi="Calibri" w:eastAsia="Calibri"/>
                      <w:color w:val="000000"/>
                      <w:sz w:val="22"/>
                    </w:rPr>
                    <w:t>4</w:t>
                  </w:r>
                </w:p>
              </w:tc>
            </w:tr>
            <w:tr w:rsidR="00571991" w:rsidTr="00A47A53" w14:paraId="0E63A12D"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54928AB" w14:textId="77777777">
                  <w:pPr>
                    <w:spacing w:after="0" w:line="240" w:lineRule="auto"/>
                  </w:pPr>
                  <w:r>
                    <w:rPr>
                      <w:rFonts w:ascii="Calibri" w:hAnsi="Calibri" w:eastAsia="Calibri"/>
                      <w:color w:val="000000"/>
                      <w:sz w:val="22"/>
                    </w:rPr>
                    <w:t>Monitoring Configuration</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2AA166A" w14:textId="77777777">
                  <w:pPr>
                    <w:spacing w:after="0" w:line="240" w:lineRule="auto"/>
                  </w:pPr>
                  <w:r>
                    <w:rPr>
                      <w:rFonts w:ascii="Calibri" w:hAnsi="Calibri" w:eastAsia="Calibri"/>
                      <w:color w:val="000000"/>
                      <w:sz w:val="22"/>
                    </w:rPr>
                    <w:t>Allows to specify thresholds for specific processes and processes to exclude from monitoring in XML format</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22AC8BC" w14:textId="77777777">
                  <w:pPr>
                    <w:spacing w:after="0" w:line="240" w:lineRule="auto"/>
                  </w:pPr>
                  <w:r>
                    <w:rPr>
                      <w:rFonts w:ascii="Calibri" w:hAnsi="Calibri" w:eastAsia="Calibri"/>
                      <w:color w:val="000000"/>
                      <w:sz w:val="22"/>
                    </w:rPr>
                    <w:t>$Target/Property[Type="WindowsServer!Microsoft.Windows.Server.ProcessSeed"]/ThresholdsByProcess$</w:t>
                  </w:r>
                </w:p>
              </w:tc>
            </w:tr>
          </w:tbl>
          <w:p w:rsidR="00571991" w:rsidP="00A47A53" w:rsidRDefault="00571991" w14:paraId="1F2AFCC3" w14:textId="77777777">
            <w:pPr>
              <w:spacing w:after="0" w:line="240" w:lineRule="auto"/>
            </w:pPr>
          </w:p>
        </w:tc>
        <w:tc>
          <w:tcPr>
            <w:tcW w:w="149" w:type="dxa"/>
          </w:tcPr>
          <w:p w:rsidR="00571991" w:rsidP="00A47A53" w:rsidRDefault="00571991" w14:paraId="4F2F8E45" w14:textId="77777777">
            <w:pPr>
              <w:pStyle w:val="EmptyCellLayoutStyle"/>
              <w:spacing w:after="0" w:line="240" w:lineRule="auto"/>
            </w:pPr>
          </w:p>
        </w:tc>
      </w:tr>
      <w:tr w:rsidR="00571991" w:rsidTr="00A47A53" w14:paraId="1A4F3B5D" w14:textId="77777777">
        <w:trPr>
          <w:trHeight w:val="80"/>
        </w:trPr>
        <w:tc>
          <w:tcPr>
            <w:tcW w:w="54" w:type="dxa"/>
          </w:tcPr>
          <w:p w:rsidR="00571991" w:rsidP="00A47A53" w:rsidRDefault="00571991" w14:paraId="1DF40370" w14:textId="77777777">
            <w:pPr>
              <w:pStyle w:val="EmptyCellLayoutStyle"/>
              <w:spacing w:after="0" w:line="240" w:lineRule="auto"/>
            </w:pPr>
          </w:p>
        </w:tc>
        <w:tc>
          <w:tcPr>
            <w:tcW w:w="10395" w:type="dxa"/>
          </w:tcPr>
          <w:p w:rsidR="00571991" w:rsidP="00A47A53" w:rsidRDefault="00571991" w14:paraId="3534A8BE" w14:textId="77777777">
            <w:pPr>
              <w:pStyle w:val="EmptyCellLayoutStyle"/>
              <w:spacing w:after="0" w:line="240" w:lineRule="auto"/>
            </w:pPr>
          </w:p>
        </w:tc>
        <w:tc>
          <w:tcPr>
            <w:tcW w:w="149" w:type="dxa"/>
          </w:tcPr>
          <w:p w:rsidR="00571991" w:rsidP="00A47A53" w:rsidRDefault="00571991" w14:paraId="403A5EAF" w14:textId="77777777">
            <w:pPr>
              <w:pStyle w:val="EmptyCellLayoutStyle"/>
              <w:spacing w:after="0" w:line="240" w:lineRule="auto"/>
            </w:pPr>
          </w:p>
        </w:tc>
      </w:tr>
    </w:tbl>
    <w:p w:rsidR="00571991" w:rsidP="00571991" w:rsidRDefault="00571991" w14:paraId="6CA525D1" w14:textId="77777777">
      <w:pPr>
        <w:spacing w:after="0" w:line="240" w:lineRule="auto"/>
      </w:pPr>
    </w:p>
    <w:p w:rsidR="00571991" w:rsidP="00571991" w:rsidRDefault="00571991" w14:paraId="16A8A443" w14:textId="1BCB8FB1">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Process Monitoring Seed - Rules (non-alerting)</w:t>
      </w:r>
    </w:p>
    <w:p w:rsidR="00571991" w:rsidP="00571991" w:rsidRDefault="00571991" w14:paraId="5EB25004" w14:textId="77777777">
      <w:pPr>
        <w:spacing w:after="0" w:line="240" w:lineRule="auto"/>
      </w:pPr>
      <w:r>
        <w:rPr>
          <w:rFonts w:ascii="Calibri" w:hAnsi="Calibri" w:eastAsia="Calibri"/>
          <w:b/>
          <w:color w:val="6495ED"/>
          <w:sz w:val="22"/>
        </w:rPr>
        <w:t>Process Monitoring: Number of Processes Collection</w:t>
      </w:r>
    </w:p>
    <w:p w:rsidR="00571991" w:rsidP="00571991" w:rsidRDefault="00571991" w14:paraId="79B493B3" w14:textId="6B542E33">
      <w:pPr>
        <w:spacing w:after="0" w:line="240" w:lineRule="auto"/>
      </w:pPr>
      <w:r>
        <w:rPr>
          <w:rFonts w:ascii="Calibri" w:hAnsi="Calibri" w:eastAsia="Calibri"/>
          <w:color w:val="000000"/>
          <w:sz w:val="22"/>
        </w:rPr>
        <w:t xml:space="preserve">This rule collects the Number of Processes performance counter for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4E4553A1" w14:textId="77777777">
        <w:trPr>
          <w:trHeight w:val="54"/>
        </w:trPr>
        <w:tc>
          <w:tcPr>
            <w:tcW w:w="54" w:type="dxa"/>
          </w:tcPr>
          <w:p w:rsidR="00571991" w:rsidP="00A47A53" w:rsidRDefault="00571991" w14:paraId="1F932999" w14:textId="77777777">
            <w:pPr>
              <w:pStyle w:val="EmptyCellLayoutStyle"/>
              <w:spacing w:after="0" w:line="240" w:lineRule="auto"/>
            </w:pPr>
          </w:p>
        </w:tc>
        <w:tc>
          <w:tcPr>
            <w:tcW w:w="10395" w:type="dxa"/>
          </w:tcPr>
          <w:p w:rsidR="00571991" w:rsidP="00A47A53" w:rsidRDefault="00571991" w14:paraId="6BAF97E3" w14:textId="77777777">
            <w:pPr>
              <w:pStyle w:val="EmptyCellLayoutStyle"/>
              <w:spacing w:after="0" w:line="240" w:lineRule="auto"/>
            </w:pPr>
          </w:p>
        </w:tc>
        <w:tc>
          <w:tcPr>
            <w:tcW w:w="149" w:type="dxa"/>
          </w:tcPr>
          <w:p w:rsidR="00571991" w:rsidP="00A47A53" w:rsidRDefault="00571991" w14:paraId="4A62E057" w14:textId="77777777">
            <w:pPr>
              <w:pStyle w:val="EmptyCellLayoutStyle"/>
              <w:spacing w:after="0" w:line="240" w:lineRule="auto"/>
            </w:pPr>
          </w:p>
        </w:tc>
      </w:tr>
      <w:tr w:rsidR="00571991" w:rsidTr="00A47A53" w14:paraId="09AAF731" w14:textId="77777777">
        <w:tc>
          <w:tcPr>
            <w:tcW w:w="54" w:type="dxa"/>
          </w:tcPr>
          <w:p w:rsidR="00571991" w:rsidP="00A47A53" w:rsidRDefault="00571991" w14:paraId="54A62227"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15"/>
              <w:gridCol w:w="2868"/>
              <w:gridCol w:w="2774"/>
            </w:tblGrid>
            <w:tr w:rsidR="00571991" w:rsidTr="00A47A53" w14:paraId="10C79157"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47903C5"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19248A0"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3F8F478" w14:textId="77777777">
                  <w:pPr>
                    <w:spacing w:after="0" w:line="240" w:lineRule="auto"/>
                  </w:pPr>
                  <w:r>
                    <w:rPr>
                      <w:rFonts w:ascii="Calibri" w:hAnsi="Calibri" w:eastAsia="Calibri"/>
                      <w:b/>
                      <w:color w:val="000000"/>
                      <w:sz w:val="22"/>
                    </w:rPr>
                    <w:t>Default value</w:t>
                  </w:r>
                </w:p>
              </w:tc>
            </w:tr>
            <w:tr w:rsidR="00571991" w:rsidTr="00A47A53" w14:paraId="24D67A1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1F5FBE"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5A8CB25"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67864373" w14:textId="77777777">
                  <w:pPr>
                    <w:spacing w:after="0" w:line="240" w:lineRule="auto"/>
                  </w:pPr>
                  <w:r>
                    <w:rPr>
                      <w:rFonts w:ascii="Calibri" w:hAnsi="Calibri" w:eastAsia="Calibri"/>
                      <w:color w:val="000000"/>
                      <w:sz w:val="22"/>
                    </w:rPr>
                    <w:t>No</w:t>
                  </w:r>
                </w:p>
              </w:tc>
            </w:tr>
            <w:tr w:rsidR="00571991" w:rsidTr="00A47A53" w14:paraId="54EDFC1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31723C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9C4EF40"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31B2F2F" w14:textId="77777777">
                  <w:pPr>
                    <w:spacing w:after="0" w:line="240" w:lineRule="auto"/>
                  </w:pPr>
                  <w:r>
                    <w:rPr>
                      <w:rFonts w:eastAsia="Arial"/>
                      <w:color w:val="000000"/>
                    </w:rPr>
                    <w:t>No</w:t>
                  </w:r>
                </w:p>
              </w:tc>
            </w:tr>
            <w:tr w:rsidR="00571991" w:rsidTr="00A47A53" w14:paraId="0AC9F767"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48ED9670"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5DB11F7A"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F116E86" w14:textId="77777777">
                  <w:pPr>
                    <w:spacing w:after="0" w:line="240" w:lineRule="auto"/>
                  </w:pPr>
                  <w:r>
                    <w:rPr>
                      <w:rFonts w:ascii="Calibri" w:hAnsi="Calibri" w:eastAsia="Calibri"/>
                      <w:color w:val="000000"/>
                      <w:sz w:val="22"/>
                    </w:rPr>
                    <w:t>300</w:t>
                  </w:r>
                </w:p>
              </w:tc>
            </w:tr>
          </w:tbl>
          <w:p w:rsidR="00571991" w:rsidP="00A47A53" w:rsidRDefault="00571991" w14:paraId="0124F37A" w14:textId="77777777">
            <w:pPr>
              <w:spacing w:after="0" w:line="240" w:lineRule="auto"/>
            </w:pPr>
          </w:p>
        </w:tc>
        <w:tc>
          <w:tcPr>
            <w:tcW w:w="149" w:type="dxa"/>
          </w:tcPr>
          <w:p w:rsidR="00571991" w:rsidP="00A47A53" w:rsidRDefault="00571991" w14:paraId="019D469F" w14:textId="77777777">
            <w:pPr>
              <w:pStyle w:val="EmptyCellLayoutStyle"/>
              <w:spacing w:after="0" w:line="240" w:lineRule="auto"/>
            </w:pPr>
          </w:p>
        </w:tc>
      </w:tr>
      <w:tr w:rsidR="00571991" w:rsidTr="00A47A53" w14:paraId="01A45BEA" w14:textId="77777777">
        <w:trPr>
          <w:trHeight w:val="80"/>
        </w:trPr>
        <w:tc>
          <w:tcPr>
            <w:tcW w:w="54" w:type="dxa"/>
          </w:tcPr>
          <w:p w:rsidR="00571991" w:rsidP="00A47A53" w:rsidRDefault="00571991" w14:paraId="7ED9BEF7" w14:textId="77777777">
            <w:pPr>
              <w:pStyle w:val="EmptyCellLayoutStyle"/>
              <w:spacing w:after="0" w:line="240" w:lineRule="auto"/>
            </w:pPr>
          </w:p>
        </w:tc>
        <w:tc>
          <w:tcPr>
            <w:tcW w:w="10395" w:type="dxa"/>
          </w:tcPr>
          <w:p w:rsidR="00571991" w:rsidP="00A47A53" w:rsidRDefault="00571991" w14:paraId="02800916" w14:textId="77777777">
            <w:pPr>
              <w:pStyle w:val="EmptyCellLayoutStyle"/>
              <w:spacing w:after="0" w:line="240" w:lineRule="auto"/>
            </w:pPr>
          </w:p>
        </w:tc>
        <w:tc>
          <w:tcPr>
            <w:tcW w:w="149" w:type="dxa"/>
          </w:tcPr>
          <w:p w:rsidR="00571991" w:rsidP="00A47A53" w:rsidRDefault="00571991" w14:paraId="04E93509" w14:textId="77777777">
            <w:pPr>
              <w:pStyle w:val="EmptyCellLayoutStyle"/>
              <w:spacing w:after="0" w:line="240" w:lineRule="auto"/>
            </w:pPr>
          </w:p>
        </w:tc>
      </w:tr>
    </w:tbl>
    <w:p w:rsidR="00571991" w:rsidP="00571991" w:rsidRDefault="00571991" w14:paraId="1966C89D" w14:textId="77777777">
      <w:pPr>
        <w:spacing w:after="0" w:line="240" w:lineRule="auto"/>
      </w:pPr>
    </w:p>
    <w:p w:rsidR="00571991" w:rsidP="007E3493" w:rsidRDefault="00571991" w14:paraId="172AE47E" w14:textId="177D3D83">
      <w:pPr>
        <w:pStyle w:val="Heading3"/>
      </w:pPr>
      <w:bookmarkStart w:name="_Toc87445840" w:id="198"/>
      <w:r>
        <w:t xml:space="preserve">Windows Server 2016 and </w:t>
      </w:r>
      <w:r w:rsidR="0030263E">
        <w:t>above</w:t>
      </w:r>
      <w:r>
        <w:t xml:space="preserve"> Processor</w:t>
      </w:r>
      <w:bookmarkEnd w:id="198"/>
    </w:p>
    <w:p w:rsidR="00571991" w:rsidP="00571991" w:rsidRDefault="00571991" w14:paraId="638C6957" w14:textId="3EB95B2D">
      <w:pPr>
        <w:spacing w:after="0" w:line="240" w:lineRule="auto"/>
      </w:pPr>
      <w:r>
        <w:rPr>
          <w:rFonts w:ascii="Calibri" w:hAnsi="Calibri" w:eastAsia="Calibri"/>
          <w:color w:val="000000"/>
          <w:sz w:val="22"/>
        </w:rPr>
        <w:t xml:space="preserve">All instances of a processor on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p w:rsidR="00571991" w:rsidP="00571991" w:rsidRDefault="00571991" w14:paraId="1CB225C3" w14:textId="67EBA3E3">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Processor - Discoveries</w:t>
      </w:r>
    </w:p>
    <w:p w:rsidR="00571991" w:rsidP="00571991" w:rsidRDefault="00571991" w14:paraId="795F7477" w14:textId="77777777">
      <w:pPr>
        <w:spacing w:after="0" w:line="240" w:lineRule="auto"/>
      </w:pPr>
      <w:r>
        <w:rPr>
          <w:rFonts w:ascii="Calibri" w:hAnsi="Calibri" w:eastAsia="Calibri"/>
          <w:b/>
          <w:color w:val="6495ED"/>
          <w:sz w:val="22"/>
        </w:rPr>
        <w:t>Discover Windows CPUs</w:t>
      </w:r>
    </w:p>
    <w:p w:rsidR="00571991" w:rsidP="00571991" w:rsidRDefault="00571991" w14:paraId="5E03F622" w14:textId="55FB33CC">
      <w:pPr>
        <w:spacing w:after="0" w:line="240" w:lineRule="auto"/>
      </w:pPr>
      <w:r>
        <w:rPr>
          <w:rFonts w:ascii="Calibri" w:hAnsi="Calibri" w:eastAsia="Calibri"/>
          <w:color w:val="000000"/>
          <w:sz w:val="22"/>
        </w:rPr>
        <w:t xml:space="preserve">This rule uses WMI to discover all processors reported by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27F5E74A" w14:textId="77777777">
        <w:trPr>
          <w:trHeight w:val="54"/>
        </w:trPr>
        <w:tc>
          <w:tcPr>
            <w:tcW w:w="54" w:type="dxa"/>
          </w:tcPr>
          <w:p w:rsidR="00571991" w:rsidP="00A47A53" w:rsidRDefault="00571991" w14:paraId="59066EC3" w14:textId="77777777">
            <w:pPr>
              <w:pStyle w:val="EmptyCellLayoutStyle"/>
              <w:spacing w:after="0" w:line="240" w:lineRule="auto"/>
            </w:pPr>
          </w:p>
        </w:tc>
        <w:tc>
          <w:tcPr>
            <w:tcW w:w="10395" w:type="dxa"/>
          </w:tcPr>
          <w:p w:rsidR="00571991" w:rsidP="00A47A53" w:rsidRDefault="00571991" w14:paraId="66D404B5" w14:textId="77777777">
            <w:pPr>
              <w:pStyle w:val="EmptyCellLayoutStyle"/>
              <w:spacing w:after="0" w:line="240" w:lineRule="auto"/>
            </w:pPr>
          </w:p>
        </w:tc>
        <w:tc>
          <w:tcPr>
            <w:tcW w:w="149" w:type="dxa"/>
          </w:tcPr>
          <w:p w:rsidR="00571991" w:rsidP="00A47A53" w:rsidRDefault="00571991" w14:paraId="6EC573BC" w14:textId="77777777">
            <w:pPr>
              <w:pStyle w:val="EmptyCellLayoutStyle"/>
              <w:spacing w:after="0" w:line="240" w:lineRule="auto"/>
            </w:pPr>
          </w:p>
        </w:tc>
      </w:tr>
      <w:tr w:rsidR="00571991" w:rsidTr="00A47A53" w14:paraId="7B84A7C2" w14:textId="77777777">
        <w:tc>
          <w:tcPr>
            <w:tcW w:w="54" w:type="dxa"/>
          </w:tcPr>
          <w:p w:rsidR="00571991" w:rsidP="00A47A53" w:rsidRDefault="00571991" w14:paraId="1FB6BC41"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00"/>
              <w:gridCol w:w="2875"/>
              <w:gridCol w:w="2782"/>
            </w:tblGrid>
            <w:tr w:rsidR="00571991" w:rsidTr="00A47A53" w14:paraId="62C3C8C1"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060D032"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D1FEC0C"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2CAF790E" w14:textId="77777777">
                  <w:pPr>
                    <w:spacing w:after="0" w:line="240" w:lineRule="auto"/>
                  </w:pPr>
                  <w:r>
                    <w:rPr>
                      <w:rFonts w:ascii="Calibri" w:hAnsi="Calibri" w:eastAsia="Calibri"/>
                      <w:b/>
                      <w:color w:val="000000"/>
                      <w:sz w:val="22"/>
                    </w:rPr>
                    <w:t>Default value</w:t>
                  </w:r>
                </w:p>
              </w:tc>
            </w:tr>
            <w:tr w:rsidR="00571991" w:rsidTr="00A47A53" w14:paraId="7B5708A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BF97693"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C468C7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98696E1" w14:textId="77777777">
                  <w:pPr>
                    <w:spacing w:after="0" w:line="240" w:lineRule="auto"/>
                  </w:pPr>
                  <w:r>
                    <w:rPr>
                      <w:rFonts w:ascii="Calibri" w:hAnsi="Calibri" w:eastAsia="Calibri"/>
                      <w:color w:val="000000"/>
                      <w:sz w:val="22"/>
                    </w:rPr>
                    <w:t>No</w:t>
                  </w:r>
                </w:p>
              </w:tc>
            </w:tr>
            <w:tr w:rsidR="00571991" w:rsidTr="00A47A53" w14:paraId="70EC005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4F4FE56"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5CDFE4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AA11694" w14:textId="77777777">
                  <w:pPr>
                    <w:spacing w:after="0" w:line="240" w:lineRule="auto"/>
                  </w:pPr>
                  <w:r>
                    <w:rPr>
                      <w:rFonts w:ascii="Calibri" w:hAnsi="Calibri" w:eastAsia="Calibri"/>
                      <w:color w:val="000000"/>
                      <w:sz w:val="22"/>
                    </w:rPr>
                    <w:t>86640</w:t>
                  </w:r>
                </w:p>
              </w:tc>
            </w:tr>
            <w:tr w:rsidR="00571991" w:rsidTr="00A47A53" w14:paraId="002B5B6A"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8D6A609"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DAC6E3A"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B0D816E" w14:textId="77777777">
                  <w:pPr>
                    <w:spacing w:after="0" w:line="240" w:lineRule="auto"/>
                  </w:pPr>
                  <w:r>
                    <w:rPr>
                      <w:rFonts w:ascii="Calibri" w:hAnsi="Calibri" w:eastAsia="Calibri"/>
                      <w:color w:val="000000"/>
                      <w:sz w:val="22"/>
                    </w:rPr>
                    <w:t>360</w:t>
                  </w:r>
                </w:p>
              </w:tc>
            </w:tr>
          </w:tbl>
          <w:p w:rsidR="00571991" w:rsidP="00A47A53" w:rsidRDefault="00571991" w14:paraId="1A5EAE21" w14:textId="77777777">
            <w:pPr>
              <w:spacing w:after="0" w:line="240" w:lineRule="auto"/>
            </w:pPr>
          </w:p>
        </w:tc>
        <w:tc>
          <w:tcPr>
            <w:tcW w:w="149" w:type="dxa"/>
          </w:tcPr>
          <w:p w:rsidR="00571991" w:rsidP="00A47A53" w:rsidRDefault="00571991" w14:paraId="3D4AD971" w14:textId="77777777">
            <w:pPr>
              <w:pStyle w:val="EmptyCellLayoutStyle"/>
              <w:spacing w:after="0" w:line="240" w:lineRule="auto"/>
            </w:pPr>
          </w:p>
        </w:tc>
      </w:tr>
      <w:tr w:rsidR="00571991" w:rsidTr="00A47A53" w14:paraId="1A0046A6" w14:textId="77777777">
        <w:trPr>
          <w:trHeight w:val="80"/>
        </w:trPr>
        <w:tc>
          <w:tcPr>
            <w:tcW w:w="54" w:type="dxa"/>
          </w:tcPr>
          <w:p w:rsidR="00571991" w:rsidP="00A47A53" w:rsidRDefault="00571991" w14:paraId="2B24BC7B" w14:textId="77777777">
            <w:pPr>
              <w:pStyle w:val="EmptyCellLayoutStyle"/>
              <w:spacing w:after="0" w:line="240" w:lineRule="auto"/>
            </w:pPr>
          </w:p>
        </w:tc>
        <w:tc>
          <w:tcPr>
            <w:tcW w:w="10395" w:type="dxa"/>
          </w:tcPr>
          <w:p w:rsidR="00571991" w:rsidP="00A47A53" w:rsidRDefault="00571991" w14:paraId="3B5F9007" w14:textId="77777777">
            <w:pPr>
              <w:pStyle w:val="EmptyCellLayoutStyle"/>
              <w:spacing w:after="0" w:line="240" w:lineRule="auto"/>
            </w:pPr>
          </w:p>
        </w:tc>
        <w:tc>
          <w:tcPr>
            <w:tcW w:w="149" w:type="dxa"/>
          </w:tcPr>
          <w:p w:rsidR="00571991" w:rsidP="00A47A53" w:rsidRDefault="00571991" w14:paraId="5C25321C" w14:textId="77777777">
            <w:pPr>
              <w:pStyle w:val="EmptyCellLayoutStyle"/>
              <w:spacing w:after="0" w:line="240" w:lineRule="auto"/>
            </w:pPr>
          </w:p>
        </w:tc>
      </w:tr>
    </w:tbl>
    <w:p w:rsidR="00571991" w:rsidP="00571991" w:rsidRDefault="00571991" w14:paraId="17A3060E" w14:textId="77777777">
      <w:pPr>
        <w:spacing w:after="0" w:line="240" w:lineRule="auto"/>
      </w:pPr>
    </w:p>
    <w:p w:rsidR="00571991" w:rsidP="00571991" w:rsidRDefault="00571991" w14:paraId="642BFFF4" w14:textId="20FF0E60">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Processor - Unit monitors</w:t>
      </w:r>
    </w:p>
    <w:p w:rsidR="00571991" w:rsidP="00571991" w:rsidRDefault="00571991" w14:paraId="07072EAD" w14:textId="77777777">
      <w:pPr>
        <w:spacing w:after="0" w:line="240" w:lineRule="auto"/>
      </w:pPr>
      <w:r>
        <w:rPr>
          <w:rFonts w:ascii="Calibri" w:hAnsi="Calibri" w:eastAsia="Calibri"/>
          <w:b/>
          <w:color w:val="6495ED"/>
          <w:sz w:val="22"/>
        </w:rPr>
        <w:t>CPU DPC Time Percentage</w:t>
      </w:r>
    </w:p>
    <w:p w:rsidR="00571991" w:rsidP="00571991" w:rsidRDefault="00571991" w14:paraId="39966011" w14:textId="77777777">
      <w:pPr>
        <w:spacing w:after="0" w:line="240" w:lineRule="auto"/>
      </w:pPr>
      <w:r>
        <w:rPr>
          <w:rFonts w:ascii="Calibri" w:hAnsi="Calibri" w:eastAsia="Calibri"/>
          <w:color w:val="000000"/>
          <w:sz w:val="22"/>
        </w:rPr>
        <w:t>Monitors the Percent DPC Time</w:t>
      </w:r>
    </w:p>
    <w:tbl>
      <w:tblPr>
        <w:tblW w:w="0" w:type="auto"/>
        <w:tblCellMar>
          <w:left w:w="0" w:type="dxa"/>
          <w:right w:w="0" w:type="dxa"/>
        </w:tblCellMar>
        <w:tblLook w:val="04A0" w:firstRow="1" w:lastRow="0" w:firstColumn="1" w:lastColumn="0" w:noHBand="0" w:noVBand="1"/>
      </w:tblPr>
      <w:tblGrid>
        <w:gridCol w:w="42"/>
        <w:gridCol w:w="8487"/>
        <w:gridCol w:w="111"/>
      </w:tblGrid>
      <w:tr w:rsidR="00571991" w:rsidTr="00A47A53" w14:paraId="3A598B6E" w14:textId="77777777">
        <w:trPr>
          <w:trHeight w:val="54"/>
        </w:trPr>
        <w:tc>
          <w:tcPr>
            <w:tcW w:w="54" w:type="dxa"/>
          </w:tcPr>
          <w:p w:rsidR="00571991" w:rsidP="00A47A53" w:rsidRDefault="00571991" w14:paraId="58F02F03" w14:textId="77777777">
            <w:pPr>
              <w:pStyle w:val="EmptyCellLayoutStyle"/>
              <w:spacing w:after="0" w:line="240" w:lineRule="auto"/>
            </w:pPr>
          </w:p>
        </w:tc>
        <w:tc>
          <w:tcPr>
            <w:tcW w:w="10395" w:type="dxa"/>
          </w:tcPr>
          <w:p w:rsidR="00571991" w:rsidP="00A47A53" w:rsidRDefault="00571991" w14:paraId="114860D5" w14:textId="77777777">
            <w:pPr>
              <w:pStyle w:val="EmptyCellLayoutStyle"/>
              <w:spacing w:after="0" w:line="240" w:lineRule="auto"/>
            </w:pPr>
          </w:p>
        </w:tc>
        <w:tc>
          <w:tcPr>
            <w:tcW w:w="149" w:type="dxa"/>
          </w:tcPr>
          <w:p w:rsidR="00571991" w:rsidP="00A47A53" w:rsidRDefault="00571991" w14:paraId="20B77D95" w14:textId="77777777">
            <w:pPr>
              <w:pStyle w:val="EmptyCellLayoutStyle"/>
              <w:spacing w:after="0" w:line="240" w:lineRule="auto"/>
            </w:pPr>
          </w:p>
        </w:tc>
      </w:tr>
      <w:tr w:rsidR="00571991" w:rsidTr="00A47A53" w14:paraId="3D45DC23" w14:textId="77777777">
        <w:tc>
          <w:tcPr>
            <w:tcW w:w="54" w:type="dxa"/>
          </w:tcPr>
          <w:p w:rsidR="00571991" w:rsidP="00A47A53" w:rsidRDefault="00571991" w14:paraId="1846CDAF"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68"/>
              <w:gridCol w:w="2849"/>
              <w:gridCol w:w="2742"/>
            </w:tblGrid>
            <w:tr w:rsidR="00571991" w:rsidTr="00A47A53" w14:paraId="343C58C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6F4D7A6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A5EAF3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6D74C87D" w14:textId="77777777">
                  <w:pPr>
                    <w:spacing w:after="0" w:line="240" w:lineRule="auto"/>
                  </w:pPr>
                  <w:r>
                    <w:rPr>
                      <w:rFonts w:ascii="Calibri" w:hAnsi="Calibri" w:eastAsia="Calibri"/>
                      <w:b/>
                      <w:color w:val="000000"/>
                      <w:sz w:val="22"/>
                    </w:rPr>
                    <w:t>Default value</w:t>
                  </w:r>
                </w:p>
              </w:tc>
            </w:tr>
            <w:tr w:rsidR="00571991" w:rsidTr="00A47A53" w14:paraId="515470C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A25829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C1071B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DE83C0B" w14:textId="77777777">
                  <w:pPr>
                    <w:spacing w:after="0" w:line="240" w:lineRule="auto"/>
                  </w:pPr>
                  <w:r>
                    <w:rPr>
                      <w:rFonts w:ascii="Calibri" w:hAnsi="Calibri" w:eastAsia="Calibri"/>
                      <w:color w:val="000000"/>
                      <w:sz w:val="22"/>
                    </w:rPr>
                    <w:t>No</w:t>
                  </w:r>
                </w:p>
              </w:tc>
            </w:tr>
            <w:tr w:rsidR="00571991" w:rsidTr="00A47A53" w14:paraId="2A28135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F7742A8"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D4501F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B6A5ABF" w14:textId="77777777">
                  <w:pPr>
                    <w:spacing w:after="0" w:line="240" w:lineRule="auto"/>
                  </w:pPr>
                  <w:r>
                    <w:rPr>
                      <w:rFonts w:eastAsia="Arial"/>
                      <w:color w:val="000000"/>
                    </w:rPr>
                    <w:t>False</w:t>
                  </w:r>
                </w:p>
              </w:tc>
            </w:tr>
            <w:tr w:rsidR="00571991" w:rsidTr="00A47A53" w14:paraId="6657905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E7A2AFF"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FD05C4B"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771730D" w14:textId="77777777">
                  <w:pPr>
                    <w:spacing w:after="0" w:line="240" w:lineRule="auto"/>
                  </w:pPr>
                  <w:r>
                    <w:rPr>
                      <w:rFonts w:ascii="Calibri" w:hAnsi="Calibri" w:eastAsia="Calibri"/>
                      <w:color w:val="000000"/>
                      <w:sz w:val="22"/>
                    </w:rPr>
                    <w:t>180</w:t>
                  </w:r>
                </w:p>
              </w:tc>
            </w:tr>
            <w:tr w:rsidR="00571991" w:rsidTr="00A47A53" w14:paraId="072E8A6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4849328C"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B24EFA3"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30A24B2" w14:textId="77777777">
                  <w:pPr>
                    <w:spacing w:after="0" w:line="240" w:lineRule="auto"/>
                  </w:pPr>
                  <w:r>
                    <w:rPr>
                      <w:rFonts w:ascii="Calibri" w:hAnsi="Calibri" w:eastAsia="Calibri"/>
                      <w:color w:val="000000"/>
                      <w:sz w:val="22"/>
                    </w:rPr>
                    <w:t>5</w:t>
                  </w:r>
                </w:p>
              </w:tc>
            </w:tr>
            <w:tr w:rsidR="00571991" w:rsidTr="00A47A53" w14:paraId="551578A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F801458" w14:textId="77777777">
                  <w:pPr>
                    <w:spacing w:after="0" w:line="240" w:lineRule="auto"/>
                  </w:pPr>
                  <w:r>
                    <w:rPr>
                      <w:rFonts w:ascii="Calibri" w:hAnsi="Calibri" w:eastAsia="Calibri"/>
                      <w:color w:val="000000"/>
                      <w:sz w:val="22"/>
                    </w:rPr>
                    <w:t>Threshold (percentage)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F992AAB" w14:textId="77777777">
                  <w:pPr>
                    <w:spacing w:after="0" w:line="240" w:lineRule="auto"/>
                  </w:pPr>
                  <w:r>
                    <w:rPr>
                      <w:rFonts w:ascii="Calibri" w:hAnsi="Calibri" w:eastAsia="Calibri"/>
                      <w:color w:val="000000"/>
                      <w:sz w:val="22"/>
                    </w:rPr>
                    <w:t>The threshold (in percentage) over which the monitor will change state.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206AC87" w14:textId="77777777">
                  <w:pPr>
                    <w:spacing w:after="0" w:line="240" w:lineRule="auto"/>
                  </w:pPr>
                  <w:r>
                    <w:rPr>
                      <w:rFonts w:ascii="Calibri" w:hAnsi="Calibri" w:eastAsia="Calibri"/>
                      <w:color w:val="000000"/>
                      <w:sz w:val="22"/>
                    </w:rPr>
                    <w:t>10</w:t>
                  </w:r>
                </w:p>
              </w:tc>
            </w:tr>
            <w:tr w:rsidR="00571991" w:rsidTr="00A47A53" w14:paraId="62FBC574"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33C3898D"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F80A4A3"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3538E6D2" w14:textId="77777777">
                  <w:pPr>
                    <w:spacing w:after="0" w:line="240" w:lineRule="auto"/>
                  </w:pPr>
                  <w:r>
                    <w:rPr>
                      <w:rFonts w:ascii="Calibri" w:hAnsi="Calibri" w:eastAsia="Calibri"/>
                      <w:color w:val="000000"/>
                      <w:sz w:val="22"/>
                    </w:rPr>
                    <w:t>300</w:t>
                  </w:r>
                </w:p>
              </w:tc>
            </w:tr>
          </w:tbl>
          <w:p w:rsidR="00571991" w:rsidP="00A47A53" w:rsidRDefault="00571991" w14:paraId="6FD2D1B3" w14:textId="77777777">
            <w:pPr>
              <w:spacing w:after="0" w:line="240" w:lineRule="auto"/>
            </w:pPr>
          </w:p>
        </w:tc>
        <w:tc>
          <w:tcPr>
            <w:tcW w:w="149" w:type="dxa"/>
          </w:tcPr>
          <w:p w:rsidR="00571991" w:rsidP="00A47A53" w:rsidRDefault="00571991" w14:paraId="05C3A2B6" w14:textId="77777777">
            <w:pPr>
              <w:pStyle w:val="EmptyCellLayoutStyle"/>
              <w:spacing w:after="0" w:line="240" w:lineRule="auto"/>
            </w:pPr>
          </w:p>
        </w:tc>
      </w:tr>
      <w:tr w:rsidR="00571991" w:rsidTr="00A47A53" w14:paraId="31181E02" w14:textId="77777777">
        <w:trPr>
          <w:trHeight w:val="80"/>
        </w:trPr>
        <w:tc>
          <w:tcPr>
            <w:tcW w:w="54" w:type="dxa"/>
          </w:tcPr>
          <w:p w:rsidR="00571991" w:rsidP="00A47A53" w:rsidRDefault="00571991" w14:paraId="3C1AF126" w14:textId="77777777">
            <w:pPr>
              <w:pStyle w:val="EmptyCellLayoutStyle"/>
              <w:spacing w:after="0" w:line="240" w:lineRule="auto"/>
            </w:pPr>
          </w:p>
        </w:tc>
        <w:tc>
          <w:tcPr>
            <w:tcW w:w="10395" w:type="dxa"/>
          </w:tcPr>
          <w:p w:rsidR="00571991" w:rsidP="00A47A53" w:rsidRDefault="00571991" w14:paraId="70A20EC0" w14:textId="77777777">
            <w:pPr>
              <w:pStyle w:val="EmptyCellLayoutStyle"/>
              <w:spacing w:after="0" w:line="240" w:lineRule="auto"/>
            </w:pPr>
          </w:p>
        </w:tc>
        <w:tc>
          <w:tcPr>
            <w:tcW w:w="149" w:type="dxa"/>
          </w:tcPr>
          <w:p w:rsidR="00571991" w:rsidP="00A47A53" w:rsidRDefault="00571991" w14:paraId="141CD4B0" w14:textId="77777777">
            <w:pPr>
              <w:pStyle w:val="EmptyCellLayoutStyle"/>
              <w:spacing w:after="0" w:line="240" w:lineRule="auto"/>
            </w:pPr>
          </w:p>
        </w:tc>
      </w:tr>
    </w:tbl>
    <w:p w:rsidR="00571991" w:rsidP="00571991" w:rsidRDefault="00571991" w14:paraId="054403CE" w14:textId="77777777">
      <w:pPr>
        <w:spacing w:after="0" w:line="240" w:lineRule="auto"/>
      </w:pPr>
    </w:p>
    <w:p w:rsidR="00571991" w:rsidP="00571991" w:rsidRDefault="00571991" w14:paraId="1D52977B" w14:textId="77777777">
      <w:pPr>
        <w:spacing w:after="0" w:line="240" w:lineRule="auto"/>
      </w:pPr>
      <w:r>
        <w:rPr>
          <w:rFonts w:ascii="Calibri" w:hAnsi="Calibri" w:eastAsia="Calibri"/>
          <w:b/>
          <w:color w:val="6495ED"/>
          <w:sz w:val="22"/>
        </w:rPr>
        <w:t>CPU Percentage Interrupt Time</w:t>
      </w:r>
    </w:p>
    <w:p w:rsidR="00571991" w:rsidP="00571991" w:rsidRDefault="00571991" w14:paraId="048A1285" w14:textId="77777777">
      <w:pPr>
        <w:spacing w:after="0" w:line="240" w:lineRule="auto"/>
      </w:pPr>
      <w:r>
        <w:rPr>
          <w:rFonts w:ascii="Calibri" w:hAnsi="Calibri" w:eastAsia="Calibri"/>
          <w:color w:val="000000"/>
          <w:sz w:val="22"/>
        </w:rPr>
        <w:t>Monitors the CPU Percentage Interrupt Time</w:t>
      </w:r>
    </w:p>
    <w:tbl>
      <w:tblPr>
        <w:tblW w:w="0" w:type="auto"/>
        <w:tblCellMar>
          <w:left w:w="0" w:type="dxa"/>
          <w:right w:w="0" w:type="dxa"/>
        </w:tblCellMar>
        <w:tblLook w:val="04A0" w:firstRow="1" w:lastRow="0" w:firstColumn="1" w:lastColumn="0" w:noHBand="0" w:noVBand="1"/>
      </w:tblPr>
      <w:tblGrid>
        <w:gridCol w:w="42"/>
        <w:gridCol w:w="8487"/>
        <w:gridCol w:w="111"/>
      </w:tblGrid>
      <w:tr w:rsidR="00571991" w:rsidTr="00A47A53" w14:paraId="4C874055" w14:textId="77777777">
        <w:trPr>
          <w:trHeight w:val="54"/>
        </w:trPr>
        <w:tc>
          <w:tcPr>
            <w:tcW w:w="54" w:type="dxa"/>
          </w:tcPr>
          <w:p w:rsidR="00571991" w:rsidP="00A47A53" w:rsidRDefault="00571991" w14:paraId="3FF51AB5" w14:textId="77777777">
            <w:pPr>
              <w:pStyle w:val="EmptyCellLayoutStyle"/>
              <w:spacing w:after="0" w:line="240" w:lineRule="auto"/>
            </w:pPr>
          </w:p>
        </w:tc>
        <w:tc>
          <w:tcPr>
            <w:tcW w:w="10395" w:type="dxa"/>
          </w:tcPr>
          <w:p w:rsidR="00571991" w:rsidP="00A47A53" w:rsidRDefault="00571991" w14:paraId="390E79E8" w14:textId="77777777">
            <w:pPr>
              <w:pStyle w:val="EmptyCellLayoutStyle"/>
              <w:spacing w:after="0" w:line="240" w:lineRule="auto"/>
            </w:pPr>
          </w:p>
        </w:tc>
        <w:tc>
          <w:tcPr>
            <w:tcW w:w="149" w:type="dxa"/>
          </w:tcPr>
          <w:p w:rsidR="00571991" w:rsidP="00A47A53" w:rsidRDefault="00571991" w14:paraId="7B677F30" w14:textId="77777777">
            <w:pPr>
              <w:pStyle w:val="EmptyCellLayoutStyle"/>
              <w:spacing w:after="0" w:line="240" w:lineRule="auto"/>
            </w:pPr>
          </w:p>
        </w:tc>
      </w:tr>
      <w:tr w:rsidR="00571991" w:rsidTr="00A47A53" w14:paraId="24470D00" w14:textId="77777777">
        <w:tc>
          <w:tcPr>
            <w:tcW w:w="54" w:type="dxa"/>
          </w:tcPr>
          <w:p w:rsidR="00571991" w:rsidP="00A47A53" w:rsidRDefault="00571991" w14:paraId="7BBBEC4B"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68"/>
              <w:gridCol w:w="2849"/>
              <w:gridCol w:w="2742"/>
            </w:tblGrid>
            <w:tr w:rsidR="00571991" w:rsidTr="00A47A53" w14:paraId="7C94A0D6"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364FD4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04551C0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0202768" w14:textId="77777777">
                  <w:pPr>
                    <w:spacing w:after="0" w:line="240" w:lineRule="auto"/>
                  </w:pPr>
                  <w:r>
                    <w:rPr>
                      <w:rFonts w:ascii="Calibri" w:hAnsi="Calibri" w:eastAsia="Calibri"/>
                      <w:b/>
                      <w:color w:val="000000"/>
                      <w:sz w:val="22"/>
                    </w:rPr>
                    <w:t>Default value</w:t>
                  </w:r>
                </w:p>
              </w:tc>
            </w:tr>
            <w:tr w:rsidR="00571991" w:rsidTr="00A47A53" w14:paraId="3FABA0E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CEB2CB2"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51EABB7"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4AE597B" w14:textId="77777777">
                  <w:pPr>
                    <w:spacing w:after="0" w:line="240" w:lineRule="auto"/>
                  </w:pPr>
                  <w:r>
                    <w:rPr>
                      <w:rFonts w:ascii="Calibri" w:hAnsi="Calibri" w:eastAsia="Calibri"/>
                      <w:color w:val="000000"/>
                      <w:sz w:val="22"/>
                    </w:rPr>
                    <w:t>No</w:t>
                  </w:r>
                </w:p>
              </w:tc>
            </w:tr>
            <w:tr w:rsidR="00571991" w:rsidTr="00A47A53" w14:paraId="55D6AEB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6484988"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E39C62B"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9741857" w14:textId="77777777">
                  <w:pPr>
                    <w:spacing w:after="0" w:line="240" w:lineRule="auto"/>
                  </w:pPr>
                  <w:r>
                    <w:rPr>
                      <w:rFonts w:eastAsia="Arial"/>
                      <w:color w:val="000000"/>
                    </w:rPr>
                    <w:t>False</w:t>
                  </w:r>
                </w:p>
              </w:tc>
            </w:tr>
            <w:tr w:rsidR="00571991" w:rsidTr="00A47A53" w14:paraId="0BCC4A9B"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7F8F4DA"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4D61149"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361D8EF" w14:textId="77777777">
                  <w:pPr>
                    <w:spacing w:after="0" w:line="240" w:lineRule="auto"/>
                  </w:pPr>
                  <w:r>
                    <w:rPr>
                      <w:rFonts w:ascii="Calibri" w:hAnsi="Calibri" w:eastAsia="Calibri"/>
                      <w:color w:val="000000"/>
                      <w:sz w:val="22"/>
                    </w:rPr>
                    <w:t>180</w:t>
                  </w:r>
                </w:p>
              </w:tc>
            </w:tr>
            <w:tr w:rsidR="00571991" w:rsidTr="00A47A53" w14:paraId="4B0F6929"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756C080"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623BE14"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43FB4FE" w14:textId="77777777">
                  <w:pPr>
                    <w:spacing w:after="0" w:line="240" w:lineRule="auto"/>
                  </w:pPr>
                  <w:r>
                    <w:rPr>
                      <w:rFonts w:ascii="Calibri" w:hAnsi="Calibri" w:eastAsia="Calibri"/>
                      <w:color w:val="000000"/>
                      <w:sz w:val="22"/>
                    </w:rPr>
                    <w:t>5</w:t>
                  </w:r>
                </w:p>
              </w:tc>
            </w:tr>
            <w:tr w:rsidR="00571991" w:rsidTr="00A47A53" w14:paraId="733073A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9423186" w14:textId="77777777">
                  <w:pPr>
                    <w:spacing w:after="0" w:line="240" w:lineRule="auto"/>
                  </w:pPr>
                  <w:r>
                    <w:rPr>
                      <w:rFonts w:ascii="Calibri" w:hAnsi="Calibri" w:eastAsia="Calibri"/>
                      <w:color w:val="000000"/>
                      <w:sz w:val="22"/>
                    </w:rPr>
                    <w:t>Threshold (percentage)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B729D2C" w14:textId="77777777">
                  <w:pPr>
                    <w:spacing w:after="0" w:line="240" w:lineRule="auto"/>
                  </w:pPr>
                  <w:r>
                    <w:rPr>
                      <w:rFonts w:ascii="Calibri" w:hAnsi="Calibri" w:eastAsia="Calibri"/>
                      <w:color w:val="000000"/>
                      <w:sz w:val="22"/>
                    </w:rPr>
                    <w:t>The threshold (in percentage) over which the monitor will change state.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704835E" w14:textId="77777777">
                  <w:pPr>
                    <w:spacing w:after="0" w:line="240" w:lineRule="auto"/>
                  </w:pPr>
                  <w:r>
                    <w:rPr>
                      <w:rFonts w:ascii="Calibri" w:hAnsi="Calibri" w:eastAsia="Calibri"/>
                      <w:color w:val="000000"/>
                      <w:sz w:val="22"/>
                    </w:rPr>
                    <w:t>10</w:t>
                  </w:r>
                </w:p>
              </w:tc>
            </w:tr>
            <w:tr w:rsidR="00571991" w:rsidTr="00A47A53" w14:paraId="1949410D"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4D1CAF3"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1F639ABB"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B33B23A" w14:textId="77777777">
                  <w:pPr>
                    <w:spacing w:after="0" w:line="240" w:lineRule="auto"/>
                  </w:pPr>
                  <w:r>
                    <w:rPr>
                      <w:rFonts w:ascii="Calibri" w:hAnsi="Calibri" w:eastAsia="Calibri"/>
                      <w:color w:val="000000"/>
                      <w:sz w:val="22"/>
                    </w:rPr>
                    <w:t>300</w:t>
                  </w:r>
                </w:p>
              </w:tc>
            </w:tr>
          </w:tbl>
          <w:p w:rsidR="00571991" w:rsidP="00A47A53" w:rsidRDefault="00571991" w14:paraId="2A514B5E" w14:textId="77777777">
            <w:pPr>
              <w:spacing w:after="0" w:line="240" w:lineRule="auto"/>
            </w:pPr>
          </w:p>
        </w:tc>
        <w:tc>
          <w:tcPr>
            <w:tcW w:w="149" w:type="dxa"/>
          </w:tcPr>
          <w:p w:rsidR="00571991" w:rsidP="00A47A53" w:rsidRDefault="00571991" w14:paraId="0BC51F1B" w14:textId="77777777">
            <w:pPr>
              <w:pStyle w:val="EmptyCellLayoutStyle"/>
              <w:spacing w:after="0" w:line="240" w:lineRule="auto"/>
            </w:pPr>
          </w:p>
        </w:tc>
      </w:tr>
      <w:tr w:rsidR="00571991" w:rsidTr="00A47A53" w14:paraId="49B0D923" w14:textId="77777777">
        <w:trPr>
          <w:trHeight w:val="80"/>
        </w:trPr>
        <w:tc>
          <w:tcPr>
            <w:tcW w:w="54" w:type="dxa"/>
          </w:tcPr>
          <w:p w:rsidR="00571991" w:rsidP="00A47A53" w:rsidRDefault="00571991" w14:paraId="54CA89B2" w14:textId="77777777">
            <w:pPr>
              <w:pStyle w:val="EmptyCellLayoutStyle"/>
              <w:spacing w:after="0" w:line="240" w:lineRule="auto"/>
            </w:pPr>
          </w:p>
        </w:tc>
        <w:tc>
          <w:tcPr>
            <w:tcW w:w="10395" w:type="dxa"/>
          </w:tcPr>
          <w:p w:rsidR="00571991" w:rsidP="00A47A53" w:rsidRDefault="00571991" w14:paraId="7911638D" w14:textId="77777777">
            <w:pPr>
              <w:pStyle w:val="EmptyCellLayoutStyle"/>
              <w:spacing w:after="0" w:line="240" w:lineRule="auto"/>
            </w:pPr>
          </w:p>
        </w:tc>
        <w:tc>
          <w:tcPr>
            <w:tcW w:w="149" w:type="dxa"/>
          </w:tcPr>
          <w:p w:rsidR="00571991" w:rsidP="00A47A53" w:rsidRDefault="00571991" w14:paraId="2B251C06" w14:textId="77777777">
            <w:pPr>
              <w:pStyle w:val="EmptyCellLayoutStyle"/>
              <w:spacing w:after="0" w:line="240" w:lineRule="auto"/>
            </w:pPr>
          </w:p>
        </w:tc>
      </w:tr>
    </w:tbl>
    <w:p w:rsidR="00571991" w:rsidP="00571991" w:rsidRDefault="00571991" w14:paraId="2086EE15" w14:textId="77777777">
      <w:pPr>
        <w:spacing w:after="0" w:line="240" w:lineRule="auto"/>
      </w:pPr>
    </w:p>
    <w:p w:rsidR="00571991" w:rsidP="00571991" w:rsidRDefault="00571991" w14:paraId="7368515A" w14:textId="77777777">
      <w:pPr>
        <w:spacing w:after="0" w:line="240" w:lineRule="auto"/>
      </w:pPr>
      <w:r>
        <w:rPr>
          <w:rFonts w:ascii="Calibri" w:hAnsi="Calibri" w:eastAsia="Calibri"/>
          <w:b/>
          <w:color w:val="6495ED"/>
          <w:sz w:val="22"/>
        </w:rPr>
        <w:t>CPU Percentage Utilization</w:t>
      </w:r>
    </w:p>
    <w:p w:rsidR="00571991" w:rsidP="00571991" w:rsidRDefault="00571991" w14:paraId="0405CC9B" w14:textId="77777777">
      <w:pPr>
        <w:spacing w:after="0" w:line="240" w:lineRule="auto"/>
      </w:pPr>
      <w:r>
        <w:rPr>
          <w:rFonts w:ascii="Calibri" w:hAnsi="Calibri" w:eastAsia="Calibri"/>
          <w:color w:val="000000"/>
          <w:sz w:val="22"/>
        </w:rPr>
        <w:t>Monitors total CPU (Processor Information) utilization.</w:t>
      </w:r>
    </w:p>
    <w:tbl>
      <w:tblPr>
        <w:tblW w:w="0" w:type="auto"/>
        <w:tblCellMar>
          <w:left w:w="0" w:type="dxa"/>
          <w:right w:w="0" w:type="dxa"/>
        </w:tblCellMar>
        <w:tblLook w:val="04A0" w:firstRow="1" w:lastRow="0" w:firstColumn="1" w:lastColumn="0" w:noHBand="0" w:noVBand="1"/>
      </w:tblPr>
      <w:tblGrid>
        <w:gridCol w:w="42"/>
        <w:gridCol w:w="8487"/>
        <w:gridCol w:w="111"/>
      </w:tblGrid>
      <w:tr w:rsidR="00571991" w:rsidTr="00A47A53" w14:paraId="6A609C02" w14:textId="77777777">
        <w:trPr>
          <w:trHeight w:val="54"/>
        </w:trPr>
        <w:tc>
          <w:tcPr>
            <w:tcW w:w="54" w:type="dxa"/>
          </w:tcPr>
          <w:p w:rsidR="00571991" w:rsidP="00A47A53" w:rsidRDefault="00571991" w14:paraId="6D8700CA" w14:textId="77777777">
            <w:pPr>
              <w:pStyle w:val="EmptyCellLayoutStyle"/>
              <w:spacing w:after="0" w:line="240" w:lineRule="auto"/>
            </w:pPr>
          </w:p>
        </w:tc>
        <w:tc>
          <w:tcPr>
            <w:tcW w:w="10395" w:type="dxa"/>
          </w:tcPr>
          <w:p w:rsidR="00571991" w:rsidP="00A47A53" w:rsidRDefault="00571991" w14:paraId="6F364535" w14:textId="77777777">
            <w:pPr>
              <w:pStyle w:val="EmptyCellLayoutStyle"/>
              <w:spacing w:after="0" w:line="240" w:lineRule="auto"/>
            </w:pPr>
          </w:p>
        </w:tc>
        <w:tc>
          <w:tcPr>
            <w:tcW w:w="149" w:type="dxa"/>
          </w:tcPr>
          <w:p w:rsidR="00571991" w:rsidP="00A47A53" w:rsidRDefault="00571991" w14:paraId="1009FDF7" w14:textId="77777777">
            <w:pPr>
              <w:pStyle w:val="EmptyCellLayoutStyle"/>
              <w:spacing w:after="0" w:line="240" w:lineRule="auto"/>
            </w:pPr>
          </w:p>
        </w:tc>
      </w:tr>
      <w:tr w:rsidR="00571991" w:rsidTr="00A47A53" w14:paraId="3A1C783E" w14:textId="77777777">
        <w:tc>
          <w:tcPr>
            <w:tcW w:w="54" w:type="dxa"/>
          </w:tcPr>
          <w:p w:rsidR="00571991" w:rsidP="00A47A53" w:rsidRDefault="00571991" w14:paraId="174DEA2C"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68"/>
              <w:gridCol w:w="2849"/>
              <w:gridCol w:w="2742"/>
            </w:tblGrid>
            <w:tr w:rsidR="00571991" w:rsidTr="00A47A53" w14:paraId="511E8F4F"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231D4D9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637394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7F9D504D" w14:textId="77777777">
                  <w:pPr>
                    <w:spacing w:after="0" w:line="240" w:lineRule="auto"/>
                  </w:pPr>
                  <w:r>
                    <w:rPr>
                      <w:rFonts w:ascii="Calibri" w:hAnsi="Calibri" w:eastAsia="Calibri"/>
                      <w:b/>
                      <w:color w:val="000000"/>
                      <w:sz w:val="22"/>
                    </w:rPr>
                    <w:t>Default value</w:t>
                  </w:r>
                </w:p>
              </w:tc>
            </w:tr>
            <w:tr w:rsidR="00571991" w:rsidTr="00A47A53" w14:paraId="03F6EC5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C6CB4ED"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16598CE"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1A3CCDD" w14:textId="77777777">
                  <w:pPr>
                    <w:spacing w:after="0" w:line="240" w:lineRule="auto"/>
                  </w:pPr>
                  <w:r>
                    <w:rPr>
                      <w:rFonts w:ascii="Calibri" w:hAnsi="Calibri" w:eastAsia="Calibri"/>
                      <w:color w:val="000000"/>
                      <w:sz w:val="22"/>
                    </w:rPr>
                    <w:t>Yes</w:t>
                  </w:r>
                </w:p>
              </w:tc>
            </w:tr>
            <w:tr w:rsidR="00571991" w:rsidTr="00A47A53" w14:paraId="32D9718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2D585F9"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4481618E"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28852B3" w14:textId="77777777">
                  <w:pPr>
                    <w:spacing w:after="0" w:line="240" w:lineRule="auto"/>
                  </w:pPr>
                  <w:r>
                    <w:rPr>
                      <w:rFonts w:eastAsia="Arial"/>
                      <w:color w:val="000000"/>
                    </w:rPr>
                    <w:t>False</w:t>
                  </w:r>
                </w:p>
              </w:tc>
            </w:tr>
            <w:tr w:rsidR="00571991" w:rsidTr="00A47A53" w14:paraId="66D5F0BD"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AE5DD80"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3F6F68F1"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019BF8A" w14:textId="77777777">
                  <w:pPr>
                    <w:spacing w:after="0" w:line="240" w:lineRule="auto"/>
                  </w:pPr>
                  <w:r>
                    <w:rPr>
                      <w:rFonts w:ascii="Calibri" w:hAnsi="Calibri" w:eastAsia="Calibri"/>
                      <w:color w:val="000000"/>
                      <w:sz w:val="22"/>
                    </w:rPr>
                    <w:t>180</w:t>
                  </w:r>
                </w:p>
              </w:tc>
            </w:tr>
            <w:tr w:rsidR="00571991" w:rsidTr="00A47A53" w14:paraId="58841A6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8817A2C" w14:textId="77777777">
                  <w:pPr>
                    <w:spacing w:after="0" w:line="240" w:lineRule="auto"/>
                  </w:pPr>
                  <w:r>
                    <w:rPr>
                      <w:rFonts w:ascii="Calibri" w:hAnsi="Calibri" w:eastAsia="Calibri"/>
                      <w:color w:val="000000"/>
                      <w:sz w:val="22"/>
                    </w:rPr>
                    <w:t>Number of Samples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A38B8F5" w14:textId="77777777">
                  <w:pPr>
                    <w:spacing w:after="0" w:line="240" w:lineRule="auto"/>
                  </w:pP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D1C7A13" w14:textId="77777777">
                  <w:pPr>
                    <w:spacing w:after="0" w:line="240" w:lineRule="auto"/>
                  </w:pPr>
                  <w:r>
                    <w:rPr>
                      <w:rFonts w:ascii="Calibri" w:hAnsi="Calibri" w:eastAsia="Calibri"/>
                      <w:color w:val="000000"/>
                      <w:sz w:val="22"/>
                    </w:rPr>
                    <w:t>5</w:t>
                  </w:r>
                </w:p>
              </w:tc>
            </w:tr>
            <w:tr w:rsidR="00571991" w:rsidTr="00A47A53" w14:paraId="4457C17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EF57952" w14:textId="77777777">
                  <w:pPr>
                    <w:spacing w:after="0" w:line="240" w:lineRule="auto"/>
                  </w:pPr>
                  <w:r>
                    <w:rPr>
                      <w:rFonts w:ascii="Calibri" w:hAnsi="Calibri" w:eastAsia="Calibri"/>
                      <w:color w:val="000000"/>
                      <w:sz w:val="22"/>
                    </w:rPr>
                    <w:t>Threshold (percentage)</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A3C1675" w14:textId="77777777">
                  <w:pPr>
                    <w:spacing w:after="0" w:line="240" w:lineRule="auto"/>
                  </w:pPr>
                  <w:r>
                    <w:rPr>
                      <w:rFonts w:ascii="Calibri" w:hAnsi="Calibri" w:eastAsia="Calibri"/>
                      <w:color w:val="000000"/>
                      <w:sz w:val="22"/>
                    </w:rPr>
                    <w:t>The threshold (in percentage) over which the monitor will change state.</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E364DE9" w14:textId="77777777">
                  <w:pPr>
                    <w:spacing w:after="0" w:line="240" w:lineRule="auto"/>
                  </w:pPr>
                  <w:r>
                    <w:rPr>
                      <w:rFonts w:ascii="Calibri" w:hAnsi="Calibri" w:eastAsia="Calibri"/>
                      <w:color w:val="000000"/>
                      <w:sz w:val="22"/>
                    </w:rPr>
                    <w:t>10</w:t>
                  </w:r>
                </w:p>
              </w:tc>
            </w:tr>
            <w:tr w:rsidR="00571991" w:rsidTr="00A47A53" w14:paraId="26053B3B"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75A568DD"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65B4CB70"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3ED69EB" w14:textId="77777777">
                  <w:pPr>
                    <w:spacing w:after="0" w:line="240" w:lineRule="auto"/>
                  </w:pPr>
                  <w:r>
                    <w:rPr>
                      <w:rFonts w:ascii="Calibri" w:hAnsi="Calibri" w:eastAsia="Calibri"/>
                      <w:color w:val="000000"/>
                      <w:sz w:val="22"/>
                    </w:rPr>
                    <w:t>300</w:t>
                  </w:r>
                </w:p>
              </w:tc>
            </w:tr>
          </w:tbl>
          <w:p w:rsidR="00571991" w:rsidP="00A47A53" w:rsidRDefault="00571991" w14:paraId="31BE1EA0" w14:textId="77777777">
            <w:pPr>
              <w:spacing w:after="0" w:line="240" w:lineRule="auto"/>
            </w:pPr>
          </w:p>
        </w:tc>
        <w:tc>
          <w:tcPr>
            <w:tcW w:w="149" w:type="dxa"/>
          </w:tcPr>
          <w:p w:rsidR="00571991" w:rsidP="00A47A53" w:rsidRDefault="00571991" w14:paraId="65A9B1F2" w14:textId="77777777">
            <w:pPr>
              <w:pStyle w:val="EmptyCellLayoutStyle"/>
              <w:spacing w:after="0" w:line="240" w:lineRule="auto"/>
            </w:pPr>
          </w:p>
        </w:tc>
      </w:tr>
      <w:tr w:rsidR="00571991" w:rsidTr="00A47A53" w14:paraId="7A356B8D" w14:textId="77777777">
        <w:trPr>
          <w:trHeight w:val="80"/>
        </w:trPr>
        <w:tc>
          <w:tcPr>
            <w:tcW w:w="54" w:type="dxa"/>
          </w:tcPr>
          <w:p w:rsidR="00571991" w:rsidP="00A47A53" w:rsidRDefault="00571991" w14:paraId="713DA881" w14:textId="77777777">
            <w:pPr>
              <w:pStyle w:val="EmptyCellLayoutStyle"/>
              <w:spacing w:after="0" w:line="240" w:lineRule="auto"/>
            </w:pPr>
          </w:p>
        </w:tc>
        <w:tc>
          <w:tcPr>
            <w:tcW w:w="10395" w:type="dxa"/>
          </w:tcPr>
          <w:p w:rsidR="00571991" w:rsidP="00A47A53" w:rsidRDefault="00571991" w14:paraId="65764FBA" w14:textId="77777777">
            <w:pPr>
              <w:pStyle w:val="EmptyCellLayoutStyle"/>
              <w:spacing w:after="0" w:line="240" w:lineRule="auto"/>
            </w:pPr>
          </w:p>
        </w:tc>
        <w:tc>
          <w:tcPr>
            <w:tcW w:w="149" w:type="dxa"/>
          </w:tcPr>
          <w:p w:rsidR="00571991" w:rsidP="00A47A53" w:rsidRDefault="00571991" w14:paraId="06DD7DF2" w14:textId="77777777">
            <w:pPr>
              <w:pStyle w:val="EmptyCellLayoutStyle"/>
              <w:spacing w:after="0" w:line="240" w:lineRule="auto"/>
            </w:pPr>
          </w:p>
        </w:tc>
      </w:tr>
    </w:tbl>
    <w:p w:rsidR="00571991" w:rsidP="00571991" w:rsidRDefault="00571991" w14:paraId="6E6BFABA" w14:textId="77777777">
      <w:pPr>
        <w:spacing w:after="0" w:line="240" w:lineRule="auto"/>
      </w:pPr>
    </w:p>
    <w:p w:rsidR="00571991" w:rsidP="00571991" w:rsidRDefault="00571991" w14:paraId="3F7EB12C" w14:textId="73D7369D">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Processor - Aggregate monitors</w:t>
      </w:r>
    </w:p>
    <w:p w:rsidR="00571991" w:rsidP="00571991" w:rsidRDefault="00571991" w14:paraId="7A5FCBB5" w14:textId="225718A7">
      <w:pPr>
        <w:spacing w:after="0" w:line="240" w:lineRule="auto"/>
      </w:pPr>
      <w:r>
        <w:rPr>
          <w:rFonts w:ascii="Calibri" w:hAnsi="Calibri" w:eastAsia="Calibri"/>
          <w:b/>
          <w:color w:val="6495ED"/>
          <w:sz w:val="22"/>
        </w:rPr>
        <w:t xml:space="preserve">Windows Server 2016 and </w:t>
      </w:r>
      <w:r w:rsidR="0030263E">
        <w:rPr>
          <w:rFonts w:ascii="Calibri" w:hAnsi="Calibri" w:eastAsia="Calibri"/>
          <w:b/>
          <w:color w:val="6495ED"/>
          <w:sz w:val="22"/>
        </w:rPr>
        <w:t>above</w:t>
      </w:r>
      <w:r>
        <w:rPr>
          <w:rFonts w:ascii="Calibri" w:hAnsi="Calibri" w:eastAsia="Calibri"/>
          <w:b/>
          <w:color w:val="6495ED"/>
          <w:sz w:val="22"/>
        </w:rPr>
        <w:t xml:space="preserve"> Processor Performance Rollup Monitor</w:t>
      </w:r>
    </w:p>
    <w:p w:rsidR="00571991" w:rsidP="00571991" w:rsidRDefault="00571991" w14:paraId="4816E014" w14:textId="77777777">
      <w:pPr>
        <w:spacing w:after="0" w:line="240" w:lineRule="auto"/>
      </w:pPr>
      <w:r>
        <w:rPr>
          <w:rFonts w:ascii="Calibri" w:hAnsi="Calibri" w:eastAsia="Calibri"/>
          <w:color w:val="000000"/>
          <w:sz w:val="22"/>
        </w:rPr>
        <w:t>This monitor aggregates the performance monitors for Processor.</w:t>
      </w:r>
    </w:p>
    <w:p w:rsidR="00571991" w:rsidP="00571991" w:rsidRDefault="00571991" w14:paraId="309F4CE3" w14:textId="77777777">
      <w:pPr>
        <w:spacing w:after="0" w:line="240" w:lineRule="auto"/>
      </w:pPr>
    </w:p>
    <w:p w:rsidR="00571991" w:rsidP="00571991" w:rsidRDefault="00571991" w14:paraId="6A557056" w14:textId="02597CA3">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Processor - Dependency (rollup) monitors</w:t>
      </w:r>
    </w:p>
    <w:p w:rsidR="00571991" w:rsidP="00571991" w:rsidRDefault="00571991" w14:paraId="6AC38535" w14:textId="77777777">
      <w:pPr>
        <w:spacing w:after="0" w:line="240" w:lineRule="auto"/>
      </w:pPr>
      <w:r>
        <w:rPr>
          <w:rFonts w:ascii="Calibri" w:hAnsi="Calibri" w:eastAsia="Calibri"/>
          <w:b/>
          <w:color w:val="6495ED"/>
          <w:sz w:val="22"/>
        </w:rPr>
        <w:t>Logical Processors Performance Rollup</w:t>
      </w:r>
    </w:p>
    <w:p w:rsidR="00571991" w:rsidP="00571991" w:rsidRDefault="00571991" w14:paraId="69DA26A8" w14:textId="77777777">
      <w:pPr>
        <w:spacing w:after="0" w:line="240" w:lineRule="auto"/>
      </w:pPr>
      <w:r>
        <w:rPr>
          <w:rFonts w:ascii="Calibri" w:hAnsi="Calibri" w:eastAsia="Calibri"/>
          <w:color w:val="000000"/>
          <w:sz w:val="22"/>
        </w:rPr>
        <w:t>This monitor roles up the performance of Logical Processor</w:t>
      </w:r>
    </w:p>
    <w:p w:rsidR="00571991" w:rsidP="00571991" w:rsidRDefault="00571991" w14:paraId="7109E427" w14:textId="77777777">
      <w:pPr>
        <w:spacing w:after="0" w:line="240" w:lineRule="auto"/>
      </w:pPr>
    </w:p>
    <w:p w:rsidR="00571991" w:rsidP="00571991" w:rsidRDefault="00571991" w14:paraId="2382A64E" w14:textId="3E0F3502">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Processor - Rules (non-alerting)</w:t>
      </w:r>
    </w:p>
    <w:p w:rsidR="00571991" w:rsidP="00571991" w:rsidRDefault="00571991" w14:paraId="6632B4CF" w14:textId="6871659E">
      <w:pPr>
        <w:spacing w:after="0" w:line="240" w:lineRule="auto"/>
      </w:pPr>
      <w:r>
        <w:rPr>
          <w:rFonts w:ascii="Calibri" w:hAnsi="Calibri" w:eastAsia="Calibri"/>
          <w:b/>
          <w:color w:val="6495ED"/>
          <w:sz w:val="22"/>
        </w:rPr>
        <w:t xml:space="preserve">Processor Information % DPC Time Windows Server 2016 and </w:t>
      </w:r>
      <w:r w:rsidR="0030263E">
        <w:rPr>
          <w:rFonts w:ascii="Calibri" w:hAnsi="Calibri" w:eastAsia="Calibri"/>
          <w:b/>
          <w:color w:val="6495ED"/>
          <w:sz w:val="22"/>
        </w:rPr>
        <w:t>above</w:t>
      </w:r>
    </w:p>
    <w:p w:rsidR="00571991" w:rsidP="00571991" w:rsidRDefault="00571991" w14:paraId="424F4510" w14:textId="77777777">
      <w:pPr>
        <w:spacing w:after="0" w:line="240" w:lineRule="auto"/>
      </w:pPr>
      <w:r>
        <w:rPr>
          <w:rFonts w:ascii="Calibri" w:hAnsi="Calibri" w:eastAsia="Calibri"/>
          <w:color w:val="000000"/>
          <w:sz w:val="22"/>
        </w:rPr>
        <w:t>Collects the performance counter Processor Information\% DPC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3039C6D3" w14:textId="77777777">
        <w:trPr>
          <w:trHeight w:val="54"/>
        </w:trPr>
        <w:tc>
          <w:tcPr>
            <w:tcW w:w="54" w:type="dxa"/>
          </w:tcPr>
          <w:p w:rsidR="00571991" w:rsidP="00A47A53" w:rsidRDefault="00571991" w14:paraId="761944CF" w14:textId="77777777">
            <w:pPr>
              <w:pStyle w:val="EmptyCellLayoutStyle"/>
              <w:spacing w:after="0" w:line="240" w:lineRule="auto"/>
            </w:pPr>
          </w:p>
        </w:tc>
        <w:tc>
          <w:tcPr>
            <w:tcW w:w="10395" w:type="dxa"/>
          </w:tcPr>
          <w:p w:rsidR="00571991" w:rsidP="00A47A53" w:rsidRDefault="00571991" w14:paraId="4271BCC6" w14:textId="77777777">
            <w:pPr>
              <w:pStyle w:val="EmptyCellLayoutStyle"/>
              <w:spacing w:after="0" w:line="240" w:lineRule="auto"/>
            </w:pPr>
          </w:p>
        </w:tc>
        <w:tc>
          <w:tcPr>
            <w:tcW w:w="149" w:type="dxa"/>
          </w:tcPr>
          <w:p w:rsidR="00571991" w:rsidP="00A47A53" w:rsidRDefault="00571991" w14:paraId="2063D046" w14:textId="77777777">
            <w:pPr>
              <w:pStyle w:val="EmptyCellLayoutStyle"/>
              <w:spacing w:after="0" w:line="240" w:lineRule="auto"/>
            </w:pPr>
          </w:p>
        </w:tc>
      </w:tr>
      <w:tr w:rsidR="00571991" w:rsidTr="00A47A53" w14:paraId="0BFC8E32" w14:textId="77777777">
        <w:tc>
          <w:tcPr>
            <w:tcW w:w="54" w:type="dxa"/>
          </w:tcPr>
          <w:p w:rsidR="00571991" w:rsidP="00A47A53" w:rsidRDefault="00571991" w14:paraId="338D6BBD"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49BC9165"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36AF864"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9C80026"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18BA9A42" w14:textId="77777777">
                  <w:pPr>
                    <w:spacing w:after="0" w:line="240" w:lineRule="auto"/>
                  </w:pPr>
                  <w:r>
                    <w:rPr>
                      <w:rFonts w:ascii="Calibri" w:hAnsi="Calibri" w:eastAsia="Calibri"/>
                      <w:b/>
                      <w:color w:val="000000"/>
                      <w:sz w:val="22"/>
                    </w:rPr>
                    <w:t>Default value</w:t>
                  </w:r>
                </w:p>
              </w:tc>
            </w:tr>
            <w:tr w:rsidR="00571991" w:rsidTr="00A47A53" w14:paraId="35A75F84"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222AB1A"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70AF55C"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A73C05C" w14:textId="77777777">
                  <w:pPr>
                    <w:spacing w:after="0" w:line="240" w:lineRule="auto"/>
                  </w:pPr>
                  <w:r>
                    <w:rPr>
                      <w:rFonts w:ascii="Calibri" w:hAnsi="Calibri" w:eastAsia="Calibri"/>
                      <w:color w:val="000000"/>
                      <w:sz w:val="22"/>
                    </w:rPr>
                    <w:t>No</w:t>
                  </w:r>
                </w:p>
              </w:tc>
            </w:tr>
            <w:tr w:rsidR="00571991" w:rsidTr="00A47A53" w14:paraId="4D651CD1"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108197A"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EC644F2"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74FD9D8" w14:textId="77777777">
                  <w:pPr>
                    <w:spacing w:after="0" w:line="240" w:lineRule="auto"/>
                  </w:pPr>
                  <w:r>
                    <w:rPr>
                      <w:rFonts w:eastAsia="Arial"/>
                      <w:color w:val="000000"/>
                    </w:rPr>
                    <w:t>No</w:t>
                  </w:r>
                </w:p>
              </w:tc>
            </w:tr>
            <w:tr w:rsidR="00571991" w:rsidTr="00A47A53" w14:paraId="1435BAF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3B0F66C0"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8E5B20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EEAE3E5" w14:textId="77777777">
                  <w:pPr>
                    <w:spacing w:after="0" w:line="240" w:lineRule="auto"/>
                  </w:pPr>
                  <w:r>
                    <w:rPr>
                      <w:rFonts w:ascii="Calibri" w:hAnsi="Calibri" w:eastAsia="Calibri"/>
                      <w:color w:val="000000"/>
                      <w:sz w:val="22"/>
                    </w:rPr>
                    <w:t>300</w:t>
                  </w:r>
                </w:p>
              </w:tc>
            </w:tr>
            <w:tr w:rsidR="00571991" w:rsidTr="00A47A53" w14:paraId="588CB4D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6C531383"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A206ABF"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58ABF96D" w14:textId="77777777">
                  <w:pPr>
                    <w:spacing w:after="0" w:line="240" w:lineRule="auto"/>
                  </w:pPr>
                  <w:r>
                    <w:rPr>
                      <w:rFonts w:ascii="Calibri" w:hAnsi="Calibri" w:eastAsia="Calibri"/>
                      <w:color w:val="000000"/>
                      <w:sz w:val="22"/>
                    </w:rPr>
                    <w:t>300</w:t>
                  </w:r>
                </w:p>
              </w:tc>
            </w:tr>
          </w:tbl>
          <w:p w:rsidR="00571991" w:rsidP="00A47A53" w:rsidRDefault="00571991" w14:paraId="2902B20A" w14:textId="77777777">
            <w:pPr>
              <w:spacing w:after="0" w:line="240" w:lineRule="auto"/>
            </w:pPr>
          </w:p>
        </w:tc>
        <w:tc>
          <w:tcPr>
            <w:tcW w:w="149" w:type="dxa"/>
          </w:tcPr>
          <w:p w:rsidR="00571991" w:rsidP="00A47A53" w:rsidRDefault="00571991" w14:paraId="6774EEDD" w14:textId="77777777">
            <w:pPr>
              <w:pStyle w:val="EmptyCellLayoutStyle"/>
              <w:spacing w:after="0" w:line="240" w:lineRule="auto"/>
            </w:pPr>
          </w:p>
        </w:tc>
      </w:tr>
      <w:tr w:rsidR="00571991" w:rsidTr="00A47A53" w14:paraId="62A4089F" w14:textId="77777777">
        <w:trPr>
          <w:trHeight w:val="80"/>
        </w:trPr>
        <w:tc>
          <w:tcPr>
            <w:tcW w:w="54" w:type="dxa"/>
          </w:tcPr>
          <w:p w:rsidR="00571991" w:rsidP="00A47A53" w:rsidRDefault="00571991" w14:paraId="72E7DBF1" w14:textId="77777777">
            <w:pPr>
              <w:pStyle w:val="EmptyCellLayoutStyle"/>
              <w:spacing w:after="0" w:line="240" w:lineRule="auto"/>
            </w:pPr>
          </w:p>
        </w:tc>
        <w:tc>
          <w:tcPr>
            <w:tcW w:w="10395" w:type="dxa"/>
          </w:tcPr>
          <w:p w:rsidR="00571991" w:rsidP="00A47A53" w:rsidRDefault="00571991" w14:paraId="43EDAD34" w14:textId="77777777">
            <w:pPr>
              <w:pStyle w:val="EmptyCellLayoutStyle"/>
              <w:spacing w:after="0" w:line="240" w:lineRule="auto"/>
            </w:pPr>
          </w:p>
        </w:tc>
        <w:tc>
          <w:tcPr>
            <w:tcW w:w="149" w:type="dxa"/>
          </w:tcPr>
          <w:p w:rsidR="00571991" w:rsidP="00A47A53" w:rsidRDefault="00571991" w14:paraId="101A7916" w14:textId="77777777">
            <w:pPr>
              <w:pStyle w:val="EmptyCellLayoutStyle"/>
              <w:spacing w:after="0" w:line="240" w:lineRule="auto"/>
            </w:pPr>
          </w:p>
        </w:tc>
      </w:tr>
    </w:tbl>
    <w:p w:rsidR="00571991" w:rsidP="00571991" w:rsidRDefault="00571991" w14:paraId="49EBAE7A" w14:textId="77777777">
      <w:pPr>
        <w:spacing w:after="0" w:line="240" w:lineRule="auto"/>
      </w:pPr>
    </w:p>
    <w:p w:rsidR="00571991" w:rsidP="00571991" w:rsidRDefault="00571991" w14:paraId="71915BAE" w14:textId="615451B6">
      <w:pPr>
        <w:spacing w:after="0" w:line="240" w:lineRule="auto"/>
      </w:pPr>
      <w:r>
        <w:rPr>
          <w:rFonts w:ascii="Calibri" w:hAnsi="Calibri" w:eastAsia="Calibri"/>
          <w:b/>
          <w:color w:val="6495ED"/>
          <w:sz w:val="22"/>
        </w:rPr>
        <w:t xml:space="preserve">Processor Information % Interrupt Time Windows Server 2016 and </w:t>
      </w:r>
      <w:r w:rsidR="0030263E">
        <w:rPr>
          <w:rFonts w:ascii="Calibri" w:hAnsi="Calibri" w:eastAsia="Calibri"/>
          <w:b/>
          <w:color w:val="6495ED"/>
          <w:sz w:val="22"/>
        </w:rPr>
        <w:t>above</w:t>
      </w:r>
    </w:p>
    <w:p w:rsidR="00571991" w:rsidP="00571991" w:rsidRDefault="00571991" w14:paraId="7077087C" w14:textId="77777777">
      <w:pPr>
        <w:spacing w:after="0" w:line="240" w:lineRule="auto"/>
      </w:pPr>
      <w:r>
        <w:rPr>
          <w:rFonts w:ascii="Calibri" w:hAnsi="Calibri" w:eastAsia="Calibri"/>
          <w:color w:val="000000"/>
          <w:sz w:val="22"/>
        </w:rPr>
        <w:t>Collects the performance counter Processor Information\% Interrupt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4EDFB1A8" w14:textId="77777777">
        <w:trPr>
          <w:trHeight w:val="54"/>
        </w:trPr>
        <w:tc>
          <w:tcPr>
            <w:tcW w:w="54" w:type="dxa"/>
          </w:tcPr>
          <w:p w:rsidR="00571991" w:rsidP="00A47A53" w:rsidRDefault="00571991" w14:paraId="218D7B01" w14:textId="77777777">
            <w:pPr>
              <w:pStyle w:val="EmptyCellLayoutStyle"/>
              <w:spacing w:after="0" w:line="240" w:lineRule="auto"/>
            </w:pPr>
          </w:p>
        </w:tc>
        <w:tc>
          <w:tcPr>
            <w:tcW w:w="10395" w:type="dxa"/>
          </w:tcPr>
          <w:p w:rsidR="00571991" w:rsidP="00A47A53" w:rsidRDefault="00571991" w14:paraId="4BB495E0" w14:textId="77777777">
            <w:pPr>
              <w:pStyle w:val="EmptyCellLayoutStyle"/>
              <w:spacing w:after="0" w:line="240" w:lineRule="auto"/>
            </w:pPr>
          </w:p>
        </w:tc>
        <w:tc>
          <w:tcPr>
            <w:tcW w:w="149" w:type="dxa"/>
          </w:tcPr>
          <w:p w:rsidR="00571991" w:rsidP="00A47A53" w:rsidRDefault="00571991" w14:paraId="69E69B46" w14:textId="77777777">
            <w:pPr>
              <w:pStyle w:val="EmptyCellLayoutStyle"/>
              <w:spacing w:after="0" w:line="240" w:lineRule="auto"/>
            </w:pPr>
          </w:p>
        </w:tc>
      </w:tr>
      <w:tr w:rsidR="00571991" w:rsidTr="00A47A53" w14:paraId="03725ECD" w14:textId="77777777">
        <w:tc>
          <w:tcPr>
            <w:tcW w:w="54" w:type="dxa"/>
          </w:tcPr>
          <w:p w:rsidR="00571991" w:rsidP="00A47A53" w:rsidRDefault="00571991" w14:paraId="76AF631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1367B28E"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178E96E"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56A001D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3738FFD" w14:textId="77777777">
                  <w:pPr>
                    <w:spacing w:after="0" w:line="240" w:lineRule="auto"/>
                  </w:pPr>
                  <w:r>
                    <w:rPr>
                      <w:rFonts w:ascii="Calibri" w:hAnsi="Calibri" w:eastAsia="Calibri"/>
                      <w:b/>
                      <w:color w:val="000000"/>
                      <w:sz w:val="22"/>
                    </w:rPr>
                    <w:t>Default value</w:t>
                  </w:r>
                </w:p>
              </w:tc>
            </w:tr>
            <w:tr w:rsidR="00571991" w:rsidTr="00A47A53" w14:paraId="7758A4C8"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0C39BCA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E079FC0"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58841FF" w14:textId="77777777">
                  <w:pPr>
                    <w:spacing w:after="0" w:line="240" w:lineRule="auto"/>
                  </w:pPr>
                  <w:r>
                    <w:rPr>
                      <w:rFonts w:ascii="Calibri" w:hAnsi="Calibri" w:eastAsia="Calibri"/>
                      <w:color w:val="000000"/>
                      <w:sz w:val="22"/>
                    </w:rPr>
                    <w:t>No</w:t>
                  </w:r>
                </w:p>
              </w:tc>
            </w:tr>
            <w:tr w:rsidR="00571991" w:rsidTr="00A47A53" w14:paraId="75714246"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EB681FF"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AA5D87F"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76F5735" w14:textId="77777777">
                  <w:pPr>
                    <w:spacing w:after="0" w:line="240" w:lineRule="auto"/>
                  </w:pPr>
                  <w:r>
                    <w:rPr>
                      <w:rFonts w:eastAsia="Arial"/>
                      <w:color w:val="000000"/>
                    </w:rPr>
                    <w:t>No</w:t>
                  </w:r>
                </w:p>
              </w:tc>
            </w:tr>
            <w:tr w:rsidR="00571991" w:rsidTr="00A47A53" w14:paraId="50AA2DE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5087636"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00ABB5FC"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56713925" w14:textId="77777777">
                  <w:pPr>
                    <w:spacing w:after="0" w:line="240" w:lineRule="auto"/>
                  </w:pPr>
                  <w:r>
                    <w:rPr>
                      <w:rFonts w:ascii="Calibri" w:hAnsi="Calibri" w:eastAsia="Calibri"/>
                      <w:color w:val="000000"/>
                      <w:sz w:val="22"/>
                    </w:rPr>
                    <w:t>300</w:t>
                  </w:r>
                </w:p>
              </w:tc>
            </w:tr>
            <w:tr w:rsidR="00571991" w:rsidTr="00A47A53" w14:paraId="59FF152E"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2BB03769"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24A82F9"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1F8F5D68" w14:textId="77777777">
                  <w:pPr>
                    <w:spacing w:after="0" w:line="240" w:lineRule="auto"/>
                  </w:pPr>
                  <w:r>
                    <w:rPr>
                      <w:rFonts w:ascii="Calibri" w:hAnsi="Calibri" w:eastAsia="Calibri"/>
                      <w:color w:val="000000"/>
                      <w:sz w:val="22"/>
                    </w:rPr>
                    <w:t>300</w:t>
                  </w:r>
                </w:p>
              </w:tc>
            </w:tr>
          </w:tbl>
          <w:p w:rsidR="00571991" w:rsidP="00A47A53" w:rsidRDefault="00571991" w14:paraId="29DC5A9B" w14:textId="77777777">
            <w:pPr>
              <w:spacing w:after="0" w:line="240" w:lineRule="auto"/>
            </w:pPr>
          </w:p>
        </w:tc>
        <w:tc>
          <w:tcPr>
            <w:tcW w:w="149" w:type="dxa"/>
          </w:tcPr>
          <w:p w:rsidR="00571991" w:rsidP="00A47A53" w:rsidRDefault="00571991" w14:paraId="058CBE6F" w14:textId="77777777">
            <w:pPr>
              <w:pStyle w:val="EmptyCellLayoutStyle"/>
              <w:spacing w:after="0" w:line="240" w:lineRule="auto"/>
            </w:pPr>
          </w:p>
        </w:tc>
      </w:tr>
      <w:tr w:rsidR="00571991" w:rsidTr="00A47A53" w14:paraId="14E262D3" w14:textId="77777777">
        <w:trPr>
          <w:trHeight w:val="80"/>
        </w:trPr>
        <w:tc>
          <w:tcPr>
            <w:tcW w:w="54" w:type="dxa"/>
          </w:tcPr>
          <w:p w:rsidR="00571991" w:rsidP="00A47A53" w:rsidRDefault="00571991" w14:paraId="55AB93F8" w14:textId="77777777">
            <w:pPr>
              <w:pStyle w:val="EmptyCellLayoutStyle"/>
              <w:spacing w:after="0" w:line="240" w:lineRule="auto"/>
            </w:pPr>
          </w:p>
        </w:tc>
        <w:tc>
          <w:tcPr>
            <w:tcW w:w="10395" w:type="dxa"/>
          </w:tcPr>
          <w:p w:rsidR="00571991" w:rsidP="00A47A53" w:rsidRDefault="00571991" w14:paraId="32588575" w14:textId="77777777">
            <w:pPr>
              <w:pStyle w:val="EmptyCellLayoutStyle"/>
              <w:spacing w:after="0" w:line="240" w:lineRule="auto"/>
            </w:pPr>
          </w:p>
        </w:tc>
        <w:tc>
          <w:tcPr>
            <w:tcW w:w="149" w:type="dxa"/>
          </w:tcPr>
          <w:p w:rsidR="00571991" w:rsidP="00A47A53" w:rsidRDefault="00571991" w14:paraId="0904B6B8" w14:textId="77777777">
            <w:pPr>
              <w:pStyle w:val="EmptyCellLayoutStyle"/>
              <w:spacing w:after="0" w:line="240" w:lineRule="auto"/>
            </w:pPr>
          </w:p>
        </w:tc>
      </w:tr>
    </w:tbl>
    <w:p w:rsidR="00571991" w:rsidP="00571991" w:rsidRDefault="00571991" w14:paraId="4BF5F20C" w14:textId="77777777">
      <w:pPr>
        <w:spacing w:after="0" w:line="240" w:lineRule="auto"/>
      </w:pPr>
    </w:p>
    <w:p w:rsidR="00571991" w:rsidP="00571991" w:rsidRDefault="00571991" w14:paraId="35539572" w14:textId="7ACFA1DC">
      <w:pPr>
        <w:spacing w:after="0" w:line="240" w:lineRule="auto"/>
      </w:pPr>
      <w:r>
        <w:rPr>
          <w:rFonts w:ascii="Calibri" w:hAnsi="Calibri" w:eastAsia="Calibri"/>
          <w:b/>
          <w:color w:val="6495ED"/>
          <w:sz w:val="22"/>
        </w:rPr>
        <w:t xml:space="preserve">Processor % Processor Time Windows Server 2016 and </w:t>
      </w:r>
      <w:r w:rsidR="0030263E">
        <w:rPr>
          <w:rFonts w:ascii="Calibri" w:hAnsi="Calibri" w:eastAsia="Calibri"/>
          <w:b/>
          <w:color w:val="6495ED"/>
          <w:sz w:val="22"/>
        </w:rPr>
        <w:t>above</w:t>
      </w:r>
    </w:p>
    <w:p w:rsidR="00571991" w:rsidP="00571991" w:rsidRDefault="00571991" w14:paraId="6298FD25" w14:textId="77777777">
      <w:pPr>
        <w:spacing w:after="0" w:line="240" w:lineRule="auto"/>
      </w:pPr>
      <w:r>
        <w:rPr>
          <w:rFonts w:ascii="Calibri" w:hAnsi="Calibri" w:eastAsia="Calibri"/>
          <w:color w:val="000000"/>
          <w:sz w:val="22"/>
        </w:rPr>
        <w:t>Collects the performance counter Processor\% Processor Time</w:t>
      </w:r>
    </w:p>
    <w:tbl>
      <w:tblPr>
        <w:tblW w:w="0" w:type="auto"/>
        <w:tblCellMar>
          <w:left w:w="0" w:type="dxa"/>
          <w:right w:w="0" w:type="dxa"/>
        </w:tblCellMar>
        <w:tblLook w:val="04A0" w:firstRow="1" w:lastRow="0" w:firstColumn="1" w:lastColumn="0" w:noHBand="0" w:noVBand="1"/>
      </w:tblPr>
      <w:tblGrid>
        <w:gridCol w:w="42"/>
        <w:gridCol w:w="8486"/>
        <w:gridCol w:w="112"/>
      </w:tblGrid>
      <w:tr w:rsidR="00571991" w:rsidTr="00A47A53" w14:paraId="5B3E33AB" w14:textId="77777777">
        <w:trPr>
          <w:trHeight w:val="54"/>
        </w:trPr>
        <w:tc>
          <w:tcPr>
            <w:tcW w:w="54" w:type="dxa"/>
          </w:tcPr>
          <w:p w:rsidR="00571991" w:rsidP="00A47A53" w:rsidRDefault="00571991" w14:paraId="22346044" w14:textId="77777777">
            <w:pPr>
              <w:pStyle w:val="EmptyCellLayoutStyle"/>
              <w:spacing w:after="0" w:line="240" w:lineRule="auto"/>
            </w:pPr>
          </w:p>
        </w:tc>
        <w:tc>
          <w:tcPr>
            <w:tcW w:w="10395" w:type="dxa"/>
          </w:tcPr>
          <w:p w:rsidR="00571991" w:rsidP="00A47A53" w:rsidRDefault="00571991" w14:paraId="4E5DD2CA" w14:textId="77777777">
            <w:pPr>
              <w:pStyle w:val="EmptyCellLayoutStyle"/>
              <w:spacing w:after="0" w:line="240" w:lineRule="auto"/>
            </w:pPr>
          </w:p>
        </w:tc>
        <w:tc>
          <w:tcPr>
            <w:tcW w:w="149" w:type="dxa"/>
          </w:tcPr>
          <w:p w:rsidR="00571991" w:rsidP="00A47A53" w:rsidRDefault="00571991" w14:paraId="006C712B" w14:textId="77777777">
            <w:pPr>
              <w:pStyle w:val="EmptyCellLayoutStyle"/>
              <w:spacing w:after="0" w:line="240" w:lineRule="auto"/>
            </w:pPr>
          </w:p>
        </w:tc>
      </w:tr>
      <w:tr w:rsidR="00571991" w:rsidTr="00A47A53" w14:paraId="2D5C8211" w14:textId="77777777">
        <w:tc>
          <w:tcPr>
            <w:tcW w:w="54" w:type="dxa"/>
          </w:tcPr>
          <w:p w:rsidR="00571991" w:rsidP="00A47A53" w:rsidRDefault="00571991" w14:paraId="7C51180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32"/>
              <w:gridCol w:w="2861"/>
              <w:gridCol w:w="2765"/>
            </w:tblGrid>
            <w:tr w:rsidR="00571991" w:rsidTr="00A47A53" w14:paraId="3FFE8840"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4E1412AC"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31D1EA2"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F2D1800" w14:textId="77777777">
                  <w:pPr>
                    <w:spacing w:after="0" w:line="240" w:lineRule="auto"/>
                  </w:pPr>
                  <w:r>
                    <w:rPr>
                      <w:rFonts w:ascii="Calibri" w:hAnsi="Calibri" w:eastAsia="Calibri"/>
                      <w:b/>
                      <w:color w:val="000000"/>
                      <w:sz w:val="22"/>
                    </w:rPr>
                    <w:t>Default value</w:t>
                  </w:r>
                </w:p>
              </w:tc>
            </w:tr>
            <w:tr w:rsidR="00571991" w:rsidTr="00A47A53" w14:paraId="49CB30FE"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2BDC755"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594D7AD"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1A22F2D9" w14:textId="77777777">
                  <w:pPr>
                    <w:spacing w:after="0" w:line="240" w:lineRule="auto"/>
                  </w:pPr>
                  <w:r>
                    <w:rPr>
                      <w:rFonts w:ascii="Calibri" w:hAnsi="Calibri" w:eastAsia="Calibri"/>
                      <w:color w:val="000000"/>
                      <w:sz w:val="22"/>
                    </w:rPr>
                    <w:t>Yes</w:t>
                  </w:r>
                </w:p>
              </w:tc>
            </w:tr>
            <w:tr w:rsidR="00571991" w:rsidTr="00A47A53" w14:paraId="067DFE85"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3236907" w14:textId="77777777">
                  <w:pPr>
                    <w:spacing w:after="0" w:line="240" w:lineRule="auto"/>
                  </w:pPr>
                  <w:r>
                    <w:rPr>
                      <w:rFonts w:ascii="Calibri" w:hAnsi="Calibri" w:eastAsia="Calibri"/>
                      <w:color w:val="000000"/>
                      <w:sz w:val="22"/>
                    </w:rPr>
                    <w:t>Generate Alerts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080E278" w14:textId="77777777">
                  <w:pPr>
                    <w:spacing w:after="0" w:line="240" w:lineRule="auto"/>
                  </w:pPr>
                  <w:r>
                    <w:rPr>
                      <w:rFonts w:ascii="Calibri" w:hAnsi="Calibri" w:eastAsia="Calibri"/>
                      <w:color w:val="000000"/>
                      <w:sz w:val="22"/>
                    </w:rPr>
                    <w:t>Defines whether the workflow generates an Alert.</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7B7D06E2" w14:textId="77777777">
                  <w:pPr>
                    <w:spacing w:after="0" w:line="240" w:lineRule="auto"/>
                  </w:pPr>
                  <w:r>
                    <w:rPr>
                      <w:rFonts w:eastAsia="Arial"/>
                      <w:color w:val="000000"/>
                    </w:rPr>
                    <w:t>No</w:t>
                  </w:r>
                </w:p>
              </w:tc>
            </w:tr>
            <w:tr w:rsidR="00571991" w:rsidTr="00A47A53" w14:paraId="64A140C2"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2A99F5E1" w14:textId="77777777">
                  <w:pPr>
                    <w:spacing w:after="0" w:line="240" w:lineRule="auto"/>
                  </w:pPr>
                  <w:r>
                    <w:rPr>
                      <w:rFonts w:ascii="Calibri" w:hAnsi="Calibri" w:eastAsia="Calibri"/>
                      <w:color w:val="000000"/>
                      <w:sz w:val="22"/>
                    </w:rPr>
                    <w:t>Frequency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6F7A901A"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4BF72DB4" w14:textId="77777777">
                  <w:pPr>
                    <w:spacing w:after="0" w:line="240" w:lineRule="auto"/>
                  </w:pPr>
                  <w:r>
                    <w:rPr>
                      <w:rFonts w:ascii="Calibri" w:hAnsi="Calibri" w:eastAsia="Calibri"/>
                      <w:color w:val="000000"/>
                      <w:sz w:val="22"/>
                    </w:rPr>
                    <w:t>300</w:t>
                  </w:r>
                </w:p>
              </w:tc>
            </w:tr>
            <w:tr w:rsidR="00571991" w:rsidTr="00A47A53" w14:paraId="65BBAAF8"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193E41AC"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046A2C3E"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7830084F" w14:textId="77777777">
                  <w:pPr>
                    <w:spacing w:after="0" w:line="240" w:lineRule="auto"/>
                  </w:pPr>
                  <w:r>
                    <w:rPr>
                      <w:rFonts w:ascii="Calibri" w:hAnsi="Calibri" w:eastAsia="Calibri"/>
                      <w:color w:val="000000"/>
                      <w:sz w:val="22"/>
                    </w:rPr>
                    <w:t>300</w:t>
                  </w:r>
                </w:p>
              </w:tc>
            </w:tr>
          </w:tbl>
          <w:p w:rsidR="00571991" w:rsidP="00A47A53" w:rsidRDefault="00571991" w14:paraId="6B9AD810" w14:textId="77777777">
            <w:pPr>
              <w:spacing w:after="0" w:line="240" w:lineRule="auto"/>
            </w:pPr>
          </w:p>
        </w:tc>
        <w:tc>
          <w:tcPr>
            <w:tcW w:w="149" w:type="dxa"/>
          </w:tcPr>
          <w:p w:rsidR="00571991" w:rsidP="00A47A53" w:rsidRDefault="00571991" w14:paraId="2E5FD433" w14:textId="77777777">
            <w:pPr>
              <w:pStyle w:val="EmptyCellLayoutStyle"/>
              <w:spacing w:after="0" w:line="240" w:lineRule="auto"/>
            </w:pPr>
          </w:p>
        </w:tc>
      </w:tr>
      <w:tr w:rsidR="00571991" w:rsidTr="00A47A53" w14:paraId="118B31F8" w14:textId="77777777">
        <w:trPr>
          <w:trHeight w:val="80"/>
        </w:trPr>
        <w:tc>
          <w:tcPr>
            <w:tcW w:w="54" w:type="dxa"/>
          </w:tcPr>
          <w:p w:rsidR="00571991" w:rsidP="00A47A53" w:rsidRDefault="00571991" w14:paraId="50F6A256" w14:textId="77777777">
            <w:pPr>
              <w:pStyle w:val="EmptyCellLayoutStyle"/>
              <w:spacing w:after="0" w:line="240" w:lineRule="auto"/>
            </w:pPr>
          </w:p>
        </w:tc>
        <w:tc>
          <w:tcPr>
            <w:tcW w:w="10395" w:type="dxa"/>
          </w:tcPr>
          <w:p w:rsidR="00571991" w:rsidP="00A47A53" w:rsidRDefault="00571991" w14:paraId="20BEA71E" w14:textId="77777777">
            <w:pPr>
              <w:pStyle w:val="EmptyCellLayoutStyle"/>
              <w:spacing w:after="0" w:line="240" w:lineRule="auto"/>
            </w:pPr>
          </w:p>
        </w:tc>
        <w:tc>
          <w:tcPr>
            <w:tcW w:w="149" w:type="dxa"/>
          </w:tcPr>
          <w:p w:rsidR="00571991" w:rsidP="00A47A53" w:rsidRDefault="00571991" w14:paraId="4D1DF6A0" w14:textId="77777777">
            <w:pPr>
              <w:pStyle w:val="EmptyCellLayoutStyle"/>
              <w:spacing w:after="0" w:line="240" w:lineRule="auto"/>
            </w:pPr>
          </w:p>
        </w:tc>
      </w:tr>
    </w:tbl>
    <w:p w:rsidR="00571991" w:rsidP="00571991" w:rsidRDefault="00571991" w14:paraId="2408A268" w14:textId="77777777">
      <w:pPr>
        <w:spacing w:after="0" w:line="240" w:lineRule="auto"/>
      </w:pPr>
    </w:p>
    <w:p w:rsidR="00571991" w:rsidP="00571991" w:rsidRDefault="00571991" w14:paraId="7A4B22CE" w14:textId="0A816099">
      <w:pPr>
        <w:spacing w:after="0" w:line="240" w:lineRule="auto"/>
      </w:pPr>
      <w:r>
        <w:rPr>
          <w:rFonts w:ascii="Calibri" w:hAnsi="Calibri" w:eastAsia="Calibri"/>
          <w:b/>
          <w:color w:val="000000"/>
          <w:sz w:val="28"/>
        </w:rPr>
        <w:t xml:space="preserve">Windows Server 2016 and </w:t>
      </w:r>
      <w:r w:rsidR="0030263E">
        <w:rPr>
          <w:rFonts w:ascii="Calibri" w:hAnsi="Calibri" w:eastAsia="Calibri"/>
          <w:b/>
          <w:color w:val="000000"/>
          <w:sz w:val="28"/>
        </w:rPr>
        <w:t>above</w:t>
      </w:r>
      <w:r>
        <w:rPr>
          <w:rFonts w:ascii="Calibri" w:hAnsi="Calibri" w:eastAsia="Calibri"/>
          <w:b/>
          <w:color w:val="000000"/>
          <w:sz w:val="28"/>
        </w:rPr>
        <w:t xml:space="preserve"> Processor - Console Tasks</w:t>
      </w:r>
    </w:p>
    <w:p w:rsidR="00571991" w:rsidP="00571991" w:rsidRDefault="00571991" w14:paraId="2F832D6D" w14:textId="77777777">
      <w:pPr>
        <w:spacing w:after="0" w:line="240" w:lineRule="auto"/>
      </w:pPr>
      <w:r>
        <w:rPr>
          <w:rFonts w:ascii="Calibri" w:hAnsi="Calibri" w:eastAsia="Calibri"/>
          <w:b/>
          <w:color w:val="6495ED"/>
          <w:sz w:val="22"/>
        </w:rPr>
        <w:t>Start Computer Management Console</w:t>
      </w:r>
    </w:p>
    <w:p w:rsidR="00571991" w:rsidP="00571991" w:rsidRDefault="00571991" w14:paraId="56727A59" w14:textId="77777777">
      <w:pPr>
        <w:spacing w:after="0" w:line="240" w:lineRule="auto"/>
      </w:pPr>
      <w:r>
        <w:rPr>
          <w:rFonts w:ascii="Calibri" w:hAnsi="Calibri" w:eastAsia="Calibri"/>
          <w:color w:val="000000"/>
          <w:sz w:val="22"/>
        </w:rPr>
        <w:t>This task starts the Computer Management console.</w:t>
      </w:r>
    </w:p>
    <w:p w:rsidR="00571991" w:rsidP="00571991" w:rsidRDefault="00571991" w14:paraId="00CC9AAD" w14:textId="77777777">
      <w:pPr>
        <w:spacing w:after="0" w:line="240" w:lineRule="auto"/>
      </w:pPr>
    </w:p>
    <w:p w:rsidR="00571991" w:rsidP="007E3493" w:rsidRDefault="00571991" w14:paraId="4456995E" w14:textId="77777777">
      <w:pPr>
        <w:pStyle w:val="Heading3"/>
      </w:pPr>
      <w:bookmarkStart w:name="_Toc87445841" w:id="199"/>
      <w:r>
        <w:t>Windows Server 2016 Computer (Full)</w:t>
      </w:r>
      <w:bookmarkEnd w:id="199"/>
    </w:p>
    <w:p w:rsidR="00571991" w:rsidP="00571991" w:rsidRDefault="00571991" w14:paraId="49467FAB" w14:textId="77777777">
      <w:pPr>
        <w:spacing w:after="0" w:line="240" w:lineRule="auto"/>
      </w:pPr>
      <w:r>
        <w:rPr>
          <w:rFonts w:ascii="Calibri" w:hAnsi="Calibri" w:eastAsia="Calibri"/>
          <w:color w:val="000000"/>
          <w:sz w:val="22"/>
        </w:rPr>
        <w:t>All instances of computers running the Windows Server 2016 operating system (Full).</w:t>
      </w:r>
    </w:p>
    <w:p w:rsidR="00571991" w:rsidP="00571991" w:rsidRDefault="00571991" w14:paraId="309CA43B" w14:textId="77777777">
      <w:pPr>
        <w:spacing w:after="0" w:line="240" w:lineRule="auto"/>
      </w:pPr>
      <w:r>
        <w:rPr>
          <w:rFonts w:ascii="Calibri" w:hAnsi="Calibri" w:eastAsia="Calibri"/>
          <w:b/>
          <w:color w:val="000000"/>
          <w:sz w:val="28"/>
        </w:rPr>
        <w:t>Windows Server 2016 Computer (Full) - Discoveries</w:t>
      </w:r>
    </w:p>
    <w:p w:rsidR="00571991" w:rsidP="00571991" w:rsidRDefault="00571991" w14:paraId="04552E80" w14:textId="206381CF">
      <w:pPr>
        <w:spacing w:after="0" w:line="240" w:lineRule="auto"/>
      </w:pPr>
      <w:r>
        <w:rPr>
          <w:rFonts w:ascii="Calibri" w:hAnsi="Calibri" w:eastAsia="Calibri"/>
          <w:b/>
          <w:color w:val="6495ED"/>
          <w:sz w:val="22"/>
        </w:rPr>
        <w:t xml:space="preserve">Discover Windows 2016 and </w:t>
      </w:r>
      <w:r w:rsidR="0030263E">
        <w:rPr>
          <w:rFonts w:ascii="Calibri" w:hAnsi="Calibri" w:eastAsia="Calibri"/>
          <w:b/>
          <w:color w:val="6495ED"/>
          <w:sz w:val="22"/>
        </w:rPr>
        <w:t>above</w:t>
      </w:r>
      <w:r>
        <w:rPr>
          <w:rFonts w:ascii="Calibri" w:hAnsi="Calibri" w:eastAsia="Calibri"/>
          <w:b/>
          <w:color w:val="6495ED"/>
          <w:sz w:val="22"/>
        </w:rPr>
        <w:t xml:space="preserve"> Servers</w:t>
      </w:r>
    </w:p>
    <w:p w:rsidR="00571991" w:rsidP="00571991" w:rsidRDefault="00571991" w14:paraId="52E5876A" w14:textId="1E2E178F">
      <w:pPr>
        <w:spacing w:after="0" w:line="240" w:lineRule="auto"/>
      </w:pPr>
      <w:r>
        <w:rPr>
          <w:rFonts w:ascii="Calibri" w:hAnsi="Calibri" w:eastAsia="Calibri"/>
          <w:color w:val="000000"/>
          <w:sz w:val="22"/>
        </w:rPr>
        <w:t xml:space="preserve">This Discovery Rule discovers and populates the Windows Server class named “Windows Server 2016 and </w:t>
      </w:r>
      <w:r w:rsidR="0030263E">
        <w:rPr>
          <w:rFonts w:ascii="Calibri" w:hAnsi="Calibri" w:eastAsia="Calibri"/>
          <w:color w:val="000000"/>
          <w:sz w:val="22"/>
        </w:rPr>
        <w:t>above</w:t>
      </w:r>
      <w:r>
        <w:rPr>
          <w:rFonts w:ascii="Calibri" w:hAnsi="Calibri" w:eastAsia="Calibri"/>
          <w:color w:val="000000"/>
          <w:sz w:val="22"/>
        </w:rPr>
        <w:t xml:space="preserve"> Computer" with instances of computers that are running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61510B40" w14:textId="77777777">
        <w:trPr>
          <w:trHeight w:val="54"/>
        </w:trPr>
        <w:tc>
          <w:tcPr>
            <w:tcW w:w="54" w:type="dxa"/>
          </w:tcPr>
          <w:p w:rsidR="00571991" w:rsidP="00A47A53" w:rsidRDefault="00571991" w14:paraId="4A88E013" w14:textId="77777777">
            <w:pPr>
              <w:pStyle w:val="EmptyCellLayoutStyle"/>
              <w:spacing w:after="0" w:line="240" w:lineRule="auto"/>
            </w:pPr>
          </w:p>
        </w:tc>
        <w:tc>
          <w:tcPr>
            <w:tcW w:w="10395" w:type="dxa"/>
          </w:tcPr>
          <w:p w:rsidR="00571991" w:rsidP="00A47A53" w:rsidRDefault="00571991" w14:paraId="00090855" w14:textId="77777777">
            <w:pPr>
              <w:pStyle w:val="EmptyCellLayoutStyle"/>
              <w:spacing w:after="0" w:line="240" w:lineRule="auto"/>
            </w:pPr>
          </w:p>
        </w:tc>
        <w:tc>
          <w:tcPr>
            <w:tcW w:w="149" w:type="dxa"/>
          </w:tcPr>
          <w:p w:rsidR="00571991" w:rsidP="00A47A53" w:rsidRDefault="00571991" w14:paraId="759146AB" w14:textId="77777777">
            <w:pPr>
              <w:pStyle w:val="EmptyCellLayoutStyle"/>
              <w:spacing w:after="0" w:line="240" w:lineRule="auto"/>
            </w:pPr>
          </w:p>
        </w:tc>
      </w:tr>
      <w:tr w:rsidR="00571991" w:rsidTr="00A47A53" w14:paraId="47CF0B34" w14:textId="77777777">
        <w:tc>
          <w:tcPr>
            <w:tcW w:w="54" w:type="dxa"/>
          </w:tcPr>
          <w:p w:rsidR="00571991" w:rsidP="00A47A53" w:rsidRDefault="00571991" w14:paraId="7D298AE9"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00"/>
              <w:gridCol w:w="2875"/>
              <w:gridCol w:w="2782"/>
            </w:tblGrid>
            <w:tr w:rsidR="00571991" w:rsidTr="00A47A53" w14:paraId="768F40B9"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DC305BB"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7DBF9EC9"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3B3B8CA4" w14:textId="77777777">
                  <w:pPr>
                    <w:spacing w:after="0" w:line="240" w:lineRule="auto"/>
                  </w:pPr>
                  <w:r>
                    <w:rPr>
                      <w:rFonts w:ascii="Calibri" w:hAnsi="Calibri" w:eastAsia="Calibri"/>
                      <w:b/>
                      <w:color w:val="000000"/>
                      <w:sz w:val="22"/>
                    </w:rPr>
                    <w:t>Default value</w:t>
                  </w:r>
                </w:p>
              </w:tc>
            </w:tr>
            <w:tr w:rsidR="00571991" w:rsidTr="00A47A53" w14:paraId="586768E7"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70B2EE8B"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1B7635B9"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20F7AAFD" w14:textId="77777777">
                  <w:pPr>
                    <w:spacing w:after="0" w:line="240" w:lineRule="auto"/>
                  </w:pPr>
                  <w:r>
                    <w:rPr>
                      <w:rFonts w:ascii="Calibri" w:hAnsi="Calibri" w:eastAsia="Calibri"/>
                      <w:color w:val="000000"/>
                      <w:sz w:val="22"/>
                    </w:rPr>
                    <w:t>Yes</w:t>
                  </w:r>
                </w:p>
              </w:tc>
            </w:tr>
            <w:tr w:rsidR="00571991" w:rsidTr="00A47A53" w14:paraId="13C4DB63"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12303A37"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5F3610B8"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82C3A49" w14:textId="77777777">
                  <w:pPr>
                    <w:spacing w:after="0" w:line="240" w:lineRule="auto"/>
                  </w:pPr>
                  <w:r>
                    <w:rPr>
                      <w:rFonts w:ascii="Calibri" w:hAnsi="Calibri" w:eastAsia="Calibri"/>
                      <w:color w:val="000000"/>
                      <w:sz w:val="22"/>
                    </w:rPr>
                    <w:t>86400</w:t>
                  </w:r>
                </w:p>
              </w:tc>
            </w:tr>
            <w:tr w:rsidR="00571991" w:rsidTr="00A47A53" w14:paraId="7C0A6103"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22128C7"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4D261C87"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4A2156C3" w14:textId="77777777">
                  <w:pPr>
                    <w:spacing w:after="0" w:line="240" w:lineRule="auto"/>
                  </w:pPr>
                  <w:r>
                    <w:rPr>
                      <w:rFonts w:ascii="Calibri" w:hAnsi="Calibri" w:eastAsia="Calibri"/>
                      <w:color w:val="000000"/>
                      <w:sz w:val="22"/>
                    </w:rPr>
                    <w:t>360</w:t>
                  </w:r>
                </w:p>
              </w:tc>
            </w:tr>
          </w:tbl>
          <w:p w:rsidR="00571991" w:rsidP="00A47A53" w:rsidRDefault="00571991" w14:paraId="353898B1" w14:textId="77777777">
            <w:pPr>
              <w:spacing w:after="0" w:line="240" w:lineRule="auto"/>
            </w:pPr>
          </w:p>
        </w:tc>
        <w:tc>
          <w:tcPr>
            <w:tcW w:w="149" w:type="dxa"/>
          </w:tcPr>
          <w:p w:rsidR="00571991" w:rsidP="00A47A53" w:rsidRDefault="00571991" w14:paraId="574687A8" w14:textId="77777777">
            <w:pPr>
              <w:pStyle w:val="EmptyCellLayoutStyle"/>
              <w:spacing w:after="0" w:line="240" w:lineRule="auto"/>
            </w:pPr>
          </w:p>
        </w:tc>
      </w:tr>
      <w:tr w:rsidR="00571991" w:rsidTr="00A47A53" w14:paraId="5607BEFD" w14:textId="77777777">
        <w:trPr>
          <w:trHeight w:val="80"/>
        </w:trPr>
        <w:tc>
          <w:tcPr>
            <w:tcW w:w="54" w:type="dxa"/>
          </w:tcPr>
          <w:p w:rsidR="00571991" w:rsidP="00A47A53" w:rsidRDefault="00571991" w14:paraId="6CED9531" w14:textId="77777777">
            <w:pPr>
              <w:pStyle w:val="EmptyCellLayoutStyle"/>
              <w:spacing w:after="0" w:line="240" w:lineRule="auto"/>
            </w:pPr>
          </w:p>
        </w:tc>
        <w:tc>
          <w:tcPr>
            <w:tcW w:w="10395" w:type="dxa"/>
          </w:tcPr>
          <w:p w:rsidR="00571991" w:rsidP="00A47A53" w:rsidRDefault="00571991" w14:paraId="718167B1" w14:textId="77777777">
            <w:pPr>
              <w:pStyle w:val="EmptyCellLayoutStyle"/>
              <w:spacing w:after="0" w:line="240" w:lineRule="auto"/>
            </w:pPr>
          </w:p>
        </w:tc>
        <w:tc>
          <w:tcPr>
            <w:tcW w:w="149" w:type="dxa"/>
          </w:tcPr>
          <w:p w:rsidR="00571991" w:rsidP="00A47A53" w:rsidRDefault="00571991" w14:paraId="0C73EAEA" w14:textId="77777777">
            <w:pPr>
              <w:pStyle w:val="EmptyCellLayoutStyle"/>
              <w:spacing w:after="0" w:line="240" w:lineRule="auto"/>
            </w:pPr>
          </w:p>
        </w:tc>
      </w:tr>
    </w:tbl>
    <w:p w:rsidR="00571991" w:rsidP="00571991" w:rsidRDefault="00571991" w14:paraId="0236E1A8" w14:textId="77777777">
      <w:pPr>
        <w:spacing w:after="0" w:line="240" w:lineRule="auto"/>
      </w:pPr>
    </w:p>
    <w:p w:rsidR="00571991" w:rsidP="007E3493" w:rsidRDefault="00571991" w14:paraId="0E7B932C" w14:textId="77777777">
      <w:pPr>
        <w:pStyle w:val="Heading3"/>
      </w:pPr>
      <w:bookmarkStart w:name="_Toc87445842" w:id="200"/>
      <w:r>
        <w:t>Windows Server 2016 Operating System (Full)</w:t>
      </w:r>
      <w:bookmarkEnd w:id="200"/>
    </w:p>
    <w:p w:rsidR="00571991" w:rsidP="00571991" w:rsidRDefault="00571991" w14:paraId="35C9A7C0" w14:textId="77777777">
      <w:pPr>
        <w:spacing w:after="0" w:line="240" w:lineRule="auto"/>
      </w:pPr>
      <w:r>
        <w:rPr>
          <w:rFonts w:ascii="Calibri" w:hAnsi="Calibri" w:eastAsia="Calibri"/>
          <w:color w:val="000000"/>
          <w:sz w:val="22"/>
        </w:rPr>
        <w:t>All instances of the Windows Server 2016 operating system (Full).</w:t>
      </w:r>
    </w:p>
    <w:p w:rsidR="00571991" w:rsidP="00571991" w:rsidRDefault="00571991" w14:paraId="1435340A" w14:textId="77777777">
      <w:pPr>
        <w:spacing w:after="0" w:line="240" w:lineRule="auto"/>
      </w:pPr>
      <w:r>
        <w:rPr>
          <w:rFonts w:ascii="Calibri" w:hAnsi="Calibri" w:eastAsia="Calibri"/>
          <w:b/>
          <w:color w:val="000000"/>
          <w:sz w:val="28"/>
        </w:rPr>
        <w:t>Windows Server 2016 Operating System (Full) - Discoveries</w:t>
      </w:r>
    </w:p>
    <w:p w:rsidR="00571991" w:rsidP="00571991" w:rsidRDefault="00571991" w14:paraId="581A1B74" w14:textId="694A9AEB">
      <w:pPr>
        <w:spacing w:after="0" w:line="240" w:lineRule="auto"/>
      </w:pPr>
      <w:r>
        <w:rPr>
          <w:rFonts w:ascii="Calibri" w:hAnsi="Calibri" w:eastAsia="Calibri"/>
          <w:b/>
          <w:color w:val="6495ED"/>
          <w:sz w:val="22"/>
        </w:rPr>
        <w:t xml:space="preserve">Discover Windows 2016 and </w:t>
      </w:r>
      <w:r w:rsidR="0030263E">
        <w:rPr>
          <w:rFonts w:ascii="Calibri" w:hAnsi="Calibri" w:eastAsia="Calibri"/>
          <w:b/>
          <w:color w:val="6495ED"/>
          <w:sz w:val="22"/>
        </w:rPr>
        <w:t>above</w:t>
      </w:r>
      <w:r>
        <w:rPr>
          <w:rFonts w:ascii="Calibri" w:hAnsi="Calibri" w:eastAsia="Calibri"/>
          <w:b/>
          <w:color w:val="6495ED"/>
          <w:sz w:val="22"/>
        </w:rPr>
        <w:t xml:space="preserve"> Servers</w:t>
      </w:r>
    </w:p>
    <w:p w:rsidR="00571991" w:rsidP="00571991" w:rsidRDefault="00571991" w14:paraId="7C9C1757" w14:textId="477210F5">
      <w:pPr>
        <w:spacing w:after="0" w:line="240" w:lineRule="auto"/>
      </w:pPr>
      <w:r>
        <w:rPr>
          <w:rFonts w:ascii="Calibri" w:hAnsi="Calibri" w:eastAsia="Calibri"/>
          <w:color w:val="000000"/>
          <w:sz w:val="22"/>
        </w:rPr>
        <w:t xml:space="preserve">This Discovery Rule discovers and populates the Windows Server class named “Windows Server 2016 and </w:t>
      </w:r>
      <w:r w:rsidR="0030263E">
        <w:rPr>
          <w:rFonts w:ascii="Calibri" w:hAnsi="Calibri" w:eastAsia="Calibri"/>
          <w:color w:val="000000"/>
          <w:sz w:val="22"/>
        </w:rPr>
        <w:t>above</w:t>
      </w:r>
      <w:r>
        <w:rPr>
          <w:rFonts w:ascii="Calibri" w:hAnsi="Calibri" w:eastAsia="Calibri"/>
          <w:color w:val="000000"/>
          <w:sz w:val="22"/>
        </w:rPr>
        <w:t xml:space="preserve"> Computer" with instances of computers that are running Windows Server 2016 and </w:t>
      </w:r>
      <w:r w:rsidR="0030263E">
        <w:rPr>
          <w:rFonts w:ascii="Calibri" w:hAnsi="Calibri" w:eastAsia="Calibri"/>
          <w:color w:val="000000"/>
          <w:sz w:val="22"/>
        </w:rPr>
        <w:t>above</w:t>
      </w:r>
      <w:r>
        <w:rPr>
          <w:rFonts w:ascii="Calibri" w:hAnsi="Calibri" w:eastAsia="Calibri"/>
          <w:color w:val="000000"/>
          <w:sz w:val="22"/>
        </w:rPr>
        <w:t xml:space="preserve"> operating systems.</w:t>
      </w:r>
    </w:p>
    <w:tbl>
      <w:tblPr>
        <w:tblW w:w="0" w:type="auto"/>
        <w:tblCellMar>
          <w:left w:w="0" w:type="dxa"/>
          <w:right w:w="0" w:type="dxa"/>
        </w:tblCellMar>
        <w:tblLook w:val="04A0" w:firstRow="1" w:lastRow="0" w:firstColumn="1" w:lastColumn="0" w:noHBand="0" w:noVBand="1"/>
      </w:tblPr>
      <w:tblGrid>
        <w:gridCol w:w="42"/>
        <w:gridCol w:w="8485"/>
        <w:gridCol w:w="113"/>
      </w:tblGrid>
      <w:tr w:rsidR="00571991" w:rsidTr="00A47A53" w14:paraId="3CF57C64" w14:textId="77777777">
        <w:trPr>
          <w:trHeight w:val="54"/>
        </w:trPr>
        <w:tc>
          <w:tcPr>
            <w:tcW w:w="54" w:type="dxa"/>
          </w:tcPr>
          <w:p w:rsidR="00571991" w:rsidP="00A47A53" w:rsidRDefault="00571991" w14:paraId="0B385B85" w14:textId="77777777">
            <w:pPr>
              <w:pStyle w:val="EmptyCellLayoutStyle"/>
              <w:spacing w:after="0" w:line="240" w:lineRule="auto"/>
            </w:pPr>
          </w:p>
        </w:tc>
        <w:tc>
          <w:tcPr>
            <w:tcW w:w="10395" w:type="dxa"/>
          </w:tcPr>
          <w:p w:rsidR="00571991" w:rsidP="00A47A53" w:rsidRDefault="00571991" w14:paraId="0C1BBAFC" w14:textId="77777777">
            <w:pPr>
              <w:pStyle w:val="EmptyCellLayoutStyle"/>
              <w:spacing w:after="0" w:line="240" w:lineRule="auto"/>
            </w:pPr>
          </w:p>
        </w:tc>
        <w:tc>
          <w:tcPr>
            <w:tcW w:w="149" w:type="dxa"/>
          </w:tcPr>
          <w:p w:rsidR="00571991" w:rsidP="00A47A53" w:rsidRDefault="00571991" w14:paraId="1EE11BD5" w14:textId="77777777">
            <w:pPr>
              <w:pStyle w:val="EmptyCellLayoutStyle"/>
              <w:spacing w:after="0" w:line="240" w:lineRule="auto"/>
            </w:pPr>
          </w:p>
        </w:tc>
      </w:tr>
      <w:tr w:rsidR="00571991" w:rsidTr="00A47A53" w14:paraId="2813A5C0" w14:textId="77777777">
        <w:tc>
          <w:tcPr>
            <w:tcW w:w="54" w:type="dxa"/>
          </w:tcPr>
          <w:p w:rsidR="00571991" w:rsidP="00A47A53" w:rsidRDefault="00571991" w14:paraId="30B1E324" w14:textId="77777777">
            <w:pPr>
              <w:pStyle w:val="EmptyCellLayoutStyle"/>
              <w:spacing w:after="0" w:line="240" w:lineRule="auto"/>
            </w:pPr>
          </w:p>
        </w:tc>
        <w:tc>
          <w:tcPr>
            <w:tcW w:w="10395" w:type="dxa"/>
          </w:tcPr>
          <w:tbl>
            <w:tblPr>
              <w:tblW w:w="0" w:type="auto"/>
              <w:tblBorders>
                <w:top w:val="single" w:color="696969" w:sz="11" w:space="0"/>
                <w:left w:val="single" w:color="696969" w:sz="11" w:space="0"/>
                <w:bottom w:val="single" w:color="696969" w:sz="11" w:space="0"/>
                <w:right w:val="single" w:color="696969" w:sz="11" w:space="0"/>
              </w:tblBorders>
              <w:tblCellMar>
                <w:left w:w="0" w:type="dxa"/>
                <w:right w:w="0" w:type="dxa"/>
              </w:tblCellMar>
              <w:tblLook w:val="04A0" w:firstRow="1" w:lastRow="0" w:firstColumn="1" w:lastColumn="0" w:noHBand="0" w:noVBand="1"/>
            </w:tblPr>
            <w:tblGrid>
              <w:gridCol w:w="2800"/>
              <w:gridCol w:w="2875"/>
              <w:gridCol w:w="2782"/>
            </w:tblGrid>
            <w:tr w:rsidR="00571991" w:rsidTr="00A47A53" w14:paraId="2C98309A" w14:textId="77777777">
              <w:trPr>
                <w:trHeight w:val="255"/>
              </w:trPr>
              <w:tc>
                <w:tcPr>
                  <w:tcW w:w="3465" w:type="dxa"/>
                  <w:tcBorders>
                    <w:top w:val="single" w:color="696969" w:sz="11" w:space="0"/>
                    <w:left w:val="single" w:color="696969" w:sz="11"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3363BB9D" w14:textId="77777777">
                  <w:pPr>
                    <w:spacing w:after="0" w:line="240" w:lineRule="auto"/>
                  </w:pPr>
                  <w:r>
                    <w:rPr>
                      <w:rFonts w:ascii="Calibri" w:hAnsi="Calibri" w:eastAsia="Calibri"/>
                      <w:b/>
                      <w:color w:val="000000"/>
                      <w:sz w:val="22"/>
                    </w:rPr>
                    <w:t>Name</w:t>
                  </w:r>
                </w:p>
              </w:tc>
              <w:tc>
                <w:tcPr>
                  <w:tcW w:w="3465" w:type="dxa"/>
                  <w:tcBorders>
                    <w:top w:val="single" w:color="696969" w:sz="11" w:space="0"/>
                    <w:left w:val="single" w:color="808080" w:sz="7" w:space="0"/>
                    <w:bottom w:val="single" w:color="808080" w:sz="7" w:space="0"/>
                    <w:right w:val="single" w:color="808080" w:sz="7" w:space="0"/>
                  </w:tcBorders>
                  <w:shd w:val="clear" w:color="auto" w:fill="D3D3D3"/>
                  <w:tcMar>
                    <w:top w:w="39" w:type="dxa"/>
                    <w:left w:w="39" w:type="dxa"/>
                    <w:bottom w:w="39" w:type="dxa"/>
                    <w:right w:w="39" w:type="dxa"/>
                  </w:tcMar>
                </w:tcPr>
                <w:p w:rsidR="00571991" w:rsidP="00A47A53" w:rsidRDefault="00571991" w14:paraId="14214038" w14:textId="77777777">
                  <w:pPr>
                    <w:spacing w:after="0" w:line="240" w:lineRule="auto"/>
                  </w:pPr>
                  <w:r>
                    <w:rPr>
                      <w:rFonts w:ascii="Calibri" w:hAnsi="Calibri" w:eastAsia="Calibri"/>
                      <w:b/>
                      <w:color w:val="000000"/>
                      <w:sz w:val="22"/>
                    </w:rPr>
                    <w:t>Description</w:t>
                  </w:r>
                </w:p>
              </w:tc>
              <w:tc>
                <w:tcPr>
                  <w:tcW w:w="3465" w:type="dxa"/>
                  <w:tcBorders>
                    <w:top w:val="single" w:color="696969" w:sz="11" w:space="0"/>
                    <w:left w:val="single" w:color="808080" w:sz="7" w:space="0"/>
                    <w:bottom w:val="single" w:color="808080" w:sz="7" w:space="0"/>
                    <w:right w:val="single" w:color="696969" w:sz="11" w:space="0"/>
                  </w:tcBorders>
                  <w:shd w:val="clear" w:color="auto" w:fill="D3D3D3"/>
                  <w:tcMar>
                    <w:top w:w="39" w:type="dxa"/>
                    <w:left w:w="39" w:type="dxa"/>
                    <w:bottom w:w="39" w:type="dxa"/>
                    <w:right w:w="39" w:type="dxa"/>
                  </w:tcMar>
                </w:tcPr>
                <w:p w:rsidR="00571991" w:rsidP="00A47A53" w:rsidRDefault="00571991" w14:paraId="5AA95113" w14:textId="77777777">
                  <w:pPr>
                    <w:spacing w:after="0" w:line="240" w:lineRule="auto"/>
                  </w:pPr>
                  <w:r>
                    <w:rPr>
                      <w:rFonts w:ascii="Calibri" w:hAnsi="Calibri" w:eastAsia="Calibri"/>
                      <w:b/>
                      <w:color w:val="000000"/>
                      <w:sz w:val="22"/>
                    </w:rPr>
                    <w:t>Default value</w:t>
                  </w:r>
                </w:p>
              </w:tc>
            </w:tr>
            <w:tr w:rsidR="00571991" w:rsidTr="00A47A53" w14:paraId="3768F4EA"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658D5098" w14:textId="77777777">
                  <w:pPr>
                    <w:spacing w:after="0" w:line="240" w:lineRule="auto"/>
                  </w:pPr>
                  <w:r>
                    <w:rPr>
                      <w:rFonts w:ascii="Calibri" w:hAnsi="Calibri" w:eastAsia="Calibri"/>
                      <w:color w:val="000000"/>
                      <w:sz w:val="22"/>
                    </w:rPr>
                    <w:t>Enabled</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7959D073" w14:textId="77777777">
                  <w:pPr>
                    <w:spacing w:after="0" w:line="240" w:lineRule="auto"/>
                  </w:pPr>
                  <w:r>
                    <w:rPr>
                      <w:rFonts w:ascii="Calibri" w:hAnsi="Calibri" w:eastAsia="Calibri"/>
                      <w:color w:val="000000"/>
                      <w:sz w:val="22"/>
                    </w:rPr>
                    <w:t>Enables or disables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059EC7F0" w14:textId="77777777">
                  <w:pPr>
                    <w:spacing w:after="0" w:line="240" w:lineRule="auto"/>
                  </w:pPr>
                  <w:r>
                    <w:rPr>
                      <w:rFonts w:ascii="Calibri" w:hAnsi="Calibri" w:eastAsia="Calibri"/>
                      <w:color w:val="000000"/>
                      <w:sz w:val="22"/>
                    </w:rPr>
                    <w:t>Yes</w:t>
                  </w:r>
                </w:p>
              </w:tc>
            </w:tr>
            <w:tr w:rsidR="00571991" w:rsidTr="00A47A53" w14:paraId="4FD3DACC" w14:textId="77777777">
              <w:trPr>
                <w:trHeight w:val="255"/>
              </w:trPr>
              <w:tc>
                <w:tcPr>
                  <w:tcW w:w="3465" w:type="dxa"/>
                  <w:tcBorders>
                    <w:top w:val="single" w:color="808080" w:sz="7" w:space="0"/>
                    <w:left w:val="single" w:color="696969" w:sz="11" w:space="0"/>
                    <w:bottom w:val="single" w:color="808080" w:sz="7" w:space="0"/>
                    <w:right w:val="single" w:color="808080" w:sz="7" w:space="0"/>
                  </w:tcBorders>
                  <w:tcMar>
                    <w:top w:w="39" w:type="dxa"/>
                    <w:left w:w="39" w:type="dxa"/>
                    <w:bottom w:w="39" w:type="dxa"/>
                    <w:right w:w="39" w:type="dxa"/>
                  </w:tcMar>
                </w:tcPr>
                <w:p w:rsidR="00571991" w:rsidP="00A47A53" w:rsidRDefault="00571991" w14:paraId="50888DB9" w14:textId="77777777">
                  <w:pPr>
                    <w:spacing w:after="0" w:line="240" w:lineRule="auto"/>
                  </w:pPr>
                  <w:r>
                    <w:rPr>
                      <w:rFonts w:ascii="Calibri" w:hAnsi="Calibri" w:eastAsia="Calibri"/>
                      <w:color w:val="000000"/>
                      <w:sz w:val="22"/>
                    </w:rPr>
                    <w:t>Interval Seconds</w:t>
                  </w:r>
                </w:p>
              </w:tc>
              <w:tc>
                <w:tcPr>
                  <w:tcW w:w="3465" w:type="dxa"/>
                  <w:tcBorders>
                    <w:top w:val="single" w:color="808080" w:sz="7" w:space="0"/>
                    <w:left w:val="single" w:color="808080" w:sz="7" w:space="0"/>
                    <w:bottom w:val="single" w:color="808080" w:sz="7" w:space="0"/>
                    <w:right w:val="single" w:color="808080" w:sz="7" w:space="0"/>
                  </w:tcBorders>
                  <w:tcMar>
                    <w:top w:w="39" w:type="dxa"/>
                    <w:left w:w="39" w:type="dxa"/>
                    <w:bottom w:w="39" w:type="dxa"/>
                    <w:right w:w="39" w:type="dxa"/>
                  </w:tcMar>
                </w:tcPr>
                <w:p w:rsidR="00571991" w:rsidP="00A47A53" w:rsidRDefault="00571991" w14:paraId="21B1CE72" w14:textId="77777777">
                  <w:pPr>
                    <w:spacing w:after="0" w:line="240" w:lineRule="auto"/>
                  </w:pPr>
                  <w:r>
                    <w:rPr>
                      <w:rFonts w:ascii="Calibri" w:hAnsi="Calibri" w:eastAsia="Calibri"/>
                      <w:color w:val="000000"/>
                      <w:sz w:val="22"/>
                    </w:rPr>
                    <w:t>The recurring interval of time in seconds in which to run the workflow.</w:t>
                  </w:r>
                </w:p>
              </w:tc>
              <w:tc>
                <w:tcPr>
                  <w:tcW w:w="3465" w:type="dxa"/>
                  <w:tcBorders>
                    <w:top w:val="single" w:color="808080" w:sz="7" w:space="0"/>
                    <w:left w:val="single" w:color="808080" w:sz="7" w:space="0"/>
                    <w:bottom w:val="single" w:color="808080" w:sz="7" w:space="0"/>
                    <w:right w:val="single" w:color="696969" w:sz="11" w:space="0"/>
                  </w:tcBorders>
                  <w:tcMar>
                    <w:top w:w="39" w:type="dxa"/>
                    <w:left w:w="39" w:type="dxa"/>
                    <w:bottom w:w="39" w:type="dxa"/>
                    <w:right w:w="39" w:type="dxa"/>
                  </w:tcMar>
                </w:tcPr>
                <w:p w:rsidR="00571991" w:rsidP="00A47A53" w:rsidRDefault="00571991" w14:paraId="3D49B5E5" w14:textId="77777777">
                  <w:pPr>
                    <w:spacing w:after="0" w:line="240" w:lineRule="auto"/>
                  </w:pPr>
                  <w:r>
                    <w:rPr>
                      <w:rFonts w:ascii="Calibri" w:hAnsi="Calibri" w:eastAsia="Calibri"/>
                      <w:color w:val="000000"/>
                      <w:sz w:val="22"/>
                    </w:rPr>
                    <w:t>86400</w:t>
                  </w:r>
                </w:p>
              </w:tc>
            </w:tr>
            <w:tr w:rsidR="00571991" w:rsidTr="00A47A53" w14:paraId="60CDBA5C" w14:textId="77777777">
              <w:trPr>
                <w:trHeight w:val="255"/>
              </w:trPr>
              <w:tc>
                <w:tcPr>
                  <w:tcW w:w="3465" w:type="dxa"/>
                  <w:tcBorders>
                    <w:top w:val="single" w:color="808080" w:sz="7" w:space="0"/>
                    <w:left w:val="single" w:color="696969" w:sz="11" w:space="0"/>
                    <w:bottom w:val="single" w:color="696969" w:sz="11" w:space="0"/>
                    <w:right w:val="single" w:color="808080" w:sz="7" w:space="0"/>
                  </w:tcBorders>
                  <w:tcMar>
                    <w:top w:w="39" w:type="dxa"/>
                    <w:left w:w="39" w:type="dxa"/>
                    <w:bottom w:w="39" w:type="dxa"/>
                    <w:right w:w="39" w:type="dxa"/>
                  </w:tcMar>
                </w:tcPr>
                <w:p w:rsidR="00571991" w:rsidP="00A47A53" w:rsidRDefault="00571991" w14:paraId="0D7D9E54" w14:textId="77777777">
                  <w:pPr>
                    <w:spacing w:after="0" w:line="240" w:lineRule="auto"/>
                  </w:pPr>
                  <w:r>
                    <w:rPr>
                      <w:rFonts w:ascii="Calibri" w:hAnsi="Calibri" w:eastAsia="Calibri"/>
                      <w:color w:val="000000"/>
                      <w:sz w:val="22"/>
                    </w:rPr>
                    <w:t>Timeout Seconds</w:t>
                  </w:r>
                </w:p>
              </w:tc>
              <w:tc>
                <w:tcPr>
                  <w:tcW w:w="3465" w:type="dxa"/>
                  <w:tcBorders>
                    <w:top w:val="single" w:color="808080" w:sz="7" w:space="0"/>
                    <w:left w:val="single" w:color="808080" w:sz="7" w:space="0"/>
                    <w:bottom w:val="single" w:color="696969" w:sz="11" w:space="0"/>
                    <w:right w:val="single" w:color="808080" w:sz="7" w:space="0"/>
                  </w:tcBorders>
                  <w:tcMar>
                    <w:top w:w="39" w:type="dxa"/>
                    <w:left w:w="39" w:type="dxa"/>
                    <w:bottom w:w="39" w:type="dxa"/>
                    <w:right w:w="39" w:type="dxa"/>
                  </w:tcMar>
                </w:tcPr>
                <w:p w:rsidR="00571991" w:rsidP="00A47A53" w:rsidRDefault="00571991" w14:paraId="272FA44E" w14:textId="77777777">
                  <w:pPr>
                    <w:spacing w:after="0" w:line="240" w:lineRule="auto"/>
                  </w:pPr>
                  <w:r>
                    <w:rPr>
                      <w:rFonts w:ascii="Calibri" w:hAnsi="Calibri" w:eastAsia="Calibri"/>
                      <w:color w:val="000000"/>
                      <w:sz w:val="22"/>
                    </w:rPr>
                    <w:t>Specifies the time the workflow is allowed to run before being closed and marked as failed.</w:t>
                  </w:r>
                </w:p>
              </w:tc>
              <w:tc>
                <w:tcPr>
                  <w:tcW w:w="3465" w:type="dxa"/>
                  <w:tcBorders>
                    <w:top w:val="single" w:color="808080" w:sz="7" w:space="0"/>
                    <w:left w:val="single" w:color="808080" w:sz="7" w:space="0"/>
                    <w:bottom w:val="single" w:color="696969" w:sz="11" w:space="0"/>
                    <w:right w:val="single" w:color="696969" w:sz="11" w:space="0"/>
                  </w:tcBorders>
                  <w:tcMar>
                    <w:top w:w="39" w:type="dxa"/>
                    <w:left w:w="39" w:type="dxa"/>
                    <w:bottom w:w="39" w:type="dxa"/>
                    <w:right w:w="39" w:type="dxa"/>
                  </w:tcMar>
                </w:tcPr>
                <w:p w:rsidR="00571991" w:rsidP="00A47A53" w:rsidRDefault="00571991" w14:paraId="69BF091E" w14:textId="77777777">
                  <w:pPr>
                    <w:spacing w:after="0" w:line="240" w:lineRule="auto"/>
                  </w:pPr>
                  <w:r>
                    <w:rPr>
                      <w:rFonts w:ascii="Calibri" w:hAnsi="Calibri" w:eastAsia="Calibri"/>
                      <w:color w:val="000000"/>
                      <w:sz w:val="22"/>
                    </w:rPr>
                    <w:t>360</w:t>
                  </w:r>
                </w:p>
              </w:tc>
            </w:tr>
          </w:tbl>
          <w:p w:rsidR="00571991" w:rsidP="00A47A53" w:rsidRDefault="00571991" w14:paraId="4F733BEE" w14:textId="77777777">
            <w:pPr>
              <w:spacing w:after="0" w:line="240" w:lineRule="auto"/>
            </w:pPr>
          </w:p>
        </w:tc>
        <w:tc>
          <w:tcPr>
            <w:tcW w:w="149" w:type="dxa"/>
          </w:tcPr>
          <w:p w:rsidR="00571991" w:rsidP="00A47A53" w:rsidRDefault="00571991" w14:paraId="12CEF181" w14:textId="77777777">
            <w:pPr>
              <w:pStyle w:val="EmptyCellLayoutStyle"/>
              <w:spacing w:after="0" w:line="240" w:lineRule="auto"/>
            </w:pPr>
          </w:p>
        </w:tc>
      </w:tr>
      <w:tr w:rsidR="00571991" w:rsidTr="00A47A53" w14:paraId="635F7989" w14:textId="77777777">
        <w:trPr>
          <w:trHeight w:val="80"/>
        </w:trPr>
        <w:tc>
          <w:tcPr>
            <w:tcW w:w="54" w:type="dxa"/>
          </w:tcPr>
          <w:p w:rsidR="00571991" w:rsidP="00A47A53" w:rsidRDefault="00571991" w14:paraId="14CA7FF5" w14:textId="77777777">
            <w:pPr>
              <w:pStyle w:val="EmptyCellLayoutStyle"/>
              <w:spacing w:after="0" w:line="240" w:lineRule="auto"/>
            </w:pPr>
          </w:p>
        </w:tc>
        <w:tc>
          <w:tcPr>
            <w:tcW w:w="10395" w:type="dxa"/>
          </w:tcPr>
          <w:p w:rsidR="00571991" w:rsidP="00A47A53" w:rsidRDefault="00571991" w14:paraId="379B9F3D" w14:textId="77777777">
            <w:pPr>
              <w:pStyle w:val="EmptyCellLayoutStyle"/>
              <w:spacing w:after="0" w:line="240" w:lineRule="auto"/>
            </w:pPr>
          </w:p>
        </w:tc>
        <w:tc>
          <w:tcPr>
            <w:tcW w:w="149" w:type="dxa"/>
          </w:tcPr>
          <w:p w:rsidR="00571991" w:rsidP="00A47A53" w:rsidRDefault="00571991" w14:paraId="6838BAB4" w14:textId="77777777">
            <w:pPr>
              <w:pStyle w:val="EmptyCellLayoutStyle"/>
              <w:spacing w:after="0" w:line="240" w:lineRule="auto"/>
            </w:pPr>
          </w:p>
        </w:tc>
      </w:tr>
    </w:tbl>
    <w:p w:rsidRPr="00571991" w:rsidR="00571991" w:rsidP="00571991" w:rsidRDefault="00571991" w14:paraId="478EB788" w14:textId="198E8C09"/>
    <w:p w:rsidR="0008661E" w:rsidRDefault="0008661E" w14:paraId="07104026" w14:textId="38A2DBCF">
      <w:pPr>
        <w:pStyle w:val="Heading2"/>
      </w:pPr>
      <w:bookmarkStart w:name="_Toc405213406" w:id="201"/>
      <w:bookmarkStart w:name="_Toc436844448" w:id="202"/>
      <w:bookmarkStart w:name="_Toc500852362" w:id="203"/>
      <w:bookmarkStart w:name="_Toc500868301" w:id="204"/>
      <w:bookmarkStart w:name="_Toc87445843" w:id="205"/>
      <w:r>
        <w:t>Appendix</w:t>
      </w:r>
      <w:r w:rsidR="00024AAE">
        <w:t>:</w:t>
      </w:r>
      <w:r w:rsidR="00AC2989">
        <w:t xml:space="preserve"> </w:t>
      </w:r>
      <w:r w:rsidR="00BC1C16">
        <w:t>R</w:t>
      </w:r>
      <w:r>
        <w:t xml:space="preserve">ules and </w:t>
      </w:r>
      <w:r w:rsidR="00BC1C16">
        <w:t>M</w:t>
      </w:r>
      <w:r w:rsidR="00E2797F">
        <w:t xml:space="preserve">onitors </w:t>
      </w:r>
      <w:r w:rsidR="00BC1C16">
        <w:t>D</w:t>
      </w:r>
      <w:r w:rsidR="00E2797F">
        <w:t xml:space="preserve">isabled </w:t>
      </w:r>
      <w:r>
        <w:t xml:space="preserve">by </w:t>
      </w:r>
      <w:bookmarkStart w:name="ze9ea92e4918d490db95c9c872df8f63c" w:id="206"/>
      <w:bookmarkEnd w:id="201"/>
      <w:bookmarkEnd w:id="202"/>
      <w:bookmarkEnd w:id="206"/>
      <w:r w:rsidR="00BC1C16">
        <w:t>D</w:t>
      </w:r>
      <w:r w:rsidR="00E2797F">
        <w:t>efault</w:t>
      </w:r>
      <w:bookmarkEnd w:id="203"/>
      <w:bookmarkEnd w:id="204"/>
      <w:bookmarkEnd w:id="205"/>
    </w:p>
    <w:p w:rsidR="0008661E" w:rsidRDefault="0008661E" w14:paraId="07104027" w14:textId="21986D57">
      <w:r>
        <w:t xml:space="preserve">The following table lists the rules and monitors </w:t>
      </w:r>
      <w:r w:rsidR="00431043">
        <w:t>that</w:t>
      </w:r>
      <w:r>
        <w:t xml:space="preserve"> are disabled by default.</w:t>
      </w:r>
    </w:p>
    <w:p w:rsidR="0008661E" w:rsidRDefault="0008661E" w14:paraId="07104028" w14:textId="77777777">
      <w:pPr>
        <w:pStyle w:val="TableSpacing"/>
      </w:pPr>
    </w:p>
    <w:tbl>
      <w:tblPr>
        <w:tblStyle w:val="TablewithHeader"/>
        <w:tblW w:w="0" w:type="auto"/>
        <w:tblLook w:val="01E0" w:firstRow="1" w:lastRow="1" w:firstColumn="1" w:lastColumn="1" w:noHBand="0" w:noVBand="0"/>
      </w:tblPr>
      <w:tblGrid>
        <w:gridCol w:w="2934"/>
        <w:gridCol w:w="2838"/>
        <w:gridCol w:w="2838"/>
      </w:tblGrid>
      <w:tr w:rsidR="0040408E" w:rsidTr="00C84124" w14:paraId="0710402C" w14:textId="77777777">
        <w:trPr>
          <w:cnfStyle w:val="100000000000" w:firstRow="1" w:lastRow="0" w:firstColumn="0" w:lastColumn="0" w:oddVBand="0" w:evenVBand="0" w:oddHBand="0" w:evenHBand="0" w:firstRowFirstColumn="0" w:firstRowLastColumn="0" w:lastRowFirstColumn="0" w:lastRowLastColumn="0"/>
        </w:trPr>
        <w:tc>
          <w:tcPr>
            <w:tcW w:w="2934" w:type="dxa"/>
          </w:tcPr>
          <w:p w:rsidR="0008661E" w:rsidRDefault="0008661E" w14:paraId="07104029" w14:textId="77777777">
            <w:r>
              <w:t>Rule/</w:t>
            </w:r>
            <w:r w:rsidRPr="00DA0B14">
              <w:rPr>
                <w:noProof/>
              </w:rPr>
              <w:t>monitor</w:t>
            </w:r>
          </w:p>
        </w:tc>
        <w:tc>
          <w:tcPr>
            <w:tcW w:w="2838" w:type="dxa"/>
          </w:tcPr>
          <w:p w:rsidR="0008661E" w:rsidRDefault="0008661E" w14:paraId="0710402A" w14:textId="77777777">
            <w:r>
              <w:t>Why disabled</w:t>
            </w:r>
          </w:p>
        </w:tc>
        <w:tc>
          <w:tcPr>
            <w:tcW w:w="2838" w:type="dxa"/>
          </w:tcPr>
          <w:p w:rsidR="0008661E" w:rsidRDefault="0008661E" w14:paraId="0710402B" w14:textId="77777777">
            <w:r>
              <w:t>When to enable</w:t>
            </w:r>
          </w:p>
        </w:tc>
      </w:tr>
      <w:tr w:rsidR="0040408E" w:rsidTr="00C84124" w14:paraId="07104030" w14:textId="77777777">
        <w:tc>
          <w:tcPr>
            <w:tcW w:w="2934" w:type="dxa"/>
          </w:tcPr>
          <w:p w:rsidR="0008661E" w:rsidRDefault="0008661E" w14:paraId="0710402D" w14:textId="77777777">
            <w:r>
              <w:t>Discover Windows CPUs</w:t>
            </w:r>
          </w:p>
        </w:tc>
        <w:tc>
          <w:tcPr>
            <w:tcW w:w="2838" w:type="dxa"/>
          </w:tcPr>
          <w:p w:rsidR="0008661E" w:rsidRDefault="0008661E" w14:paraId="0710402E" w14:textId="034289FD">
            <w:r>
              <w:t xml:space="preserve">This discovery is disabled based on customer feedback.  </w:t>
            </w:r>
            <w:r w:rsidR="000407B0">
              <w:t>Most of our customers do</w:t>
            </w:r>
            <w:r>
              <w:t xml:space="preserve"> not monitor Windows CPUs by default.</w:t>
            </w:r>
          </w:p>
        </w:tc>
        <w:tc>
          <w:tcPr>
            <w:tcW w:w="2838" w:type="dxa"/>
          </w:tcPr>
          <w:p w:rsidR="0008661E" w:rsidRDefault="0008661E" w14:paraId="0710402F" w14:textId="77777777">
            <w:r>
              <w:t>Enable this discovery rule when CPUs need to be discovered and monitored.</w:t>
            </w:r>
          </w:p>
        </w:tc>
      </w:tr>
      <w:tr w:rsidR="0040408E" w:rsidTr="00C84124" w14:paraId="07104034" w14:textId="77777777">
        <w:tc>
          <w:tcPr>
            <w:tcW w:w="2934" w:type="dxa"/>
          </w:tcPr>
          <w:p w:rsidR="0008661E" w:rsidRDefault="0008661E" w14:paraId="07104031" w14:textId="77777777">
            <w:r>
              <w:t>Discover Windows Disk Partitions</w:t>
            </w:r>
          </w:p>
        </w:tc>
        <w:tc>
          <w:tcPr>
            <w:tcW w:w="2838" w:type="dxa"/>
          </w:tcPr>
          <w:p w:rsidR="0008661E" w:rsidRDefault="0008661E" w14:paraId="07104032" w14:textId="2AB46D2D">
            <w:r>
              <w:t xml:space="preserve">This discovery is disabled based on customer feedback.  </w:t>
            </w:r>
            <w:r w:rsidR="000407B0">
              <w:t>Most of our customers do</w:t>
            </w:r>
            <w:r>
              <w:t xml:space="preserve"> not monitor Windows disk partitions by default.</w:t>
            </w:r>
          </w:p>
        </w:tc>
        <w:tc>
          <w:tcPr>
            <w:tcW w:w="2838" w:type="dxa"/>
          </w:tcPr>
          <w:p w:rsidR="0008661E" w:rsidRDefault="0008661E" w14:paraId="07104033" w14:textId="77777777">
            <w:r>
              <w:t>Enable this discovery rule when Windows disk partitions need to be discovered and monitored.</w:t>
            </w:r>
          </w:p>
        </w:tc>
      </w:tr>
      <w:tr w:rsidR="0040408E" w:rsidTr="00C84124" w14:paraId="07104038" w14:textId="77777777">
        <w:tc>
          <w:tcPr>
            <w:tcW w:w="2934" w:type="dxa"/>
          </w:tcPr>
          <w:p w:rsidR="0008661E" w:rsidRDefault="0008661E" w14:paraId="07104035" w14:textId="77777777">
            <w:r>
              <w:t>Discover Network Adapters (Both Enabled and Disabled)</w:t>
            </w:r>
          </w:p>
        </w:tc>
        <w:tc>
          <w:tcPr>
            <w:tcW w:w="2838" w:type="dxa"/>
          </w:tcPr>
          <w:p w:rsidR="0008661E" w:rsidRDefault="0008661E" w14:paraId="07104036" w14:textId="66CD2F04">
            <w:r>
              <w:t>There are two different discoveries for network adapters</w:t>
            </w:r>
            <w:r w:rsidR="0076186F">
              <w:t>:</w:t>
            </w:r>
            <w:r>
              <w:t xml:space="preserve"> Discover Network Adapters (Enabled) and Discover Network Adapters (Both Enabled and Disabled).  Since they both discover enabled network adapters, both should not be enabled at the same time.  </w:t>
            </w:r>
          </w:p>
        </w:tc>
        <w:tc>
          <w:tcPr>
            <w:tcW w:w="2838" w:type="dxa"/>
          </w:tcPr>
          <w:p w:rsidR="0008661E" w:rsidRDefault="0008661E" w14:paraId="07104037" w14:textId="77777777">
            <w:r>
              <w:t>Enable this discovery rule when disabled network adapters need to be discovered.</w:t>
            </w:r>
          </w:p>
        </w:tc>
      </w:tr>
      <w:tr w:rsidR="0040408E" w:rsidTr="00C84124" w14:paraId="0710403C" w14:textId="77777777">
        <w:tc>
          <w:tcPr>
            <w:tcW w:w="2934" w:type="dxa"/>
          </w:tcPr>
          <w:p w:rsidR="0008661E" w:rsidRDefault="0008661E" w14:paraId="07104039" w14:textId="77777777">
            <w:r>
              <w:t>Discover Windows Physical Disks</w:t>
            </w:r>
          </w:p>
        </w:tc>
        <w:tc>
          <w:tcPr>
            <w:tcW w:w="2838" w:type="dxa"/>
          </w:tcPr>
          <w:p w:rsidR="0008661E" w:rsidRDefault="0008661E" w14:paraId="0710403A" w14:textId="68918ADC">
            <w:r>
              <w:t xml:space="preserve">This discovery is disabled based on customer feedback.  </w:t>
            </w:r>
            <w:r w:rsidR="000407B0">
              <w:t>Most of our customers do</w:t>
            </w:r>
            <w:r>
              <w:t xml:space="preserve"> not monitor Windows physical disks by default.</w:t>
            </w:r>
          </w:p>
        </w:tc>
        <w:tc>
          <w:tcPr>
            <w:tcW w:w="2838" w:type="dxa"/>
          </w:tcPr>
          <w:p w:rsidR="0008661E" w:rsidRDefault="0008661E" w14:paraId="0710403B" w14:textId="77777777">
            <w:r>
              <w:t>Enable this discovery rule when Windows physical disks need to be discovered and monitored.</w:t>
            </w:r>
          </w:p>
        </w:tc>
      </w:tr>
      <w:tr w:rsidR="008264E3" w:rsidTr="00C84124" w14:paraId="6E1BD1ED" w14:textId="77777777">
        <w:tc>
          <w:tcPr>
            <w:tcW w:w="2934" w:type="dxa"/>
          </w:tcPr>
          <w:p w:rsidR="008264E3" w:rsidRDefault="008264E3" w14:paraId="1F29FDE7" w14:textId="18ADAEC7">
            <w:r>
              <w:t>Mount Point Discovery Rule</w:t>
            </w:r>
          </w:p>
        </w:tc>
        <w:tc>
          <w:tcPr>
            <w:tcW w:w="2838" w:type="dxa"/>
          </w:tcPr>
          <w:p w:rsidR="008264E3" w:rsidRDefault="008264E3" w14:paraId="28FE3DFE" w14:textId="4B0B3156">
            <w:r>
              <w:t>This discovery is disabled based on customer feedback.  Most of our customers do not monitor Windows mount points by default.</w:t>
            </w:r>
          </w:p>
        </w:tc>
        <w:tc>
          <w:tcPr>
            <w:tcW w:w="2838" w:type="dxa"/>
          </w:tcPr>
          <w:p w:rsidR="008264E3" w:rsidRDefault="008264E3" w14:paraId="3C9D0028" w14:textId="033D3B81">
            <w:r>
              <w:t>Enable this discovery rule when Windows physical disks need to be discovered and monitored.</w:t>
            </w:r>
          </w:p>
        </w:tc>
      </w:tr>
      <w:tr w:rsidR="00F87C2A" w:rsidTr="00C84124" w14:paraId="07104054" w14:textId="77777777">
        <w:tc>
          <w:tcPr>
            <w:tcW w:w="2934" w:type="dxa"/>
          </w:tcPr>
          <w:p w:rsidR="00F87C2A" w:rsidP="00F87C2A" w:rsidRDefault="003267FD" w14:paraId="07104051" w14:textId="140A25DF">
            <w:r>
              <w:t xml:space="preserve">Windows Server 2016 and </w:t>
            </w:r>
            <w:r w:rsidR="0030263E">
              <w:t>above</w:t>
            </w:r>
            <w:r>
              <w:t xml:space="preserve"> Network Adapter</w:t>
            </w:r>
            <w:r w:rsidR="00F87C2A">
              <w:t xml:space="preserve"> Connection Health</w:t>
            </w:r>
          </w:p>
        </w:tc>
        <w:tc>
          <w:tcPr>
            <w:tcW w:w="2838" w:type="dxa"/>
          </w:tcPr>
          <w:p w:rsidR="00F87C2A" w:rsidP="00F87C2A" w:rsidRDefault="00F87C2A" w14:paraId="07104052" w14:textId="32891508">
            <w:r>
              <w:t>This monitor is disabled based on customer feedback.  Most of our customers do not monitor network adapter connection health by default.</w:t>
            </w:r>
          </w:p>
        </w:tc>
        <w:tc>
          <w:tcPr>
            <w:tcW w:w="2838" w:type="dxa"/>
          </w:tcPr>
          <w:p w:rsidR="00F87C2A" w:rsidP="00F87C2A" w:rsidRDefault="00F87C2A" w14:paraId="07104053" w14:textId="77777777">
            <w:r>
              <w:t>Enable this monitor if network adapter connection health monitoring is required.</w:t>
            </w:r>
          </w:p>
        </w:tc>
      </w:tr>
      <w:tr w:rsidR="00F87C2A" w:rsidTr="00C84124" w14:paraId="07104058" w14:textId="77777777">
        <w:tc>
          <w:tcPr>
            <w:tcW w:w="2934" w:type="dxa"/>
          </w:tcPr>
          <w:p w:rsidR="00F87C2A" w:rsidP="00F87C2A" w:rsidRDefault="00F87C2A" w14:paraId="07104055" w14:textId="4F925B4C">
            <w:r>
              <w:t>Windows Server 2016 Percent Bandwidth Used Read</w:t>
            </w:r>
          </w:p>
        </w:tc>
        <w:tc>
          <w:tcPr>
            <w:tcW w:w="2838" w:type="dxa"/>
          </w:tcPr>
          <w:p w:rsidR="00F87C2A" w:rsidP="00F87C2A" w:rsidRDefault="00F87C2A" w14:paraId="07104056" w14:textId="4FF89817">
            <w:r>
              <w:t>This monitor is disabled based on customer feedback.  Most of our customers do not monitor percent bandwidth used read performance information on network adapters by default.</w:t>
            </w:r>
          </w:p>
        </w:tc>
        <w:tc>
          <w:tcPr>
            <w:tcW w:w="2838" w:type="dxa"/>
          </w:tcPr>
          <w:p w:rsidR="00F87C2A" w:rsidP="00F87C2A" w:rsidRDefault="00F87C2A" w14:paraId="07104057" w14:textId="77777777">
            <w:r>
              <w:t>Enable this monitor if percent bandwidth used read performance monitoring is required.</w:t>
            </w:r>
          </w:p>
        </w:tc>
      </w:tr>
      <w:tr w:rsidR="00F87C2A" w:rsidTr="00C84124" w14:paraId="0710405C" w14:textId="77777777">
        <w:tc>
          <w:tcPr>
            <w:tcW w:w="2934" w:type="dxa"/>
          </w:tcPr>
          <w:p w:rsidR="00F87C2A" w:rsidP="00F87C2A" w:rsidRDefault="00F87C2A" w14:paraId="07104059" w14:textId="7ADB8960">
            <w:r>
              <w:t>Windows Server 2016 Percent Bandwidth Used Write</w:t>
            </w:r>
          </w:p>
        </w:tc>
        <w:tc>
          <w:tcPr>
            <w:tcW w:w="2838" w:type="dxa"/>
          </w:tcPr>
          <w:p w:rsidR="00F87C2A" w:rsidP="00F87C2A" w:rsidRDefault="00F87C2A" w14:paraId="0710405A" w14:textId="0EEF8F70">
            <w:r>
              <w:t>This monitor is disabled based on customer feedback.  Most of our customers do not monitor percent bandwidth used write performance information on network adapters by default.</w:t>
            </w:r>
          </w:p>
        </w:tc>
        <w:tc>
          <w:tcPr>
            <w:tcW w:w="2838" w:type="dxa"/>
          </w:tcPr>
          <w:p w:rsidR="00F87C2A" w:rsidP="00F87C2A" w:rsidRDefault="00F87C2A" w14:paraId="0710405B" w14:textId="77777777">
            <w:r>
              <w:t>Enable this monitor if percent bandwidth used write performance monitoring is required.</w:t>
            </w:r>
          </w:p>
        </w:tc>
      </w:tr>
      <w:tr w:rsidR="00F87C2A" w:rsidTr="00C84124" w14:paraId="07104060" w14:textId="77777777">
        <w:tc>
          <w:tcPr>
            <w:tcW w:w="2934" w:type="dxa"/>
          </w:tcPr>
          <w:p w:rsidR="00F87C2A" w:rsidP="00F87C2A" w:rsidRDefault="00F87C2A" w14:paraId="0710405D" w14:textId="42784435">
            <w:r>
              <w:t>Windows Server 2016 Percentage of Committed Memory in Use</w:t>
            </w:r>
          </w:p>
        </w:tc>
        <w:tc>
          <w:tcPr>
            <w:tcW w:w="2838" w:type="dxa"/>
          </w:tcPr>
          <w:p w:rsidR="00F87C2A" w:rsidP="00F87C2A" w:rsidRDefault="00F87C2A" w14:paraId="0710405E" w14:textId="1BB059E8">
            <w:r>
              <w:t>This monitor is disabled based on customer feedback.  Most of our customers do not monitor</w:t>
            </w:r>
            <w:r w:rsidR="002C71F4">
              <w:t xml:space="preserve"> the</w:t>
            </w:r>
            <w:r>
              <w:t xml:space="preserve"> </w:t>
            </w:r>
            <w:r w:rsidRPr="002C71F4">
              <w:rPr>
                <w:noProof/>
              </w:rPr>
              <w:t>percentage</w:t>
            </w:r>
            <w:r>
              <w:t xml:space="preserve"> of committed memory in use performance information by default.</w:t>
            </w:r>
          </w:p>
        </w:tc>
        <w:tc>
          <w:tcPr>
            <w:tcW w:w="2838" w:type="dxa"/>
          </w:tcPr>
          <w:p w:rsidR="00F87C2A" w:rsidP="00F87C2A" w:rsidRDefault="00F87C2A" w14:paraId="0710405F" w14:textId="36741C45">
            <w:r>
              <w:t>Enable this monitor if</w:t>
            </w:r>
            <w:r w:rsidR="002C71F4">
              <w:t xml:space="preserve"> the</w:t>
            </w:r>
            <w:r>
              <w:t xml:space="preserve"> </w:t>
            </w:r>
            <w:r w:rsidRPr="002C71F4">
              <w:rPr>
                <w:noProof/>
              </w:rPr>
              <w:t>percentage</w:t>
            </w:r>
            <w:r>
              <w:t xml:space="preserve"> of committed memory in use performance monitoring is required.</w:t>
            </w:r>
          </w:p>
        </w:tc>
      </w:tr>
      <w:tr w:rsidR="00F87C2A" w:rsidTr="00C84124" w14:paraId="07104064" w14:textId="77777777">
        <w:tc>
          <w:tcPr>
            <w:tcW w:w="2934" w:type="dxa"/>
          </w:tcPr>
          <w:p w:rsidR="00F87C2A" w:rsidP="00F87C2A" w:rsidRDefault="00F87C2A" w14:paraId="07104061" w14:textId="3EA96A28">
            <w:r>
              <w:t>Windows Server 2016 Total DPC Time Percentage</w:t>
            </w:r>
          </w:p>
        </w:tc>
        <w:tc>
          <w:tcPr>
            <w:tcW w:w="2838" w:type="dxa"/>
          </w:tcPr>
          <w:p w:rsidR="00F87C2A" w:rsidP="00F87C2A" w:rsidRDefault="00F87C2A" w14:paraId="07104062" w14:textId="1D0C4DBC">
            <w:r>
              <w:t>This monitor is disabled based on customer feedback.  Most of our customers do not monitor total DPC time percentage performance information by default.</w:t>
            </w:r>
          </w:p>
        </w:tc>
        <w:tc>
          <w:tcPr>
            <w:tcW w:w="2838" w:type="dxa"/>
          </w:tcPr>
          <w:p w:rsidR="00F87C2A" w:rsidP="00F87C2A" w:rsidRDefault="00F87C2A" w14:paraId="07104063" w14:textId="77777777">
            <w:r>
              <w:t>Enable this monitor if total DPC time percentage performance monitoring is required.</w:t>
            </w:r>
          </w:p>
        </w:tc>
      </w:tr>
      <w:tr w:rsidR="00F87C2A" w:rsidTr="00C84124" w14:paraId="07104068" w14:textId="77777777">
        <w:tc>
          <w:tcPr>
            <w:tcW w:w="2934" w:type="dxa"/>
          </w:tcPr>
          <w:p w:rsidR="00F87C2A" w:rsidP="00F87C2A" w:rsidRDefault="00F87C2A" w14:paraId="07104065" w14:textId="1B074C24">
            <w:r>
              <w:t>Windows Server 2016 Total Percentage Interrupt Time</w:t>
            </w:r>
          </w:p>
        </w:tc>
        <w:tc>
          <w:tcPr>
            <w:tcW w:w="2838" w:type="dxa"/>
          </w:tcPr>
          <w:p w:rsidR="00F87C2A" w:rsidP="00F87C2A" w:rsidRDefault="00F87C2A" w14:paraId="07104066" w14:textId="7C0EDEFD">
            <w:r>
              <w:t>This monitor is disabled based on customer feedback.  Most of our customers do not monitor total percentage interrupt time performance information by default.</w:t>
            </w:r>
          </w:p>
        </w:tc>
        <w:tc>
          <w:tcPr>
            <w:tcW w:w="2838" w:type="dxa"/>
          </w:tcPr>
          <w:p w:rsidR="00F87C2A" w:rsidP="00F87C2A" w:rsidRDefault="00F87C2A" w14:paraId="07104067" w14:textId="77777777">
            <w:r>
              <w:t>Enable this monitor if total percentage interrupt time performance monitoring is required.</w:t>
            </w:r>
          </w:p>
        </w:tc>
      </w:tr>
      <w:tr w:rsidR="00F87C2A" w:rsidTr="00C84124" w14:paraId="0710406C" w14:textId="77777777">
        <w:tc>
          <w:tcPr>
            <w:tcW w:w="2934" w:type="dxa"/>
          </w:tcPr>
          <w:p w:rsidR="00F87C2A" w:rsidP="00F87C2A" w:rsidRDefault="00F87C2A" w14:paraId="07104069" w14:textId="720CC6E2">
            <w:r>
              <w:t xml:space="preserve">Windows Server 2016 Average Physical Disk Seconds Per </w:t>
            </w:r>
            <w:r w:rsidRPr="009F0F0E">
              <w:rPr>
                <w:noProof/>
              </w:rPr>
              <w:t>Read</w:t>
            </w:r>
          </w:p>
        </w:tc>
        <w:tc>
          <w:tcPr>
            <w:tcW w:w="2838" w:type="dxa"/>
          </w:tcPr>
          <w:p w:rsidR="00F87C2A" w:rsidP="00F87C2A" w:rsidRDefault="00F87C2A" w14:paraId="0710406A" w14:textId="618D8ADE">
            <w:r>
              <w:t xml:space="preserve">This monitor is disabled based on customer feedback.  Most of our customers do not monitor average physical disk seconds per </w:t>
            </w:r>
            <w:r w:rsidRPr="009F0F0E">
              <w:rPr>
                <w:noProof/>
              </w:rPr>
              <w:t>read</w:t>
            </w:r>
            <w:r>
              <w:t xml:space="preserve"> performance information on physical disks by default.</w:t>
            </w:r>
          </w:p>
        </w:tc>
        <w:tc>
          <w:tcPr>
            <w:tcW w:w="2838" w:type="dxa"/>
          </w:tcPr>
          <w:p w:rsidR="00F87C2A" w:rsidP="00F87C2A" w:rsidRDefault="00F87C2A" w14:paraId="0710406B" w14:textId="77777777">
            <w:r>
              <w:t xml:space="preserve">Enable this monitor if average physical disk seconds per </w:t>
            </w:r>
            <w:r w:rsidRPr="009F0F0E">
              <w:rPr>
                <w:noProof/>
              </w:rPr>
              <w:t>read</w:t>
            </w:r>
            <w:r>
              <w:t xml:space="preserve"> performance monitoring is required.</w:t>
            </w:r>
          </w:p>
        </w:tc>
      </w:tr>
      <w:tr w:rsidR="00F87C2A" w:rsidTr="00C84124" w14:paraId="07104070" w14:textId="77777777">
        <w:tc>
          <w:tcPr>
            <w:tcW w:w="2934" w:type="dxa"/>
          </w:tcPr>
          <w:p w:rsidR="00F87C2A" w:rsidP="00F87C2A" w:rsidRDefault="00B432B4" w14:paraId="0710406D" w14:textId="27D5FD7F">
            <w:r>
              <w:t xml:space="preserve">Windows Server 2016 and </w:t>
            </w:r>
            <w:r w:rsidR="0030263E">
              <w:t>above</w:t>
            </w:r>
            <w:r>
              <w:t xml:space="preserve"> Physical Disk</w:t>
            </w:r>
            <w:r w:rsidR="00F87C2A">
              <w:t xml:space="preserve"> Percent Idle Time</w:t>
            </w:r>
          </w:p>
        </w:tc>
        <w:tc>
          <w:tcPr>
            <w:tcW w:w="2838" w:type="dxa"/>
          </w:tcPr>
          <w:p w:rsidR="00F87C2A" w:rsidP="00F87C2A" w:rsidRDefault="00F87C2A" w14:paraId="0710406E" w14:textId="60C5082A">
            <w:r>
              <w:t>This monitor is disabled based on customer feedback.  Most of our customers do not monitor physical disk percent idle time performance information on physical disks by default.</w:t>
            </w:r>
          </w:p>
        </w:tc>
        <w:tc>
          <w:tcPr>
            <w:tcW w:w="2838" w:type="dxa"/>
          </w:tcPr>
          <w:p w:rsidR="00F87C2A" w:rsidP="00F87C2A" w:rsidRDefault="00F87C2A" w14:paraId="0710406F" w14:textId="77777777">
            <w:r>
              <w:t>Enable this monitor if physical disk percent idle time performance monitoring is required.</w:t>
            </w:r>
          </w:p>
        </w:tc>
      </w:tr>
      <w:tr w:rsidR="00F87C2A" w:rsidTr="00C84124" w14:paraId="07104074" w14:textId="77777777">
        <w:tc>
          <w:tcPr>
            <w:tcW w:w="2934" w:type="dxa"/>
          </w:tcPr>
          <w:p w:rsidR="00F87C2A" w:rsidP="00F87C2A" w:rsidRDefault="00F87C2A" w14:paraId="07104071" w14:textId="1CF4E17A">
            <w:r>
              <w:t>Windows Server 2016 CPU DPC Time Percentage</w:t>
            </w:r>
          </w:p>
        </w:tc>
        <w:tc>
          <w:tcPr>
            <w:tcW w:w="2838" w:type="dxa"/>
          </w:tcPr>
          <w:p w:rsidR="00F87C2A" w:rsidP="00F87C2A" w:rsidRDefault="00F87C2A" w14:paraId="07104072" w14:textId="01D72FDE">
            <w:r>
              <w:t>This monitor is disabled based on customer feedback.  Most of our customers do not monitor Logical CPU DPC time percentage performance information on CPUs by default.</w:t>
            </w:r>
          </w:p>
        </w:tc>
        <w:tc>
          <w:tcPr>
            <w:tcW w:w="2838" w:type="dxa"/>
          </w:tcPr>
          <w:p w:rsidR="00F87C2A" w:rsidP="00F87C2A" w:rsidRDefault="00F87C2A" w14:paraId="07104073" w14:textId="77777777">
            <w:r>
              <w:t>Enable this monitor if CPU DPC time percentage performance monitoring is required.</w:t>
            </w:r>
          </w:p>
        </w:tc>
      </w:tr>
      <w:tr w:rsidR="00F87C2A" w:rsidTr="00C84124" w14:paraId="38A77758" w14:textId="77777777">
        <w:tc>
          <w:tcPr>
            <w:tcW w:w="2934" w:type="dxa"/>
          </w:tcPr>
          <w:p w:rsidR="00F87C2A" w:rsidP="00F87C2A" w:rsidRDefault="00F87C2A" w14:paraId="76201A79" w14:textId="1BFF27D7">
            <w:r>
              <w:t>Windows Server 2016 Logical CPU DPC Time Percentage</w:t>
            </w:r>
          </w:p>
        </w:tc>
        <w:tc>
          <w:tcPr>
            <w:tcW w:w="2838" w:type="dxa"/>
          </w:tcPr>
          <w:p w:rsidR="00F87C2A" w:rsidP="00F87C2A" w:rsidRDefault="00F87C2A" w14:paraId="48A47BCF" w14:textId="37540DBF">
            <w:r>
              <w:t>This monitor is disabled based on customer feedback.  Most of our customers do not monitor Logical CPU DPC time percentage performance information on CPUs by default.</w:t>
            </w:r>
          </w:p>
        </w:tc>
        <w:tc>
          <w:tcPr>
            <w:tcW w:w="2838" w:type="dxa"/>
          </w:tcPr>
          <w:p w:rsidR="00F87C2A" w:rsidP="00F87C2A" w:rsidRDefault="00F87C2A" w14:paraId="692E84BF" w14:textId="47865ECD">
            <w:r>
              <w:t>Enable this monitor if Logical CPU DPC time percentage performance monitoring is required.</w:t>
            </w:r>
          </w:p>
        </w:tc>
      </w:tr>
      <w:tr w:rsidR="00F87C2A" w:rsidTr="00C84124" w14:paraId="07104078" w14:textId="77777777">
        <w:tc>
          <w:tcPr>
            <w:tcW w:w="2934" w:type="dxa"/>
          </w:tcPr>
          <w:p w:rsidR="00F87C2A" w:rsidP="00F87C2A" w:rsidRDefault="00F87C2A" w14:paraId="07104075" w14:textId="771E189A">
            <w:r>
              <w:t>Windows Server 2016 CPU Percentage Interrupt Time</w:t>
            </w:r>
          </w:p>
        </w:tc>
        <w:tc>
          <w:tcPr>
            <w:tcW w:w="2838" w:type="dxa"/>
          </w:tcPr>
          <w:p w:rsidR="00F87C2A" w:rsidP="00F87C2A" w:rsidRDefault="00F87C2A" w14:paraId="07104076" w14:textId="53887A2D">
            <w:r>
              <w:t>This monitor is disabled based on customer feedback.  Most of our customers do not monitor CPU percentage interrupt time performance information on CPUs by default.</w:t>
            </w:r>
          </w:p>
        </w:tc>
        <w:tc>
          <w:tcPr>
            <w:tcW w:w="2838" w:type="dxa"/>
          </w:tcPr>
          <w:p w:rsidR="00F87C2A" w:rsidP="00F87C2A" w:rsidRDefault="00F87C2A" w14:paraId="07104077" w14:textId="77777777">
            <w:r>
              <w:t>Enable this monitor if CPU percentage interrupt time performance monitoring is required.</w:t>
            </w:r>
          </w:p>
        </w:tc>
      </w:tr>
      <w:tr w:rsidR="00F87C2A" w:rsidTr="00C84124" w14:paraId="454DFE95" w14:textId="77777777">
        <w:tc>
          <w:tcPr>
            <w:tcW w:w="2934" w:type="dxa"/>
          </w:tcPr>
          <w:p w:rsidR="00F87C2A" w:rsidP="00F87C2A" w:rsidRDefault="00F87C2A" w14:paraId="19BA06F3" w14:textId="4A3AC2BB">
            <w:r>
              <w:t>Windows Server 2016 Logical CPU Percentage Interrupt Time</w:t>
            </w:r>
          </w:p>
        </w:tc>
        <w:tc>
          <w:tcPr>
            <w:tcW w:w="2838" w:type="dxa"/>
          </w:tcPr>
          <w:p w:rsidR="00F87C2A" w:rsidP="00F87C2A" w:rsidRDefault="00F87C2A" w14:paraId="10A94E61" w14:textId="35C3E29F">
            <w:r>
              <w:t>This monitor is disabled based on customer feedback.  Most of our customers do not monitor Logical CPU percentage interrupt time performance information on CPUs by default.</w:t>
            </w:r>
          </w:p>
        </w:tc>
        <w:tc>
          <w:tcPr>
            <w:tcW w:w="2838" w:type="dxa"/>
          </w:tcPr>
          <w:p w:rsidR="00F87C2A" w:rsidP="00F87C2A" w:rsidRDefault="00F87C2A" w14:paraId="4A309842" w14:textId="301C9370">
            <w:r>
              <w:t>Enable this monitor if Logical CPU percentage interrupt time performance monitoring is required.</w:t>
            </w:r>
          </w:p>
        </w:tc>
      </w:tr>
      <w:tr w:rsidR="00F87C2A" w:rsidTr="00C84124" w14:paraId="17061075" w14:textId="77777777">
        <w:tc>
          <w:tcPr>
            <w:tcW w:w="2934" w:type="dxa"/>
          </w:tcPr>
          <w:p w:rsidR="00F87C2A" w:rsidP="00F87C2A" w:rsidRDefault="00F87C2A" w14:paraId="1E3C59AB" w14:textId="35040362">
            <w:r>
              <w:t>Windows Server 2016 Logical CPU Percentage Utilization</w:t>
            </w:r>
          </w:p>
        </w:tc>
        <w:tc>
          <w:tcPr>
            <w:tcW w:w="2838" w:type="dxa"/>
          </w:tcPr>
          <w:p w:rsidR="00F87C2A" w:rsidP="00F87C2A" w:rsidRDefault="00F87C2A" w14:paraId="0C48C513" w14:textId="36D9B22C">
            <w:r>
              <w:t>This monitor is disabled based on customer feedback.  Most of our customers do not monitor Logical CPU percentage utilization performance information on CPUs by default.</w:t>
            </w:r>
          </w:p>
        </w:tc>
        <w:tc>
          <w:tcPr>
            <w:tcW w:w="2838" w:type="dxa"/>
          </w:tcPr>
          <w:p w:rsidR="00F87C2A" w:rsidP="00F87C2A" w:rsidRDefault="00F87C2A" w14:paraId="5EBD161C" w14:textId="743F8AD1">
            <w:r>
              <w:t>Enable this monitor if Logical CPU percentage utilization performance monitoring is required.</w:t>
            </w:r>
          </w:p>
        </w:tc>
      </w:tr>
      <w:tr w:rsidR="00F87C2A" w:rsidTr="00C84124" w14:paraId="0710407C" w14:textId="77777777">
        <w:tc>
          <w:tcPr>
            <w:tcW w:w="2934" w:type="dxa"/>
          </w:tcPr>
          <w:p w:rsidR="00F87C2A" w:rsidP="00F87C2A" w:rsidRDefault="00F87C2A" w14:paraId="07104079" w14:textId="77312E8D">
            <w:r>
              <w:t xml:space="preserve">Collection </w:t>
            </w:r>
            <w:r w:rsidRPr="009F0F0E">
              <w:rPr>
                <w:noProof/>
              </w:rPr>
              <w:t>rule</w:t>
            </w:r>
            <w:r>
              <w:t xml:space="preserve"> for the Average Disk Queue Length Windows Server 2016</w:t>
            </w:r>
          </w:p>
        </w:tc>
        <w:tc>
          <w:tcPr>
            <w:tcW w:w="2838" w:type="dxa"/>
          </w:tcPr>
          <w:p w:rsidR="00F87C2A" w:rsidP="00F87C2A" w:rsidRDefault="00F87C2A" w14:paraId="0710407A" w14:textId="5895159A">
            <w:r>
              <w:t>This collection rule is disabled based on customer feedback.  Most of our customers do not collect the average disk queue length performance information by default.</w:t>
            </w:r>
          </w:p>
        </w:tc>
        <w:tc>
          <w:tcPr>
            <w:tcW w:w="2838" w:type="dxa"/>
          </w:tcPr>
          <w:p w:rsidR="00F87C2A" w:rsidP="00F87C2A" w:rsidRDefault="00F87C2A" w14:paraId="0710407B" w14:textId="77777777">
            <w:r>
              <w:t>Enable this collection rule if average disk queue length performance collection is required.</w:t>
            </w:r>
          </w:p>
        </w:tc>
      </w:tr>
      <w:tr w:rsidR="00F87C2A" w:rsidTr="00C84124" w14:paraId="07104088" w14:textId="77777777">
        <w:tc>
          <w:tcPr>
            <w:tcW w:w="2934" w:type="dxa"/>
          </w:tcPr>
          <w:p w:rsidR="00F87C2A" w:rsidP="00F87C2A" w:rsidRDefault="00F87C2A" w14:paraId="07104085" w14:textId="3BDCFADD">
            <w:r>
              <w:t xml:space="preserve">Collection </w:t>
            </w:r>
            <w:r w:rsidRPr="009F0F0E">
              <w:rPr>
                <w:noProof/>
              </w:rPr>
              <w:t>rule</w:t>
            </w:r>
            <w:r>
              <w:t xml:space="preserve"> for Disk Bytes Per Second Windows Server 2016</w:t>
            </w:r>
          </w:p>
        </w:tc>
        <w:tc>
          <w:tcPr>
            <w:tcW w:w="2838" w:type="dxa"/>
          </w:tcPr>
          <w:p w:rsidR="00F87C2A" w:rsidP="00F87C2A" w:rsidRDefault="00F87C2A" w14:paraId="07104086" w14:textId="6A6AAA0E">
            <w:r>
              <w:t>This collection rule is disabled based on customer feedback.  Most of our customers do not collect the disk bytes per second performance information by default.</w:t>
            </w:r>
          </w:p>
        </w:tc>
        <w:tc>
          <w:tcPr>
            <w:tcW w:w="2838" w:type="dxa"/>
          </w:tcPr>
          <w:p w:rsidR="00F87C2A" w:rsidP="00F87C2A" w:rsidRDefault="00F87C2A" w14:paraId="07104087" w14:textId="77777777">
            <w:r>
              <w:t>Enable this collection rule if disk bytes per second performance collection is required.</w:t>
            </w:r>
          </w:p>
        </w:tc>
      </w:tr>
      <w:tr w:rsidR="00F87C2A" w:rsidTr="00C84124" w14:paraId="0710408C" w14:textId="77777777">
        <w:tc>
          <w:tcPr>
            <w:tcW w:w="2934" w:type="dxa"/>
          </w:tcPr>
          <w:p w:rsidR="00F87C2A" w:rsidP="00F87C2A" w:rsidRDefault="00F87C2A" w14:paraId="07104089" w14:textId="76AA362F">
            <w:r>
              <w:t xml:space="preserve">Collection </w:t>
            </w:r>
            <w:r w:rsidRPr="009F0F0E">
              <w:rPr>
                <w:noProof/>
              </w:rPr>
              <w:t>rule</w:t>
            </w:r>
            <w:r>
              <w:t xml:space="preserve"> for Disk Reads Per Second Windows Server 2016</w:t>
            </w:r>
          </w:p>
        </w:tc>
        <w:tc>
          <w:tcPr>
            <w:tcW w:w="2838" w:type="dxa"/>
          </w:tcPr>
          <w:p w:rsidR="00F87C2A" w:rsidP="00F87C2A" w:rsidRDefault="00F87C2A" w14:paraId="0710408A" w14:textId="190AD79F">
            <w:r>
              <w:t>This collection rule is disabled based on customer feedback.  Most of our customers do not collect the disk reads per second performance information by default.</w:t>
            </w:r>
          </w:p>
        </w:tc>
        <w:tc>
          <w:tcPr>
            <w:tcW w:w="2838" w:type="dxa"/>
          </w:tcPr>
          <w:p w:rsidR="00F87C2A" w:rsidP="00F87C2A" w:rsidRDefault="00F87C2A" w14:paraId="0710408B" w14:textId="77777777">
            <w:r>
              <w:t xml:space="preserve">Enable this collection rule if disk reads per second performance collection </w:t>
            </w:r>
            <w:r w:rsidRPr="009F0F0E">
              <w:rPr>
                <w:noProof/>
              </w:rPr>
              <w:t>is</w:t>
            </w:r>
            <w:r>
              <w:t xml:space="preserve"> required.</w:t>
            </w:r>
          </w:p>
        </w:tc>
      </w:tr>
      <w:tr w:rsidR="00F87C2A" w:rsidTr="00C84124" w14:paraId="07104090" w14:textId="77777777">
        <w:tc>
          <w:tcPr>
            <w:tcW w:w="2934" w:type="dxa"/>
          </w:tcPr>
          <w:p w:rsidR="00F87C2A" w:rsidP="00F87C2A" w:rsidRDefault="00F87C2A" w14:paraId="0710408D" w14:textId="0A86BA57">
            <w:r>
              <w:t xml:space="preserve">Collection </w:t>
            </w:r>
            <w:r w:rsidRPr="009F0F0E">
              <w:rPr>
                <w:noProof/>
              </w:rPr>
              <w:t>rule</w:t>
            </w:r>
            <w:r>
              <w:t xml:space="preserve"> for Disk Writes Per Second Windows Server 2016</w:t>
            </w:r>
          </w:p>
        </w:tc>
        <w:tc>
          <w:tcPr>
            <w:tcW w:w="2838" w:type="dxa"/>
          </w:tcPr>
          <w:p w:rsidR="00F87C2A" w:rsidP="00F87C2A" w:rsidRDefault="00F87C2A" w14:paraId="0710408E" w14:textId="4FFE9DE4">
            <w:r>
              <w:t>This collection rule is disabled based on customer feedback.  Most of our customers do not collect the disk writes per second performance information by default.</w:t>
            </w:r>
          </w:p>
        </w:tc>
        <w:tc>
          <w:tcPr>
            <w:tcW w:w="2838" w:type="dxa"/>
          </w:tcPr>
          <w:p w:rsidR="00F87C2A" w:rsidP="00F87C2A" w:rsidRDefault="00F87C2A" w14:paraId="0710408F" w14:textId="77777777">
            <w:r>
              <w:t>Enable this collection rule if disk writes per second performance collection is required.</w:t>
            </w:r>
          </w:p>
        </w:tc>
      </w:tr>
      <w:tr w:rsidR="00F87C2A" w:rsidTr="00C84124" w14:paraId="07104094" w14:textId="77777777">
        <w:tc>
          <w:tcPr>
            <w:tcW w:w="2934" w:type="dxa"/>
          </w:tcPr>
          <w:p w:rsidR="00F87C2A" w:rsidP="00F87C2A" w:rsidRDefault="00F87C2A" w14:paraId="07104091" w14:textId="45E5320F">
            <w:r>
              <w:t>Disk Read Bytes Per Second Windows Server 2016</w:t>
            </w:r>
          </w:p>
        </w:tc>
        <w:tc>
          <w:tcPr>
            <w:tcW w:w="2838" w:type="dxa"/>
          </w:tcPr>
          <w:p w:rsidR="00F87C2A" w:rsidP="00F87C2A" w:rsidRDefault="00F87C2A" w14:paraId="07104092" w14:textId="75FC1754">
            <w:r>
              <w:t>This collection rule is disabled based on customer feedback.  Most of our customers do not collect the disk read bytes per second performance information on logical disks by default.</w:t>
            </w:r>
          </w:p>
        </w:tc>
        <w:tc>
          <w:tcPr>
            <w:tcW w:w="2838" w:type="dxa"/>
          </w:tcPr>
          <w:p w:rsidR="00F87C2A" w:rsidP="00F87C2A" w:rsidRDefault="00F87C2A" w14:paraId="07104093" w14:textId="77777777">
            <w:r>
              <w:t xml:space="preserve">Enable this collection rule if </w:t>
            </w:r>
            <w:r w:rsidRPr="009F0F0E">
              <w:rPr>
                <w:noProof/>
              </w:rPr>
              <w:t>disk</w:t>
            </w:r>
            <w:r>
              <w:t xml:space="preserve"> read bytes per second performance collection is required.</w:t>
            </w:r>
          </w:p>
        </w:tc>
      </w:tr>
      <w:tr w:rsidR="00F87C2A" w:rsidTr="00C84124" w14:paraId="07104098" w14:textId="77777777">
        <w:tc>
          <w:tcPr>
            <w:tcW w:w="2934" w:type="dxa"/>
          </w:tcPr>
          <w:p w:rsidR="00F87C2A" w:rsidP="00F87C2A" w:rsidRDefault="00F87C2A" w14:paraId="07104095" w14:textId="14AC2297">
            <w:r>
              <w:t>Logical Disk Write Bytes Per Windows Server 2016</w:t>
            </w:r>
          </w:p>
        </w:tc>
        <w:tc>
          <w:tcPr>
            <w:tcW w:w="2838" w:type="dxa"/>
          </w:tcPr>
          <w:p w:rsidR="00F87C2A" w:rsidP="00F87C2A" w:rsidRDefault="00F87C2A" w14:paraId="07104096" w14:textId="29E2E31C">
            <w:r>
              <w:t>This collection rule is disabled based on customer feedback.  Most of our customers do not collect disk write bytes per second performance information on logical disks by default.</w:t>
            </w:r>
          </w:p>
        </w:tc>
        <w:tc>
          <w:tcPr>
            <w:tcW w:w="2838" w:type="dxa"/>
          </w:tcPr>
          <w:p w:rsidR="00F87C2A" w:rsidP="00F87C2A" w:rsidRDefault="00F87C2A" w14:paraId="07104097" w14:textId="77777777">
            <w:r>
              <w:t>Enable this collection rule if disk writes per second performance collection is required.</w:t>
            </w:r>
          </w:p>
        </w:tc>
      </w:tr>
      <w:tr w:rsidR="00F87C2A" w:rsidTr="00C84124" w14:paraId="0710409C" w14:textId="77777777">
        <w:tc>
          <w:tcPr>
            <w:tcW w:w="2934" w:type="dxa"/>
          </w:tcPr>
          <w:p w:rsidR="00F87C2A" w:rsidP="00F87C2A" w:rsidRDefault="00F87C2A" w14:paraId="07104099" w14:textId="633A8977">
            <w:r>
              <w:t>Average Logical Disk Read Queue Length Windows Server 2016</w:t>
            </w:r>
          </w:p>
        </w:tc>
        <w:tc>
          <w:tcPr>
            <w:tcW w:w="2838" w:type="dxa"/>
          </w:tcPr>
          <w:p w:rsidR="00F87C2A" w:rsidP="00F87C2A" w:rsidRDefault="00F87C2A" w14:paraId="0710409A" w14:textId="002F61F9">
            <w:r>
              <w:t>This collection rule is disabled based on customer feedback.  Most of our customers do not collect the average logical disk read queue length performance information on logical disks by default.</w:t>
            </w:r>
          </w:p>
        </w:tc>
        <w:tc>
          <w:tcPr>
            <w:tcW w:w="2838" w:type="dxa"/>
          </w:tcPr>
          <w:p w:rsidR="00F87C2A" w:rsidP="00F87C2A" w:rsidRDefault="00F87C2A" w14:paraId="0710409B" w14:textId="77777777">
            <w:r>
              <w:t>Enable this collection rule if average logical disk read queue length performance collection is required.</w:t>
            </w:r>
          </w:p>
        </w:tc>
      </w:tr>
      <w:tr w:rsidR="00F87C2A" w:rsidTr="00C84124" w14:paraId="071040A0" w14:textId="77777777">
        <w:tc>
          <w:tcPr>
            <w:tcW w:w="2934" w:type="dxa"/>
          </w:tcPr>
          <w:p w:rsidR="00F87C2A" w:rsidP="00F87C2A" w:rsidRDefault="00F87C2A" w14:paraId="0710409D" w14:textId="5AB1238E">
            <w:r>
              <w:t>Average Disk Write Queue Length Windows Server 2016</w:t>
            </w:r>
          </w:p>
        </w:tc>
        <w:tc>
          <w:tcPr>
            <w:tcW w:w="2838" w:type="dxa"/>
          </w:tcPr>
          <w:p w:rsidR="00F87C2A" w:rsidP="00F87C2A" w:rsidRDefault="00F87C2A" w14:paraId="0710409E" w14:textId="34CE34CC">
            <w:r>
              <w:t>This collection rule is disabled based on customer feedback.  Most of our customers do not collect the average disk write queue length performance information on logical disks by default.</w:t>
            </w:r>
          </w:p>
        </w:tc>
        <w:tc>
          <w:tcPr>
            <w:tcW w:w="2838" w:type="dxa"/>
          </w:tcPr>
          <w:p w:rsidR="00F87C2A" w:rsidP="00F87C2A" w:rsidRDefault="00F87C2A" w14:paraId="0710409F" w14:textId="77777777">
            <w:r>
              <w:t>Enable this collection rule if average disk write queue length performance collection is required.</w:t>
            </w:r>
          </w:p>
        </w:tc>
      </w:tr>
      <w:tr w:rsidR="00F87C2A" w:rsidTr="00C84124" w14:paraId="071040A4" w14:textId="77777777">
        <w:tc>
          <w:tcPr>
            <w:tcW w:w="2934" w:type="dxa"/>
          </w:tcPr>
          <w:p w:rsidR="00F87C2A" w:rsidP="00F87C2A" w:rsidRDefault="00F87C2A" w14:paraId="071040A1" w14:textId="2106D741">
            <w:r>
              <w:t>Logical Disk Split I/O Per Second Windows Server 2016</w:t>
            </w:r>
          </w:p>
        </w:tc>
        <w:tc>
          <w:tcPr>
            <w:tcW w:w="2838" w:type="dxa"/>
          </w:tcPr>
          <w:p w:rsidR="00F87C2A" w:rsidP="00F87C2A" w:rsidRDefault="00F87C2A" w14:paraId="071040A2" w14:textId="65CC3772">
            <w:r>
              <w:t>This collection rule is disabled based on customer feedback.  Most of our customers do not collect split I/O per second performance information on logical disks by default.</w:t>
            </w:r>
          </w:p>
        </w:tc>
        <w:tc>
          <w:tcPr>
            <w:tcW w:w="2838" w:type="dxa"/>
          </w:tcPr>
          <w:p w:rsidR="00F87C2A" w:rsidP="00F87C2A" w:rsidRDefault="00F87C2A" w14:paraId="071040A3" w14:textId="77777777">
            <w:r>
              <w:t xml:space="preserve">Enable this collection rule </w:t>
            </w:r>
            <w:r w:rsidRPr="009F0F0E">
              <w:rPr>
                <w:noProof/>
              </w:rPr>
              <w:t>if</w:t>
            </w:r>
            <w:r>
              <w:t xml:space="preserve"> split I/O per second performance collection is required.</w:t>
            </w:r>
          </w:p>
        </w:tc>
      </w:tr>
      <w:tr w:rsidR="00F87C2A" w:rsidTr="00C84124" w14:paraId="071040A8" w14:textId="77777777">
        <w:tc>
          <w:tcPr>
            <w:tcW w:w="2934" w:type="dxa"/>
          </w:tcPr>
          <w:p w:rsidR="00F87C2A" w:rsidP="00F87C2A" w:rsidRDefault="00F87C2A" w14:paraId="071040A5" w14:textId="2CFA0A4D">
            <w:r>
              <w:t>Output Queue Length Windows Server 2016</w:t>
            </w:r>
          </w:p>
        </w:tc>
        <w:tc>
          <w:tcPr>
            <w:tcW w:w="2838" w:type="dxa"/>
          </w:tcPr>
          <w:p w:rsidR="00F87C2A" w:rsidP="00F87C2A" w:rsidRDefault="00F87C2A" w14:paraId="071040A6" w14:textId="6678079F">
            <w:r>
              <w:t>This collection rule is disabled based on customer feedback.  Most of our customers do not collect the output queue length performance information on network adapters by default.</w:t>
            </w:r>
          </w:p>
        </w:tc>
        <w:tc>
          <w:tcPr>
            <w:tcW w:w="2838" w:type="dxa"/>
          </w:tcPr>
          <w:p w:rsidR="00F87C2A" w:rsidP="00F87C2A" w:rsidRDefault="00F87C2A" w14:paraId="071040A7" w14:textId="09A13E80">
            <w:r>
              <w:t>Enable this collection rule if</w:t>
            </w:r>
            <w:r w:rsidR="009F0F0E">
              <w:t xml:space="preserve"> the</w:t>
            </w:r>
            <w:r>
              <w:t xml:space="preserve"> </w:t>
            </w:r>
            <w:r w:rsidRPr="009F0F0E">
              <w:rPr>
                <w:noProof/>
              </w:rPr>
              <w:t>output</w:t>
            </w:r>
            <w:r>
              <w:t xml:space="preserve"> queue length performance collection is required.</w:t>
            </w:r>
          </w:p>
        </w:tc>
      </w:tr>
      <w:tr w:rsidR="00F87C2A" w:rsidTr="00C84124" w14:paraId="071040AC" w14:textId="77777777">
        <w:tc>
          <w:tcPr>
            <w:tcW w:w="2934" w:type="dxa"/>
          </w:tcPr>
          <w:p w:rsidR="00F87C2A" w:rsidP="00F87C2A" w:rsidRDefault="00F87C2A" w14:paraId="071040A9" w14:textId="7117921D">
            <w:r>
              <w:t>Percent Bandwidth Used Read Windows Server 2016</w:t>
            </w:r>
          </w:p>
        </w:tc>
        <w:tc>
          <w:tcPr>
            <w:tcW w:w="2838" w:type="dxa"/>
          </w:tcPr>
          <w:p w:rsidR="00F87C2A" w:rsidP="00F87C2A" w:rsidRDefault="00F87C2A" w14:paraId="071040AA" w14:textId="25C95E97">
            <w:r>
              <w:t>This collection rule and monitor is disabled based on customer feedback.  Most of our customers do not collect the percent bandwidth used read performance information on network adapters by default.</w:t>
            </w:r>
          </w:p>
        </w:tc>
        <w:tc>
          <w:tcPr>
            <w:tcW w:w="2838" w:type="dxa"/>
          </w:tcPr>
          <w:p w:rsidR="00F87C2A" w:rsidP="00F87C2A" w:rsidRDefault="00F87C2A" w14:paraId="071040AB" w14:textId="77777777">
            <w:r>
              <w:t>Enable this collection rule or monitor if percent bandwidth used read performance collection or monitoring is required.</w:t>
            </w:r>
          </w:p>
        </w:tc>
      </w:tr>
      <w:tr w:rsidR="00F87C2A" w:rsidTr="00C84124" w14:paraId="071040B0" w14:textId="77777777">
        <w:tc>
          <w:tcPr>
            <w:tcW w:w="2934" w:type="dxa"/>
          </w:tcPr>
          <w:p w:rsidR="00F87C2A" w:rsidP="00F87C2A" w:rsidRDefault="00F87C2A" w14:paraId="071040AD" w14:textId="1F4872A8">
            <w:r>
              <w:t>Percent Bandwidth Used Write Windows Server 2016</w:t>
            </w:r>
          </w:p>
        </w:tc>
        <w:tc>
          <w:tcPr>
            <w:tcW w:w="2838" w:type="dxa"/>
          </w:tcPr>
          <w:p w:rsidR="00F87C2A" w:rsidP="00F87C2A" w:rsidRDefault="00F87C2A" w14:paraId="071040AE" w14:textId="393E9C0D">
            <w:r>
              <w:t>This collection rule and monitor is disabled based on customer feedback.  Most of our customers do not collect the percent bandwidth used write performance information on network adapters by default.</w:t>
            </w:r>
          </w:p>
        </w:tc>
        <w:tc>
          <w:tcPr>
            <w:tcW w:w="2838" w:type="dxa"/>
          </w:tcPr>
          <w:p w:rsidR="00F87C2A" w:rsidP="00F87C2A" w:rsidRDefault="00F87C2A" w14:paraId="071040AF" w14:textId="77777777">
            <w:r>
              <w:t>Enable this collection rule or monitor if percent bandwidth used write performance collection or monitoring is required.</w:t>
            </w:r>
          </w:p>
        </w:tc>
      </w:tr>
      <w:tr w:rsidR="00F87C2A" w:rsidTr="00C84124" w14:paraId="071040B4" w14:textId="77777777">
        <w:tc>
          <w:tcPr>
            <w:tcW w:w="2934" w:type="dxa"/>
          </w:tcPr>
          <w:p w:rsidR="00F87C2A" w:rsidP="00F87C2A" w:rsidRDefault="00F87C2A" w14:paraId="071040B1" w14:textId="3472A944">
            <w:r>
              <w:t>Network Adapter Bytes Received per Second Windows Server 2016</w:t>
            </w:r>
          </w:p>
        </w:tc>
        <w:tc>
          <w:tcPr>
            <w:tcW w:w="2838" w:type="dxa"/>
          </w:tcPr>
          <w:p w:rsidR="00F87C2A" w:rsidP="00F87C2A" w:rsidRDefault="00F87C2A" w14:paraId="071040B2" w14:textId="31F5665B">
            <w:r>
              <w:t>This collection rule is disabled based on customer feedback.  Most of our customers do not collect the network adapter bytes received per second performance information on network adapters by default.</w:t>
            </w:r>
          </w:p>
        </w:tc>
        <w:tc>
          <w:tcPr>
            <w:tcW w:w="2838" w:type="dxa"/>
          </w:tcPr>
          <w:p w:rsidR="00F87C2A" w:rsidP="00F87C2A" w:rsidRDefault="00F87C2A" w14:paraId="071040B3" w14:textId="77777777">
            <w:r>
              <w:t>Enable this collection rule if network adapter bytes received per second performance collection is required.</w:t>
            </w:r>
          </w:p>
        </w:tc>
      </w:tr>
      <w:tr w:rsidR="00F87C2A" w:rsidTr="00C84124" w14:paraId="071040B8" w14:textId="77777777">
        <w:tc>
          <w:tcPr>
            <w:tcW w:w="2934" w:type="dxa"/>
          </w:tcPr>
          <w:p w:rsidR="00F87C2A" w:rsidP="00F87C2A" w:rsidRDefault="00F87C2A" w14:paraId="071040B5" w14:textId="48386B25">
            <w:r>
              <w:t>Network Adapter Bytes Sent per Second Windows Server 2016</w:t>
            </w:r>
          </w:p>
        </w:tc>
        <w:tc>
          <w:tcPr>
            <w:tcW w:w="2838" w:type="dxa"/>
          </w:tcPr>
          <w:p w:rsidR="00F87C2A" w:rsidP="00F87C2A" w:rsidRDefault="00F87C2A" w14:paraId="071040B6" w14:textId="2E647D69">
            <w:r>
              <w:t>This collection rule is disabled based on customer feedback.  Most of our customers do not collect the network adapter bytes sent per second performance information on network adapters by default.</w:t>
            </w:r>
          </w:p>
        </w:tc>
        <w:tc>
          <w:tcPr>
            <w:tcW w:w="2838" w:type="dxa"/>
          </w:tcPr>
          <w:p w:rsidR="00F87C2A" w:rsidP="00F87C2A" w:rsidRDefault="00F87C2A" w14:paraId="071040B7" w14:textId="77777777">
            <w:r>
              <w:t>Enable this collection rule if network adapter bytes sent per second performance collection is required.</w:t>
            </w:r>
          </w:p>
        </w:tc>
      </w:tr>
      <w:tr w:rsidR="00F87C2A" w:rsidTr="00C84124" w14:paraId="071040BC" w14:textId="77777777">
        <w:tc>
          <w:tcPr>
            <w:tcW w:w="2934" w:type="dxa"/>
          </w:tcPr>
          <w:p w:rsidR="00F87C2A" w:rsidP="00F87C2A" w:rsidRDefault="00F87C2A" w14:paraId="071040B9" w14:textId="5B997521">
            <w:r>
              <w:t>Memory Page Reads per Second Windows Server 2016</w:t>
            </w:r>
          </w:p>
        </w:tc>
        <w:tc>
          <w:tcPr>
            <w:tcW w:w="2838" w:type="dxa"/>
          </w:tcPr>
          <w:p w:rsidR="00F87C2A" w:rsidP="00F87C2A" w:rsidRDefault="00F87C2A" w14:paraId="071040BA" w14:textId="602C0281">
            <w:r>
              <w:t>This collection rule is disabled based on customer feedback.  Most of our customers do not collect the memory page reads per second performance information by default.</w:t>
            </w:r>
          </w:p>
        </w:tc>
        <w:tc>
          <w:tcPr>
            <w:tcW w:w="2838" w:type="dxa"/>
          </w:tcPr>
          <w:p w:rsidR="00F87C2A" w:rsidP="00F87C2A" w:rsidRDefault="00F87C2A" w14:paraId="071040BB" w14:textId="77777777">
            <w:r>
              <w:t>Enable this collection rule if memory page reads per second performance collection is required.</w:t>
            </w:r>
          </w:p>
        </w:tc>
      </w:tr>
      <w:tr w:rsidR="00F87C2A" w:rsidTr="00C84124" w14:paraId="071040C0" w14:textId="77777777">
        <w:tc>
          <w:tcPr>
            <w:tcW w:w="2934" w:type="dxa"/>
          </w:tcPr>
          <w:p w:rsidR="00F87C2A" w:rsidP="00F87C2A" w:rsidRDefault="00F87C2A" w14:paraId="071040BD" w14:textId="18E4F8B2">
            <w:r>
              <w:t>Memory Page Writes per Second Windows Server 2016</w:t>
            </w:r>
          </w:p>
        </w:tc>
        <w:tc>
          <w:tcPr>
            <w:tcW w:w="2838" w:type="dxa"/>
          </w:tcPr>
          <w:p w:rsidR="00F87C2A" w:rsidP="00F87C2A" w:rsidRDefault="00F87C2A" w14:paraId="071040BE" w14:textId="1368F525">
            <w:r>
              <w:t>This collection rule is disabled based on customer feedback.  Most of our customers do not collect the memory page writes per second performance information by default.</w:t>
            </w:r>
          </w:p>
        </w:tc>
        <w:tc>
          <w:tcPr>
            <w:tcW w:w="2838" w:type="dxa"/>
          </w:tcPr>
          <w:p w:rsidR="00F87C2A" w:rsidP="00F87C2A" w:rsidRDefault="00F87C2A" w14:paraId="071040BF" w14:textId="77777777">
            <w:r>
              <w:t>Enable this collection rule if memory page writes per second performance collection is required.</w:t>
            </w:r>
          </w:p>
        </w:tc>
      </w:tr>
      <w:tr w:rsidR="00F87C2A" w:rsidTr="00C84124" w14:paraId="071040C4" w14:textId="77777777">
        <w:tc>
          <w:tcPr>
            <w:tcW w:w="2934" w:type="dxa"/>
          </w:tcPr>
          <w:p w:rsidR="00F87C2A" w:rsidP="00F87C2A" w:rsidRDefault="00F87C2A" w14:paraId="071040C1" w14:textId="71C6547E">
            <w:r>
              <w:t>Memory % Committed Bytes in Use Windows Server 2016</w:t>
            </w:r>
          </w:p>
        </w:tc>
        <w:tc>
          <w:tcPr>
            <w:tcW w:w="2838" w:type="dxa"/>
          </w:tcPr>
          <w:p w:rsidR="00F87C2A" w:rsidP="00F87C2A" w:rsidRDefault="00F87C2A" w14:paraId="071040C2" w14:textId="3C913D98">
            <w:r>
              <w:t>This collection rule is disabled based on customer feedback.  Most of our customers do not collect the memory % committed bytes in use performance information by default.</w:t>
            </w:r>
          </w:p>
        </w:tc>
        <w:tc>
          <w:tcPr>
            <w:tcW w:w="2838" w:type="dxa"/>
          </w:tcPr>
          <w:p w:rsidR="00F87C2A" w:rsidP="00F87C2A" w:rsidRDefault="00F87C2A" w14:paraId="071040C3" w14:textId="77777777">
            <w:r>
              <w:t>Enable this collection rule if memory % committed bytes in use performance collection is required.</w:t>
            </w:r>
          </w:p>
        </w:tc>
      </w:tr>
      <w:tr w:rsidR="00F87C2A" w:rsidTr="00C84124" w14:paraId="071040C8" w14:textId="77777777">
        <w:tc>
          <w:tcPr>
            <w:tcW w:w="2934" w:type="dxa"/>
          </w:tcPr>
          <w:p w:rsidR="00F87C2A" w:rsidP="00F87C2A" w:rsidRDefault="00F87C2A" w14:paraId="071040C5" w14:textId="1EF44D78">
            <w:r>
              <w:t>Page File Percentage Use Windows Server 2016</w:t>
            </w:r>
          </w:p>
        </w:tc>
        <w:tc>
          <w:tcPr>
            <w:tcW w:w="2838" w:type="dxa"/>
          </w:tcPr>
          <w:p w:rsidR="00F87C2A" w:rsidP="00F87C2A" w:rsidRDefault="00F87C2A" w14:paraId="071040C6" w14:textId="2AF4D00E">
            <w:r>
              <w:t>This collection rule is disabled based on customer feedback.  Most of our customers do not collect the page file percentage use performance information by default.</w:t>
            </w:r>
          </w:p>
        </w:tc>
        <w:tc>
          <w:tcPr>
            <w:tcW w:w="2838" w:type="dxa"/>
          </w:tcPr>
          <w:p w:rsidR="00F87C2A" w:rsidP="00F87C2A" w:rsidRDefault="00F87C2A" w14:paraId="071040C7" w14:textId="77777777">
            <w:r>
              <w:t>Enable this collection rule if page file percentage use performance collection is required.</w:t>
            </w:r>
          </w:p>
        </w:tc>
      </w:tr>
      <w:tr w:rsidR="00F87C2A" w:rsidTr="00C84124" w14:paraId="071040CC" w14:textId="77777777">
        <w:tc>
          <w:tcPr>
            <w:tcW w:w="2934" w:type="dxa"/>
          </w:tcPr>
          <w:p w:rsidR="00F87C2A" w:rsidP="00F87C2A" w:rsidRDefault="00F87C2A" w14:paraId="071040C9" w14:textId="77777777">
            <w:r>
              <w:t>A Service or Driver Failed to Start</w:t>
            </w:r>
          </w:p>
        </w:tc>
        <w:tc>
          <w:tcPr>
            <w:tcW w:w="2838" w:type="dxa"/>
          </w:tcPr>
          <w:p w:rsidR="00F87C2A" w:rsidP="00F87C2A" w:rsidRDefault="00F87C2A" w14:paraId="071040CA" w14:textId="0CDE68C7">
            <w:r>
              <w:t>This alert rule is disabled based on customer feedback.  Most of our customers do not alert on a generic failure such as “A Service or Driver Failed to Start” by default.</w:t>
            </w:r>
          </w:p>
        </w:tc>
        <w:tc>
          <w:tcPr>
            <w:tcW w:w="2838" w:type="dxa"/>
          </w:tcPr>
          <w:p w:rsidR="00F87C2A" w:rsidP="00F87C2A" w:rsidRDefault="00F87C2A" w14:paraId="071040CB" w14:textId="77777777">
            <w:r>
              <w:t>Enable this alert rule if a generic failure such as “A Service or Driver Failed to Start” monitoring is required.</w:t>
            </w:r>
          </w:p>
        </w:tc>
      </w:tr>
      <w:tr w:rsidR="00F87C2A" w:rsidTr="00C84124" w14:paraId="071040D0" w14:textId="77777777">
        <w:tc>
          <w:tcPr>
            <w:tcW w:w="2934" w:type="dxa"/>
          </w:tcPr>
          <w:p w:rsidR="00F87C2A" w:rsidP="00F87C2A" w:rsidRDefault="00F87C2A" w14:paraId="071040CD" w14:textId="77777777">
            <w:r>
              <w:t>A Service Terminated Unexpectedly</w:t>
            </w:r>
          </w:p>
        </w:tc>
        <w:tc>
          <w:tcPr>
            <w:tcW w:w="2838" w:type="dxa"/>
          </w:tcPr>
          <w:p w:rsidR="00F87C2A" w:rsidP="00F87C2A" w:rsidRDefault="00F87C2A" w14:paraId="071040CE" w14:textId="4B665CE7">
            <w:r>
              <w:t>This alert rule is disabled based on customer feedback.  Most of our customers do not alert on a generic failure such as “A Service Terminated Unexpectedly” by default.</w:t>
            </w:r>
          </w:p>
        </w:tc>
        <w:tc>
          <w:tcPr>
            <w:tcW w:w="2838" w:type="dxa"/>
          </w:tcPr>
          <w:p w:rsidR="00F87C2A" w:rsidP="00F87C2A" w:rsidRDefault="00F87C2A" w14:paraId="071040CF" w14:textId="77777777">
            <w:r>
              <w:t>Enable this alert rule if a generic failure such as “A Service Terminated Unexpectedly” monitoring is required.</w:t>
            </w:r>
          </w:p>
        </w:tc>
      </w:tr>
      <w:tr w:rsidR="00F87C2A" w:rsidTr="00C84124" w14:paraId="071040D4" w14:textId="77777777">
        <w:tc>
          <w:tcPr>
            <w:tcW w:w="2934" w:type="dxa"/>
          </w:tcPr>
          <w:p w:rsidR="00F87C2A" w:rsidP="00F87C2A" w:rsidRDefault="00F87C2A" w14:paraId="071040D1" w14:textId="77777777">
            <w:r>
              <w:t>A Share Configuration is Invalid</w:t>
            </w:r>
          </w:p>
        </w:tc>
        <w:tc>
          <w:tcPr>
            <w:tcW w:w="2838" w:type="dxa"/>
          </w:tcPr>
          <w:p w:rsidR="00F87C2A" w:rsidP="00F87C2A" w:rsidRDefault="00F87C2A" w14:paraId="071040D2" w14:textId="3106F61E">
            <w:r>
              <w:t>This alert rule is disabled based on customer feedback.  Most of our customers do not alert on a generic failure such as “A Share Configuration is Invalid” by default.</w:t>
            </w:r>
          </w:p>
        </w:tc>
        <w:tc>
          <w:tcPr>
            <w:tcW w:w="2838" w:type="dxa"/>
          </w:tcPr>
          <w:p w:rsidR="00F87C2A" w:rsidP="00F87C2A" w:rsidRDefault="00F87C2A" w14:paraId="071040D3" w14:textId="77777777">
            <w:r>
              <w:t>Enable this alert rule if a generic failure such as “A Share Configuration is Invalid” monitoring is required.</w:t>
            </w:r>
          </w:p>
        </w:tc>
      </w:tr>
      <w:tr w:rsidR="00F87C2A" w:rsidTr="00C84124" w14:paraId="071040D8" w14:textId="77777777">
        <w:tc>
          <w:tcPr>
            <w:tcW w:w="2934" w:type="dxa"/>
          </w:tcPr>
          <w:p w:rsidR="00F87C2A" w:rsidP="00F87C2A" w:rsidRDefault="00F87C2A" w14:paraId="071040D5" w14:textId="77777777">
            <w:r>
              <w:t>A Software Update Installation Failed</w:t>
            </w:r>
          </w:p>
        </w:tc>
        <w:tc>
          <w:tcPr>
            <w:tcW w:w="2838" w:type="dxa"/>
          </w:tcPr>
          <w:p w:rsidR="00F87C2A" w:rsidP="00F87C2A" w:rsidRDefault="00F87C2A" w14:paraId="071040D6" w14:textId="731C9B76">
            <w:r>
              <w:t>This alert rule is disabled based on customer feedback.  Most of our customers do not alert on a generic failure such as “A Software Update Installation Failed” by default.</w:t>
            </w:r>
          </w:p>
        </w:tc>
        <w:tc>
          <w:tcPr>
            <w:tcW w:w="2838" w:type="dxa"/>
          </w:tcPr>
          <w:p w:rsidR="00F87C2A" w:rsidP="00F87C2A" w:rsidRDefault="00F87C2A" w14:paraId="071040D7" w14:textId="77777777">
            <w:r>
              <w:t>Enable this alert rule if a generic failure such as “A Software Update Installation Failed” monitoring is required.</w:t>
            </w:r>
          </w:p>
        </w:tc>
      </w:tr>
      <w:tr w:rsidR="00F87C2A" w:rsidTr="00C84124" w14:paraId="071040DC" w14:textId="77777777">
        <w:tc>
          <w:tcPr>
            <w:tcW w:w="2934" w:type="dxa"/>
          </w:tcPr>
          <w:p w:rsidR="00F87C2A" w:rsidP="00F87C2A" w:rsidRDefault="00F87C2A" w14:paraId="071040D9" w14:textId="20D5AC58">
            <w:r>
              <w:t>System Context Switches per Second Windows Server 2016</w:t>
            </w:r>
          </w:p>
        </w:tc>
        <w:tc>
          <w:tcPr>
            <w:tcW w:w="2838" w:type="dxa"/>
          </w:tcPr>
          <w:p w:rsidR="00F87C2A" w:rsidP="00F87C2A" w:rsidRDefault="00F87C2A" w14:paraId="071040DA" w14:textId="2B84F168">
            <w:r>
              <w:t>This collection rule is disabled based on customer feedback.  Most of our customers do not collect system context switches per second performance information by default.</w:t>
            </w:r>
          </w:p>
        </w:tc>
        <w:tc>
          <w:tcPr>
            <w:tcW w:w="2838" w:type="dxa"/>
          </w:tcPr>
          <w:p w:rsidR="00F87C2A" w:rsidP="00F87C2A" w:rsidRDefault="00F87C2A" w14:paraId="071040DB" w14:textId="77777777">
            <w:r>
              <w:t xml:space="preserve">Enable this collection rule if system context switches per second performance collection </w:t>
            </w:r>
            <w:r w:rsidRPr="009F0F0E">
              <w:rPr>
                <w:noProof/>
              </w:rPr>
              <w:t>is</w:t>
            </w:r>
            <w:r>
              <w:t xml:space="preserve"> required.</w:t>
            </w:r>
          </w:p>
        </w:tc>
      </w:tr>
      <w:tr w:rsidR="00F87C2A" w:rsidTr="00C84124" w14:paraId="071040E0" w14:textId="77777777">
        <w:tc>
          <w:tcPr>
            <w:tcW w:w="2934" w:type="dxa"/>
          </w:tcPr>
          <w:p w:rsidR="00F87C2A" w:rsidP="00F87C2A" w:rsidRDefault="00F87C2A" w14:paraId="071040DD" w14:textId="278443C0">
            <w:r>
              <w:t>Total Processor % DPC Time Windows Server 2016</w:t>
            </w:r>
          </w:p>
        </w:tc>
        <w:tc>
          <w:tcPr>
            <w:tcW w:w="2838" w:type="dxa"/>
          </w:tcPr>
          <w:p w:rsidR="00F87C2A" w:rsidP="00F87C2A" w:rsidRDefault="00F87C2A" w14:paraId="071040DE" w14:textId="262E0038">
            <w:r>
              <w:t>This collection rule is disabled based on customer feedback.  Most of our customers do not collect the total processor % DPC time performance information by default.</w:t>
            </w:r>
          </w:p>
        </w:tc>
        <w:tc>
          <w:tcPr>
            <w:tcW w:w="2838" w:type="dxa"/>
          </w:tcPr>
          <w:p w:rsidR="00F87C2A" w:rsidP="00F87C2A" w:rsidRDefault="00F87C2A" w14:paraId="071040DF" w14:textId="77777777">
            <w:r>
              <w:t xml:space="preserve">Enable this collection rule </w:t>
            </w:r>
            <w:r w:rsidRPr="009F0F0E">
              <w:rPr>
                <w:noProof/>
              </w:rPr>
              <w:t>if</w:t>
            </w:r>
            <w:r>
              <w:t xml:space="preserve"> total processor % DPC time performance collection is required.</w:t>
            </w:r>
          </w:p>
        </w:tc>
      </w:tr>
      <w:tr w:rsidR="00F87C2A" w:rsidTr="00C84124" w14:paraId="071040E4" w14:textId="77777777">
        <w:tc>
          <w:tcPr>
            <w:tcW w:w="2934" w:type="dxa"/>
          </w:tcPr>
          <w:p w:rsidR="00F87C2A" w:rsidP="00F87C2A" w:rsidRDefault="00F87C2A" w14:paraId="071040E1" w14:textId="4E9682C3">
            <w:r>
              <w:t>Total Processor % Interrupt Time Windows Server 2016</w:t>
            </w:r>
          </w:p>
        </w:tc>
        <w:tc>
          <w:tcPr>
            <w:tcW w:w="2838" w:type="dxa"/>
          </w:tcPr>
          <w:p w:rsidR="00F87C2A" w:rsidP="00F87C2A" w:rsidRDefault="00F87C2A" w14:paraId="071040E2" w14:textId="4DCB2B3A">
            <w:r>
              <w:t>This collection rule is disabled based on customer feedback.  Most of our customers do not collect total processor % interrupt time performance information by default.</w:t>
            </w:r>
          </w:p>
        </w:tc>
        <w:tc>
          <w:tcPr>
            <w:tcW w:w="2838" w:type="dxa"/>
          </w:tcPr>
          <w:p w:rsidR="00F87C2A" w:rsidP="00F87C2A" w:rsidRDefault="00F87C2A" w14:paraId="071040E3" w14:textId="77777777">
            <w:r>
              <w:t xml:space="preserve">Enable this collection rule </w:t>
            </w:r>
            <w:r w:rsidRPr="009F0F0E">
              <w:rPr>
                <w:noProof/>
              </w:rPr>
              <w:t>if</w:t>
            </w:r>
            <w:r>
              <w:t xml:space="preserve"> total processor % interrupt time performance collection is required.</w:t>
            </w:r>
          </w:p>
        </w:tc>
      </w:tr>
      <w:tr w:rsidR="00F87C2A" w:rsidTr="00C84124" w14:paraId="071040E8" w14:textId="77777777">
        <w:tc>
          <w:tcPr>
            <w:tcW w:w="2934" w:type="dxa"/>
          </w:tcPr>
          <w:p w:rsidR="00F87C2A" w:rsidP="00F87C2A" w:rsidRDefault="00F87C2A" w14:paraId="071040E5" w14:textId="77777777">
            <w:r>
              <w:t>Cache Bytes</w:t>
            </w:r>
          </w:p>
        </w:tc>
        <w:tc>
          <w:tcPr>
            <w:tcW w:w="2838" w:type="dxa"/>
          </w:tcPr>
          <w:p w:rsidR="00F87C2A" w:rsidP="00F87C2A" w:rsidRDefault="00F87C2A" w14:paraId="071040E6" w14:textId="06462378">
            <w:r>
              <w:t>This collection rule is disabled based on customer feedback.  Most of our customers do not collect the cache bytes performance information by default.</w:t>
            </w:r>
          </w:p>
        </w:tc>
        <w:tc>
          <w:tcPr>
            <w:tcW w:w="2838" w:type="dxa"/>
          </w:tcPr>
          <w:p w:rsidR="00F87C2A" w:rsidP="00F87C2A" w:rsidRDefault="00F87C2A" w14:paraId="071040E7" w14:textId="77777777">
            <w:r>
              <w:t>Enable this collection rule if cache bytes performance collection is required.</w:t>
            </w:r>
          </w:p>
        </w:tc>
      </w:tr>
      <w:tr w:rsidR="00F87C2A" w:rsidTr="00C84124" w14:paraId="071040EC" w14:textId="77777777">
        <w:tc>
          <w:tcPr>
            <w:tcW w:w="2934" w:type="dxa"/>
          </w:tcPr>
          <w:p w:rsidR="00F87C2A" w:rsidP="00F87C2A" w:rsidRDefault="00F87C2A" w14:paraId="071040E9" w14:textId="77777777">
            <w:r>
              <w:t>Committed Bytes</w:t>
            </w:r>
          </w:p>
        </w:tc>
        <w:tc>
          <w:tcPr>
            <w:tcW w:w="2838" w:type="dxa"/>
          </w:tcPr>
          <w:p w:rsidR="00F87C2A" w:rsidP="00F87C2A" w:rsidRDefault="00F87C2A" w14:paraId="071040EA" w14:textId="4BCB6C70">
            <w:r>
              <w:t>This collection rule is disabled based on customer feedback.  Most of our customers do not collect the committed bytes performance information by default.</w:t>
            </w:r>
          </w:p>
        </w:tc>
        <w:tc>
          <w:tcPr>
            <w:tcW w:w="2838" w:type="dxa"/>
          </w:tcPr>
          <w:p w:rsidR="00F87C2A" w:rsidP="00F87C2A" w:rsidRDefault="00F87C2A" w14:paraId="071040EB" w14:textId="77777777">
            <w:r>
              <w:t>Enable this collection rule if committed bytes performance collection is required.</w:t>
            </w:r>
          </w:p>
        </w:tc>
      </w:tr>
      <w:tr w:rsidR="00F87C2A" w:rsidTr="00C84124" w14:paraId="071040F0" w14:textId="77777777">
        <w:tc>
          <w:tcPr>
            <w:tcW w:w="2934" w:type="dxa"/>
          </w:tcPr>
          <w:p w:rsidR="00F87C2A" w:rsidP="00F87C2A" w:rsidRDefault="00F87C2A" w14:paraId="071040ED" w14:textId="77777777">
            <w:r>
              <w:t>Pages Output Per Second</w:t>
            </w:r>
          </w:p>
        </w:tc>
        <w:tc>
          <w:tcPr>
            <w:tcW w:w="2838" w:type="dxa"/>
          </w:tcPr>
          <w:p w:rsidR="00F87C2A" w:rsidP="00F87C2A" w:rsidRDefault="00F87C2A" w14:paraId="071040EE" w14:textId="560BE738">
            <w:r>
              <w:t>This collection rule is disabled based on customer feedback.  Most of our customers do not collect the pages output per second performance information by default.</w:t>
            </w:r>
          </w:p>
        </w:tc>
        <w:tc>
          <w:tcPr>
            <w:tcW w:w="2838" w:type="dxa"/>
          </w:tcPr>
          <w:p w:rsidR="00F87C2A" w:rsidP="00F87C2A" w:rsidRDefault="00F87C2A" w14:paraId="071040EF" w14:textId="77777777">
            <w:r>
              <w:t>Enable this collection rule if pages output per second performance collection is required.</w:t>
            </w:r>
          </w:p>
        </w:tc>
      </w:tr>
      <w:tr w:rsidR="00F87C2A" w:rsidTr="00C84124" w14:paraId="071040F4" w14:textId="77777777">
        <w:tc>
          <w:tcPr>
            <w:tcW w:w="2934" w:type="dxa"/>
          </w:tcPr>
          <w:p w:rsidR="00F87C2A" w:rsidP="00F87C2A" w:rsidRDefault="00F87C2A" w14:paraId="071040F1" w14:textId="77777777">
            <w:r>
              <w:t>Pages Input Per Second</w:t>
            </w:r>
          </w:p>
        </w:tc>
        <w:tc>
          <w:tcPr>
            <w:tcW w:w="2838" w:type="dxa"/>
          </w:tcPr>
          <w:p w:rsidR="00F87C2A" w:rsidP="00F87C2A" w:rsidRDefault="00F87C2A" w14:paraId="071040F2" w14:textId="21B223B7">
            <w:r>
              <w:t>This collection rule is disabled based on customer feedback.  Most of our customers do not collect the pages input per second performance information by default.</w:t>
            </w:r>
          </w:p>
        </w:tc>
        <w:tc>
          <w:tcPr>
            <w:tcW w:w="2838" w:type="dxa"/>
          </w:tcPr>
          <w:p w:rsidR="00F87C2A" w:rsidP="00F87C2A" w:rsidRDefault="00F87C2A" w14:paraId="071040F3" w14:textId="77777777">
            <w:r>
              <w:t>Enable this collection rule if pages input per second performance collection is required.</w:t>
            </w:r>
          </w:p>
        </w:tc>
      </w:tr>
      <w:tr w:rsidR="00F87C2A" w:rsidTr="00C84124" w14:paraId="071040F8" w14:textId="77777777">
        <w:tc>
          <w:tcPr>
            <w:tcW w:w="2934" w:type="dxa"/>
          </w:tcPr>
          <w:p w:rsidR="00F87C2A" w:rsidP="00F87C2A" w:rsidRDefault="00F87C2A" w14:paraId="071040F5" w14:textId="77777777">
            <w:r>
              <w:t>Commit Limit</w:t>
            </w:r>
          </w:p>
        </w:tc>
        <w:tc>
          <w:tcPr>
            <w:tcW w:w="2838" w:type="dxa"/>
          </w:tcPr>
          <w:p w:rsidR="00F87C2A" w:rsidP="00F87C2A" w:rsidRDefault="00F87C2A" w14:paraId="071040F6" w14:textId="4A10EB30">
            <w:r>
              <w:t>This collection rule is disabled based on customer feedback.  Most of our customers do not collect the commit limit performance information by default.</w:t>
            </w:r>
          </w:p>
        </w:tc>
        <w:tc>
          <w:tcPr>
            <w:tcW w:w="2838" w:type="dxa"/>
          </w:tcPr>
          <w:p w:rsidR="00F87C2A" w:rsidP="00F87C2A" w:rsidRDefault="00F87C2A" w14:paraId="071040F7" w14:textId="77777777">
            <w:r>
              <w:t>Enable this collection rule if commit limit performance collection is required.</w:t>
            </w:r>
          </w:p>
        </w:tc>
      </w:tr>
      <w:tr w:rsidR="00F87C2A" w:rsidTr="00C84124" w14:paraId="071040FC" w14:textId="77777777">
        <w:tc>
          <w:tcPr>
            <w:tcW w:w="2934" w:type="dxa"/>
          </w:tcPr>
          <w:p w:rsidR="00F87C2A" w:rsidP="00F87C2A" w:rsidRDefault="00F87C2A" w14:paraId="071040F9" w14:textId="77777777">
            <w:r>
              <w:t>Pool Paged Resident Bytes</w:t>
            </w:r>
          </w:p>
        </w:tc>
        <w:tc>
          <w:tcPr>
            <w:tcW w:w="2838" w:type="dxa"/>
          </w:tcPr>
          <w:p w:rsidR="00F87C2A" w:rsidP="00F87C2A" w:rsidRDefault="00F87C2A" w14:paraId="071040FA" w14:textId="63CEE2B7">
            <w:r>
              <w:t>This collection rule is disabled based on customer feedback.  Most of our customers do not collect the pool paged resident bytes performance information by default.</w:t>
            </w:r>
          </w:p>
        </w:tc>
        <w:tc>
          <w:tcPr>
            <w:tcW w:w="2838" w:type="dxa"/>
          </w:tcPr>
          <w:p w:rsidR="00F87C2A" w:rsidP="00F87C2A" w:rsidRDefault="00F87C2A" w14:paraId="071040FB" w14:textId="77777777">
            <w:r>
              <w:t>Enable this collection rule if pool paged resident bytes performance collection is required.</w:t>
            </w:r>
          </w:p>
        </w:tc>
      </w:tr>
      <w:tr w:rsidR="00F87C2A" w:rsidTr="00C84124" w14:paraId="07104100" w14:textId="77777777">
        <w:tc>
          <w:tcPr>
            <w:tcW w:w="2934" w:type="dxa"/>
          </w:tcPr>
          <w:p w:rsidR="00F87C2A" w:rsidP="00F87C2A" w:rsidRDefault="00F87C2A" w14:paraId="071040FD" w14:textId="77777777">
            <w:r>
              <w:t>System Cache Resident Bytes</w:t>
            </w:r>
          </w:p>
        </w:tc>
        <w:tc>
          <w:tcPr>
            <w:tcW w:w="2838" w:type="dxa"/>
          </w:tcPr>
          <w:p w:rsidR="00F87C2A" w:rsidP="00F87C2A" w:rsidRDefault="00F87C2A" w14:paraId="071040FE" w14:textId="12DC6D23">
            <w:r>
              <w:t>This collection rule is disabled based on customer feedback.  Most of our customers do not collect the system cache resident bytes performance information by default.</w:t>
            </w:r>
          </w:p>
        </w:tc>
        <w:tc>
          <w:tcPr>
            <w:tcW w:w="2838" w:type="dxa"/>
          </w:tcPr>
          <w:p w:rsidR="00F87C2A" w:rsidP="00F87C2A" w:rsidRDefault="00F87C2A" w14:paraId="071040FF" w14:textId="77777777">
            <w:r>
              <w:t>Enable this collection rule if system cache resident bytes performance collection is required.</w:t>
            </w:r>
          </w:p>
        </w:tc>
      </w:tr>
      <w:tr w:rsidR="00F87C2A" w:rsidTr="00C84124" w14:paraId="07104104" w14:textId="77777777">
        <w:tc>
          <w:tcPr>
            <w:tcW w:w="2934" w:type="dxa"/>
          </w:tcPr>
          <w:p w:rsidR="00F87C2A" w:rsidP="00F87C2A" w:rsidRDefault="00F87C2A" w14:paraId="07104101" w14:textId="77777777">
            <w:r>
              <w:t>Cache Data Map Hits Percent</w:t>
            </w:r>
          </w:p>
        </w:tc>
        <w:tc>
          <w:tcPr>
            <w:tcW w:w="2838" w:type="dxa"/>
          </w:tcPr>
          <w:p w:rsidR="00F87C2A" w:rsidP="00F87C2A" w:rsidRDefault="00F87C2A" w14:paraId="07104102" w14:textId="2D538559">
            <w:r>
              <w:t>This collection rule is disabled based on customer feedback.  Most of our customers do not collect the cache data map hits percent performance information by default.</w:t>
            </w:r>
          </w:p>
        </w:tc>
        <w:tc>
          <w:tcPr>
            <w:tcW w:w="2838" w:type="dxa"/>
          </w:tcPr>
          <w:p w:rsidR="00F87C2A" w:rsidP="00F87C2A" w:rsidRDefault="00F87C2A" w14:paraId="07104103" w14:textId="77777777">
            <w:r>
              <w:t>Enable this collection rule if cache data map hits percent performance collection is required.</w:t>
            </w:r>
          </w:p>
        </w:tc>
      </w:tr>
      <w:tr w:rsidR="00F87C2A" w:rsidTr="00C84124" w14:paraId="07104108" w14:textId="77777777">
        <w:tc>
          <w:tcPr>
            <w:tcW w:w="2934" w:type="dxa"/>
          </w:tcPr>
          <w:p w:rsidR="00F87C2A" w:rsidP="00F87C2A" w:rsidRDefault="00F87C2A" w14:paraId="07104105" w14:textId="0907D7F7">
            <w:r>
              <w:t>Physical Disk Average Disk Queue Length Windows Server 2016</w:t>
            </w:r>
          </w:p>
        </w:tc>
        <w:tc>
          <w:tcPr>
            <w:tcW w:w="2838" w:type="dxa"/>
          </w:tcPr>
          <w:p w:rsidR="00F87C2A" w:rsidP="00F87C2A" w:rsidRDefault="00F87C2A" w14:paraId="07104106" w14:textId="782F728F">
            <w:r>
              <w:t>This collection rule is disabled based on customer feedback.  Most of our customers do not collect the physical disk average disk queue length performance information by default.</w:t>
            </w:r>
          </w:p>
        </w:tc>
        <w:tc>
          <w:tcPr>
            <w:tcW w:w="2838" w:type="dxa"/>
          </w:tcPr>
          <w:p w:rsidR="00F87C2A" w:rsidP="00F87C2A" w:rsidRDefault="00F87C2A" w14:paraId="07104107" w14:textId="77777777">
            <w:r>
              <w:t>Enable this collection rule if physical disk average disk queue length performance collection is required.</w:t>
            </w:r>
          </w:p>
        </w:tc>
      </w:tr>
      <w:tr w:rsidR="00F87C2A" w:rsidTr="00C84124" w14:paraId="0710410C" w14:textId="77777777">
        <w:tc>
          <w:tcPr>
            <w:tcW w:w="2934" w:type="dxa"/>
          </w:tcPr>
          <w:p w:rsidR="00F87C2A" w:rsidP="00F87C2A" w:rsidRDefault="00F87C2A" w14:paraId="07104109" w14:textId="24C428DD">
            <w:r>
              <w:t xml:space="preserve">Physical Disk Average Disk Seconds per </w:t>
            </w:r>
            <w:r w:rsidRPr="009F0F0E">
              <w:rPr>
                <w:noProof/>
              </w:rPr>
              <w:t>Read</w:t>
            </w:r>
            <w:r>
              <w:t xml:space="preserve"> Windows Server 2016</w:t>
            </w:r>
          </w:p>
        </w:tc>
        <w:tc>
          <w:tcPr>
            <w:tcW w:w="2838" w:type="dxa"/>
          </w:tcPr>
          <w:p w:rsidR="00F87C2A" w:rsidP="00F87C2A" w:rsidRDefault="00F87C2A" w14:paraId="0710410A" w14:textId="4F4ABFE0">
            <w:r>
              <w:t xml:space="preserve">This collection rule is disabled based on customer feedback.  Most of our customers do not collect the physical disk average disk seconds per </w:t>
            </w:r>
            <w:r w:rsidRPr="009F0F0E">
              <w:rPr>
                <w:noProof/>
              </w:rPr>
              <w:t>read</w:t>
            </w:r>
            <w:r>
              <w:t xml:space="preserve"> performance information by default.</w:t>
            </w:r>
          </w:p>
        </w:tc>
        <w:tc>
          <w:tcPr>
            <w:tcW w:w="2838" w:type="dxa"/>
          </w:tcPr>
          <w:p w:rsidR="00F87C2A" w:rsidP="00F87C2A" w:rsidRDefault="00F87C2A" w14:paraId="0710410B" w14:textId="77777777">
            <w:r>
              <w:t xml:space="preserve">Enable this collection rule if physical disk average disk seconds per </w:t>
            </w:r>
            <w:r w:rsidRPr="009F0F0E">
              <w:rPr>
                <w:noProof/>
              </w:rPr>
              <w:t>read</w:t>
            </w:r>
            <w:r>
              <w:t xml:space="preserve"> performance collection is required.</w:t>
            </w:r>
          </w:p>
        </w:tc>
      </w:tr>
      <w:tr w:rsidR="00F87C2A" w:rsidTr="00C84124" w14:paraId="07104110" w14:textId="77777777">
        <w:tc>
          <w:tcPr>
            <w:tcW w:w="2934" w:type="dxa"/>
          </w:tcPr>
          <w:p w:rsidR="00F87C2A" w:rsidP="00F87C2A" w:rsidRDefault="00F87C2A" w14:paraId="0710410D" w14:textId="507A12D6">
            <w:r>
              <w:t xml:space="preserve">Physical Disk Average Disk Seconds </w:t>
            </w:r>
            <w:r w:rsidRPr="009F0F0E">
              <w:rPr>
                <w:noProof/>
              </w:rPr>
              <w:t>per</w:t>
            </w:r>
            <w:r>
              <w:t xml:space="preserve"> Write Windows Server 2016</w:t>
            </w:r>
          </w:p>
        </w:tc>
        <w:tc>
          <w:tcPr>
            <w:tcW w:w="2838" w:type="dxa"/>
          </w:tcPr>
          <w:p w:rsidR="00F87C2A" w:rsidP="00F87C2A" w:rsidRDefault="00F87C2A" w14:paraId="0710410E" w14:textId="01AFCBD2">
            <w:r>
              <w:t>This collection rule is disabled based on customer feedback.  Most of our customers do not collect the physical disk average disk seconds per write performance information by default.</w:t>
            </w:r>
          </w:p>
        </w:tc>
        <w:tc>
          <w:tcPr>
            <w:tcW w:w="2838" w:type="dxa"/>
          </w:tcPr>
          <w:p w:rsidR="00F87C2A" w:rsidP="00F87C2A" w:rsidRDefault="00F87C2A" w14:paraId="0710410F" w14:textId="77777777">
            <w:r>
              <w:t>Enable this collection rule if physical disk average disk seconds per write performance collection is required.</w:t>
            </w:r>
          </w:p>
        </w:tc>
      </w:tr>
      <w:tr w:rsidR="00F87C2A" w:rsidTr="00C84124" w14:paraId="07104114" w14:textId="77777777">
        <w:tc>
          <w:tcPr>
            <w:tcW w:w="2934" w:type="dxa"/>
          </w:tcPr>
          <w:p w:rsidR="00F87C2A" w:rsidP="00F87C2A" w:rsidRDefault="00F87C2A" w14:paraId="07104111" w14:textId="1BC9D53B">
            <w:r>
              <w:t>Physical Disk Bytes per Second Windows Server 2016</w:t>
            </w:r>
          </w:p>
        </w:tc>
        <w:tc>
          <w:tcPr>
            <w:tcW w:w="2838" w:type="dxa"/>
          </w:tcPr>
          <w:p w:rsidR="00F87C2A" w:rsidP="00F87C2A" w:rsidRDefault="00F87C2A" w14:paraId="07104112" w14:textId="502AE9CA">
            <w:r>
              <w:t>This collection rule is disabled based on customer feedback.  Most of our customers do not collect the physical disk bytes per second performance information by default.</w:t>
            </w:r>
          </w:p>
        </w:tc>
        <w:tc>
          <w:tcPr>
            <w:tcW w:w="2838" w:type="dxa"/>
          </w:tcPr>
          <w:p w:rsidR="00F87C2A" w:rsidP="00F87C2A" w:rsidRDefault="00F87C2A" w14:paraId="07104113" w14:textId="33771722">
            <w:r>
              <w:t>Enable this collection rule if physical disk bytes per second performance collection is required.</w:t>
            </w:r>
          </w:p>
        </w:tc>
      </w:tr>
      <w:tr w:rsidR="00F87C2A" w:rsidTr="00C84124" w14:paraId="07104118" w14:textId="77777777">
        <w:tc>
          <w:tcPr>
            <w:tcW w:w="2934" w:type="dxa"/>
          </w:tcPr>
          <w:p w:rsidR="00F87C2A" w:rsidP="00F87C2A" w:rsidRDefault="00F87C2A" w14:paraId="07104115" w14:textId="392F9F1B">
            <w:r>
              <w:t>Physical Disk Reads per Second Windows Server 2016</w:t>
            </w:r>
          </w:p>
        </w:tc>
        <w:tc>
          <w:tcPr>
            <w:tcW w:w="2838" w:type="dxa"/>
          </w:tcPr>
          <w:p w:rsidR="00F87C2A" w:rsidP="00F87C2A" w:rsidRDefault="00F87C2A" w14:paraId="07104116" w14:textId="1957D490">
            <w:r>
              <w:t>This collection rule is disabled based on customer feedback.  Most of our customers do not collect the physical disk reads per second performance information by default.</w:t>
            </w:r>
          </w:p>
        </w:tc>
        <w:tc>
          <w:tcPr>
            <w:tcW w:w="2838" w:type="dxa"/>
          </w:tcPr>
          <w:p w:rsidR="00F87C2A" w:rsidP="00F87C2A" w:rsidRDefault="00F87C2A" w14:paraId="07104117" w14:textId="77777777">
            <w:r>
              <w:t xml:space="preserve">Enable this collection rule </w:t>
            </w:r>
            <w:r w:rsidRPr="009F0F0E">
              <w:rPr>
                <w:noProof/>
              </w:rPr>
              <w:t>if</w:t>
            </w:r>
            <w:r>
              <w:t xml:space="preserve"> physical disk reads per second performance collection </w:t>
            </w:r>
            <w:r w:rsidRPr="009F0F0E">
              <w:rPr>
                <w:noProof/>
              </w:rPr>
              <w:t>is</w:t>
            </w:r>
            <w:r>
              <w:t xml:space="preserve"> required.</w:t>
            </w:r>
          </w:p>
        </w:tc>
      </w:tr>
      <w:tr w:rsidR="00F87C2A" w:rsidTr="00C84124" w14:paraId="0710411C" w14:textId="77777777">
        <w:tc>
          <w:tcPr>
            <w:tcW w:w="2934" w:type="dxa"/>
          </w:tcPr>
          <w:p w:rsidR="00F87C2A" w:rsidP="00F87C2A" w:rsidRDefault="00F87C2A" w14:paraId="07104119" w14:textId="20A94A04">
            <w:r>
              <w:t>Physical Disk Writes per Second Windows Server 2016</w:t>
            </w:r>
          </w:p>
        </w:tc>
        <w:tc>
          <w:tcPr>
            <w:tcW w:w="2838" w:type="dxa"/>
          </w:tcPr>
          <w:p w:rsidR="00F87C2A" w:rsidP="00F87C2A" w:rsidRDefault="00F87C2A" w14:paraId="0710411A" w14:textId="59824B30">
            <w:r>
              <w:t>This collection rule is disabled based on customer feedback.  Most of our customers do not collect the physical disk writes per second performance information by default.</w:t>
            </w:r>
          </w:p>
        </w:tc>
        <w:tc>
          <w:tcPr>
            <w:tcW w:w="2838" w:type="dxa"/>
          </w:tcPr>
          <w:p w:rsidR="00F87C2A" w:rsidP="00F87C2A" w:rsidRDefault="00F87C2A" w14:paraId="0710411B" w14:textId="77777777">
            <w:r>
              <w:t xml:space="preserve">Enable this collection rule </w:t>
            </w:r>
            <w:r w:rsidRPr="009F0F0E">
              <w:rPr>
                <w:noProof/>
              </w:rPr>
              <w:t>if</w:t>
            </w:r>
            <w:r>
              <w:t xml:space="preserve"> physical disk writes per second performance collection is required.</w:t>
            </w:r>
          </w:p>
        </w:tc>
      </w:tr>
      <w:tr w:rsidR="00F87C2A" w:rsidTr="00C84124" w14:paraId="07104120" w14:textId="77777777">
        <w:tc>
          <w:tcPr>
            <w:tcW w:w="2934" w:type="dxa"/>
          </w:tcPr>
          <w:p w:rsidR="00F87C2A" w:rsidP="00F87C2A" w:rsidRDefault="00F87C2A" w14:paraId="0710411D" w14:textId="40A61D71">
            <w:r>
              <w:t>% Physical Disk Idle Time Windows Server 2016</w:t>
            </w:r>
          </w:p>
        </w:tc>
        <w:tc>
          <w:tcPr>
            <w:tcW w:w="2838" w:type="dxa"/>
          </w:tcPr>
          <w:p w:rsidR="00F87C2A" w:rsidP="00F87C2A" w:rsidRDefault="00F87C2A" w14:paraId="0710411E" w14:textId="768B5716">
            <w:r>
              <w:t>This collection rule is disabled based on customer feedback.  Most of our customers do not collect the % physical disk idle time performance information by default.</w:t>
            </w:r>
          </w:p>
        </w:tc>
        <w:tc>
          <w:tcPr>
            <w:tcW w:w="2838" w:type="dxa"/>
          </w:tcPr>
          <w:p w:rsidR="00F87C2A" w:rsidP="00F87C2A" w:rsidRDefault="00F87C2A" w14:paraId="0710411F" w14:textId="77777777">
            <w:r>
              <w:t>Enable this collection rule if % physical disk idle time performance collection is required.</w:t>
            </w:r>
          </w:p>
        </w:tc>
      </w:tr>
      <w:tr w:rsidR="00F87C2A" w:rsidTr="00C84124" w14:paraId="07104124" w14:textId="77777777">
        <w:tc>
          <w:tcPr>
            <w:tcW w:w="2934" w:type="dxa"/>
          </w:tcPr>
          <w:p w:rsidR="00F87C2A" w:rsidP="00F87C2A" w:rsidRDefault="00F87C2A" w14:paraId="07104121" w14:textId="686136B0">
            <w:r>
              <w:t>Disk Read Bytes Per Second Windows Server 2016 (Physical Disk)</w:t>
            </w:r>
          </w:p>
        </w:tc>
        <w:tc>
          <w:tcPr>
            <w:tcW w:w="2838" w:type="dxa"/>
          </w:tcPr>
          <w:p w:rsidR="00F87C2A" w:rsidP="00F87C2A" w:rsidRDefault="00F87C2A" w14:paraId="07104122" w14:textId="360A0500">
            <w:r>
              <w:t>This collection rule is disabled based on customer feedback.  Most of our customers do not collect the disk read bytes per second performance information by default.</w:t>
            </w:r>
          </w:p>
        </w:tc>
        <w:tc>
          <w:tcPr>
            <w:tcW w:w="2838" w:type="dxa"/>
          </w:tcPr>
          <w:p w:rsidR="00F87C2A" w:rsidP="00F87C2A" w:rsidRDefault="00F87C2A" w14:paraId="07104123" w14:textId="77777777">
            <w:r>
              <w:t xml:space="preserve">Enable this collection rule if </w:t>
            </w:r>
            <w:r w:rsidRPr="009F0F0E">
              <w:rPr>
                <w:noProof/>
              </w:rPr>
              <w:t>disk</w:t>
            </w:r>
            <w:r>
              <w:t xml:space="preserve"> read bytes per second performance collection is required.</w:t>
            </w:r>
          </w:p>
        </w:tc>
      </w:tr>
      <w:tr w:rsidR="00F87C2A" w:rsidTr="00C84124" w14:paraId="07104128" w14:textId="77777777">
        <w:tc>
          <w:tcPr>
            <w:tcW w:w="2934" w:type="dxa"/>
          </w:tcPr>
          <w:p w:rsidR="00F87C2A" w:rsidP="00F87C2A" w:rsidRDefault="00F87C2A" w14:paraId="07104125" w14:textId="5381005F">
            <w:r>
              <w:t>Physical Disk Write Bytes Per Second Windows Server 2016</w:t>
            </w:r>
          </w:p>
        </w:tc>
        <w:tc>
          <w:tcPr>
            <w:tcW w:w="2838" w:type="dxa"/>
          </w:tcPr>
          <w:p w:rsidR="00F87C2A" w:rsidP="00F87C2A" w:rsidRDefault="00F87C2A" w14:paraId="07104126" w14:textId="396E9988">
            <w:r>
              <w:t>This collection rule is disabled based on customer feedback.  Most of our customers do not collect the physical disk write bytes per second performance information by default.</w:t>
            </w:r>
          </w:p>
        </w:tc>
        <w:tc>
          <w:tcPr>
            <w:tcW w:w="2838" w:type="dxa"/>
          </w:tcPr>
          <w:p w:rsidR="00F87C2A" w:rsidP="00F87C2A" w:rsidRDefault="00F87C2A" w14:paraId="07104127" w14:textId="77777777">
            <w:r>
              <w:t>Enable this collection rule if physical disk write bytes per second performance collection is required.</w:t>
            </w:r>
          </w:p>
        </w:tc>
      </w:tr>
      <w:tr w:rsidR="00F87C2A" w:rsidTr="00C84124" w14:paraId="0710412C" w14:textId="77777777">
        <w:tc>
          <w:tcPr>
            <w:tcW w:w="2934" w:type="dxa"/>
          </w:tcPr>
          <w:p w:rsidR="00F87C2A" w:rsidP="00F87C2A" w:rsidRDefault="00F87C2A" w14:paraId="07104129" w14:textId="467E4C5E">
            <w:r>
              <w:t>Average Physical Disk Read Queue Length Windows Server 2016</w:t>
            </w:r>
          </w:p>
        </w:tc>
        <w:tc>
          <w:tcPr>
            <w:tcW w:w="2838" w:type="dxa"/>
          </w:tcPr>
          <w:p w:rsidR="00F87C2A" w:rsidP="00F87C2A" w:rsidRDefault="00F87C2A" w14:paraId="0710412A" w14:textId="6304C9A6">
            <w:r>
              <w:t>This collection rule is disabled based on customer feedback.  Most of our customers do not collect the average physical disk read queue length performance information by default.</w:t>
            </w:r>
          </w:p>
        </w:tc>
        <w:tc>
          <w:tcPr>
            <w:tcW w:w="2838" w:type="dxa"/>
          </w:tcPr>
          <w:p w:rsidR="00F87C2A" w:rsidP="00F87C2A" w:rsidRDefault="00F87C2A" w14:paraId="0710412B" w14:textId="77777777">
            <w:r>
              <w:t>Enable this collection rule if average physical disk read queue length performance collection is required.</w:t>
            </w:r>
          </w:p>
        </w:tc>
      </w:tr>
      <w:tr w:rsidR="00F87C2A" w:rsidTr="00C84124" w14:paraId="07104130" w14:textId="77777777">
        <w:tc>
          <w:tcPr>
            <w:tcW w:w="2934" w:type="dxa"/>
          </w:tcPr>
          <w:p w:rsidR="00F87C2A" w:rsidP="00F87C2A" w:rsidRDefault="00F87C2A" w14:paraId="0710412D" w14:textId="3EA9FB5C">
            <w:r>
              <w:t>Average Disk Write Queue Length Windows Server 2016 (Physical Disk)</w:t>
            </w:r>
          </w:p>
        </w:tc>
        <w:tc>
          <w:tcPr>
            <w:tcW w:w="2838" w:type="dxa"/>
          </w:tcPr>
          <w:p w:rsidR="00F87C2A" w:rsidP="00F87C2A" w:rsidRDefault="00F87C2A" w14:paraId="0710412E" w14:textId="49B8DDF0">
            <w:r>
              <w:t>This collection rule is disabled based on customer feedback.  Most of our customers do not collect the average disk write queue length performance information by default.</w:t>
            </w:r>
          </w:p>
        </w:tc>
        <w:tc>
          <w:tcPr>
            <w:tcW w:w="2838" w:type="dxa"/>
          </w:tcPr>
          <w:p w:rsidR="00F87C2A" w:rsidP="00F87C2A" w:rsidRDefault="00F87C2A" w14:paraId="0710412F" w14:textId="77777777">
            <w:r>
              <w:t>Enable this collection rule if average disk write queue length performance collection is required.</w:t>
            </w:r>
          </w:p>
        </w:tc>
      </w:tr>
      <w:tr w:rsidR="00F87C2A" w:rsidTr="00C84124" w14:paraId="07104134" w14:textId="77777777">
        <w:tc>
          <w:tcPr>
            <w:tcW w:w="2934" w:type="dxa"/>
          </w:tcPr>
          <w:p w:rsidR="00F87C2A" w:rsidP="00F87C2A" w:rsidRDefault="00F87C2A" w14:paraId="07104131" w14:textId="5C9EBE53">
            <w:r>
              <w:t>Physical Disk Split I/O Per Second Windows Server 2016</w:t>
            </w:r>
          </w:p>
        </w:tc>
        <w:tc>
          <w:tcPr>
            <w:tcW w:w="2838" w:type="dxa"/>
          </w:tcPr>
          <w:p w:rsidR="00F87C2A" w:rsidP="00F87C2A" w:rsidRDefault="00F87C2A" w14:paraId="07104132" w14:textId="54272AF6">
            <w:r>
              <w:t>This collection rule is disabled based on customer feedback.  Most of our customers do not collect the physical disk split I/O per second performance information by default.</w:t>
            </w:r>
          </w:p>
        </w:tc>
        <w:tc>
          <w:tcPr>
            <w:tcW w:w="2838" w:type="dxa"/>
          </w:tcPr>
          <w:p w:rsidR="00F87C2A" w:rsidP="00F87C2A" w:rsidRDefault="00F87C2A" w14:paraId="07104133" w14:textId="77777777">
            <w:r>
              <w:t>Enable this collection rule if physical disk split I/O per second performance collection is required.</w:t>
            </w:r>
          </w:p>
        </w:tc>
      </w:tr>
      <w:tr w:rsidR="00F87C2A" w:rsidTr="00C84124" w14:paraId="07104138" w14:textId="77777777">
        <w:tc>
          <w:tcPr>
            <w:tcW w:w="2934" w:type="dxa"/>
          </w:tcPr>
          <w:p w:rsidR="00F87C2A" w:rsidP="00F87C2A" w:rsidRDefault="00F87C2A" w14:paraId="07104135" w14:textId="2BC711C3">
            <w:r>
              <w:t xml:space="preserve">Processor </w:t>
            </w:r>
            <w:r w:rsidR="008C208E">
              <w:t xml:space="preserve">Information </w:t>
            </w:r>
            <w:r>
              <w:t>% DPC Time Windows Server 2016</w:t>
            </w:r>
          </w:p>
        </w:tc>
        <w:tc>
          <w:tcPr>
            <w:tcW w:w="2838" w:type="dxa"/>
          </w:tcPr>
          <w:p w:rsidR="00F87C2A" w:rsidP="00F87C2A" w:rsidRDefault="00F87C2A" w14:paraId="07104136" w14:textId="7DA7F2FC">
            <w:r>
              <w:t>This collection rule is disabled based on customer feedback.  Most of our customers do not collect the processor % DPC time performance information by default.</w:t>
            </w:r>
          </w:p>
        </w:tc>
        <w:tc>
          <w:tcPr>
            <w:tcW w:w="2838" w:type="dxa"/>
          </w:tcPr>
          <w:p w:rsidR="00F87C2A" w:rsidP="00F87C2A" w:rsidRDefault="00F87C2A" w14:paraId="07104137" w14:textId="77777777">
            <w:r>
              <w:t>Enable this collection rule if processor % DPC time performance collection is required.</w:t>
            </w:r>
          </w:p>
        </w:tc>
      </w:tr>
      <w:tr w:rsidR="00F87C2A" w:rsidTr="00C84124" w14:paraId="0710413C" w14:textId="77777777">
        <w:tc>
          <w:tcPr>
            <w:tcW w:w="2934" w:type="dxa"/>
          </w:tcPr>
          <w:p w:rsidR="00F87C2A" w:rsidP="00F87C2A" w:rsidRDefault="00F87C2A" w14:paraId="07104139" w14:textId="18825882">
            <w:r>
              <w:t xml:space="preserve">Processor </w:t>
            </w:r>
            <w:r w:rsidR="008C208E">
              <w:t xml:space="preserve">Information </w:t>
            </w:r>
            <w:r>
              <w:t>% Interrupt Time Windows Server 2016</w:t>
            </w:r>
          </w:p>
        </w:tc>
        <w:tc>
          <w:tcPr>
            <w:tcW w:w="2838" w:type="dxa"/>
          </w:tcPr>
          <w:p w:rsidR="00F87C2A" w:rsidP="00F87C2A" w:rsidRDefault="00F87C2A" w14:paraId="0710413A" w14:textId="2F21A2A9">
            <w:r>
              <w:t>This collection rule is disabled based on customer feedback.  Most of our customers do not collect the processor % interrupt time performance information by default.</w:t>
            </w:r>
          </w:p>
        </w:tc>
        <w:tc>
          <w:tcPr>
            <w:tcW w:w="2838" w:type="dxa"/>
          </w:tcPr>
          <w:p w:rsidR="00F87C2A" w:rsidP="00F87C2A" w:rsidRDefault="00F87C2A" w14:paraId="0710413B" w14:textId="77777777">
            <w:r>
              <w:t>Enable this collection rule if processor % interrupt time performance collection is required.</w:t>
            </w:r>
          </w:p>
        </w:tc>
      </w:tr>
      <w:tr w:rsidR="00F87C2A" w:rsidTr="00C84124" w14:paraId="07104140" w14:textId="77777777">
        <w:tc>
          <w:tcPr>
            <w:tcW w:w="2934" w:type="dxa"/>
          </w:tcPr>
          <w:p w:rsidR="00F87C2A" w:rsidP="00F87C2A" w:rsidRDefault="00F87C2A" w14:paraId="0710413D" w14:textId="77777777">
            <w:r>
              <w:t>Cluster Shared Volume - NTFS State Monitor</w:t>
            </w:r>
          </w:p>
        </w:tc>
        <w:tc>
          <w:tcPr>
            <w:tcW w:w="2838" w:type="dxa"/>
          </w:tcPr>
          <w:p w:rsidR="00F87C2A" w:rsidP="00F87C2A" w:rsidRDefault="00F87C2A" w14:paraId="0710413E" w14:textId="77777777">
            <w:r>
              <w:t>This monitor is disabled because the state of the NTFS partition is not typically needed (Dirty State notification).</w:t>
            </w:r>
          </w:p>
        </w:tc>
        <w:tc>
          <w:tcPr>
            <w:tcW w:w="2838" w:type="dxa"/>
          </w:tcPr>
          <w:p w:rsidR="00F87C2A" w:rsidP="00F87C2A" w:rsidRDefault="00F87C2A" w14:paraId="0710413F" w14:textId="77777777">
            <w:r>
              <w:t>Enable this monitor if the state of the NTFS file system is required.</w:t>
            </w:r>
          </w:p>
        </w:tc>
      </w:tr>
      <w:tr w:rsidR="00F87C2A" w:rsidTr="00C84124" w14:paraId="07104144" w14:textId="77777777">
        <w:tc>
          <w:tcPr>
            <w:tcW w:w="2934" w:type="dxa"/>
          </w:tcPr>
          <w:p w:rsidR="00F87C2A" w:rsidP="00F87C2A" w:rsidRDefault="00F87C2A" w14:paraId="07104141" w14:textId="77777777">
            <w:r>
              <w:t>Cluster Shared Volume - State Monitor</w:t>
            </w:r>
          </w:p>
        </w:tc>
        <w:tc>
          <w:tcPr>
            <w:tcW w:w="2838" w:type="dxa"/>
          </w:tcPr>
          <w:p w:rsidR="00F87C2A" w:rsidP="00F87C2A" w:rsidRDefault="00F87C2A" w14:paraId="07104142" w14:textId="77777777">
            <w:r>
              <w:t>This monitor is disabled because, when enabled, it may cause false negatives during backups of the Cluster Shared Volumes.</w:t>
            </w:r>
          </w:p>
        </w:tc>
        <w:tc>
          <w:tcPr>
            <w:tcW w:w="2838" w:type="dxa"/>
          </w:tcPr>
          <w:p w:rsidR="00F87C2A" w:rsidP="00F87C2A" w:rsidRDefault="00F87C2A" w14:paraId="07104143" w14:textId="4902749B">
            <w:r>
              <w:t>Enable this monitor if</w:t>
            </w:r>
            <w:r w:rsidR="009F0F0E">
              <w:t xml:space="preserve"> the</w:t>
            </w:r>
            <w:r>
              <w:t xml:space="preserve"> </w:t>
            </w:r>
            <w:r w:rsidRPr="009F0F0E">
              <w:rPr>
                <w:noProof/>
              </w:rPr>
              <w:t>availability</w:t>
            </w:r>
            <w:r>
              <w:t xml:space="preserve"> of the Cluster Shared Volume is necessary (not based on CSV space).</w:t>
            </w:r>
          </w:p>
        </w:tc>
      </w:tr>
      <w:tr w:rsidR="00F87C2A" w:rsidTr="00C84124" w14:paraId="07104148" w14:textId="77777777">
        <w:tc>
          <w:tcPr>
            <w:tcW w:w="2934" w:type="dxa"/>
          </w:tcPr>
          <w:p w:rsidR="00F87C2A" w:rsidP="00F87C2A" w:rsidRDefault="00AA04C8" w14:paraId="07104145" w14:textId="453C67E2">
            <w:r>
              <w:t>Operating System</w:t>
            </w:r>
            <w:r w:rsidR="00F87C2A">
              <w:t xml:space="preserve"> BPA Monitor</w:t>
            </w:r>
          </w:p>
        </w:tc>
        <w:tc>
          <w:tcPr>
            <w:tcW w:w="2838" w:type="dxa"/>
          </w:tcPr>
          <w:p w:rsidR="00F87C2A" w:rsidP="00F87C2A" w:rsidRDefault="00F87C2A" w14:paraId="07104146" w14:textId="77777777">
            <w:r>
              <w:t>This monitor is disabled based on customer feedback.  Customers do not want BPA data to be collected on all systems by default.</w:t>
            </w:r>
          </w:p>
        </w:tc>
        <w:tc>
          <w:tcPr>
            <w:tcW w:w="2838" w:type="dxa"/>
          </w:tcPr>
          <w:p w:rsidR="00F87C2A" w:rsidP="00F87C2A" w:rsidRDefault="00F87C2A" w14:paraId="07104147" w14:textId="77777777">
            <w:r>
              <w:t>Enable this monitor if BPA information is necessary.</w:t>
            </w:r>
          </w:p>
        </w:tc>
      </w:tr>
      <w:tr w:rsidR="00F87C2A" w:rsidTr="00C84124" w14:paraId="29422BAB" w14:textId="77777777">
        <w:tc>
          <w:tcPr>
            <w:tcW w:w="2934" w:type="dxa"/>
          </w:tcPr>
          <w:p w:rsidR="00F87C2A" w:rsidP="00F87C2A" w:rsidRDefault="00F87C2A" w14:paraId="45CC0408" w14:textId="73536EE5">
            <w:r>
              <w:t xml:space="preserve">[Deprecated] </w:t>
            </w:r>
            <w:r w:rsidRPr="007D4CE9">
              <w:t xml:space="preserve">Logical Disk Free Space Monitor </w:t>
            </w:r>
          </w:p>
        </w:tc>
        <w:tc>
          <w:tcPr>
            <w:tcW w:w="2838" w:type="dxa"/>
          </w:tcPr>
          <w:p w:rsidR="00F87C2A" w:rsidP="00F87C2A" w:rsidRDefault="00F87C2A" w14:paraId="3EC37E20" w14:textId="360DF519">
            <w:r>
              <w:t xml:space="preserve">This monitor is disabled as long as it duplicates the features of </w:t>
            </w:r>
            <w:r w:rsidR="00B432B4">
              <w:t xml:space="preserve">Windows Server 2016 and </w:t>
            </w:r>
            <w:r w:rsidR="0030263E">
              <w:t>above</w:t>
            </w:r>
            <w:r w:rsidR="00B432B4">
              <w:t xml:space="preserve"> Logical Disk</w:t>
            </w:r>
            <w:r w:rsidRPr="007D4CE9">
              <w:t xml:space="preserve"> Free Space Monitor</w:t>
            </w:r>
          </w:p>
        </w:tc>
        <w:tc>
          <w:tcPr>
            <w:tcW w:w="2838" w:type="dxa"/>
          </w:tcPr>
          <w:p w:rsidR="00F87C2A" w:rsidP="00F87C2A" w:rsidRDefault="00F87C2A" w14:paraId="6CCA5595" w14:textId="6A3707D8">
            <w:r>
              <w:t>Enable this monitor only if necessary.</w:t>
            </w:r>
          </w:p>
        </w:tc>
      </w:tr>
      <w:tr w:rsidR="00F87C2A" w:rsidTr="00C84124" w14:paraId="5D2C7EC5" w14:textId="77777777">
        <w:tc>
          <w:tcPr>
            <w:tcW w:w="2934" w:type="dxa"/>
          </w:tcPr>
          <w:p w:rsidR="00F87C2A" w:rsidP="00F87C2A" w:rsidRDefault="00F87C2A" w14:paraId="363BE75B" w14:textId="079927C6">
            <w:r>
              <w:t>Reserved Monitor</w:t>
            </w:r>
          </w:p>
        </w:tc>
        <w:tc>
          <w:tcPr>
            <w:tcW w:w="2838" w:type="dxa"/>
          </w:tcPr>
          <w:p w:rsidR="00F87C2A" w:rsidP="00F87C2A" w:rsidRDefault="00F87C2A" w14:paraId="33276234" w14:textId="2F61F862">
            <w:r>
              <w:t>This monitor is disabled by default as long as it is reserved.</w:t>
            </w:r>
          </w:p>
        </w:tc>
        <w:tc>
          <w:tcPr>
            <w:tcW w:w="2838" w:type="dxa"/>
          </w:tcPr>
          <w:p w:rsidR="00F87C2A" w:rsidP="00F87C2A" w:rsidRDefault="00F87C2A" w14:paraId="08EF3E0F" w14:textId="21F42CA8">
            <w:r>
              <w:t>Enable this monitor only if necessary.</w:t>
            </w:r>
          </w:p>
        </w:tc>
      </w:tr>
      <w:tr w:rsidR="00FE04C7" w:rsidTr="00C84124" w14:paraId="2E905AFC" w14:textId="77777777">
        <w:tc>
          <w:tcPr>
            <w:tcW w:w="2934" w:type="dxa"/>
          </w:tcPr>
          <w:p w:rsidR="00FE04C7" w:rsidP="00FE04C7" w:rsidRDefault="00FE04C7" w14:paraId="5E572419" w14:textId="0BF9B35E">
            <w:r w:rsidRPr="00F453E8">
              <w:t>Process Monitoring: Health State Collection</w:t>
            </w:r>
          </w:p>
        </w:tc>
        <w:tc>
          <w:tcPr>
            <w:tcW w:w="2838" w:type="dxa"/>
          </w:tcPr>
          <w:p w:rsidR="00FE04C7" w:rsidP="00FE04C7" w:rsidRDefault="00FE04C7" w14:paraId="5010A9A0" w14:textId="1B77D562">
            <w:r>
              <w:t xml:space="preserve">This rule is disabled because the process and port monitoring is to be enabled via the </w:t>
            </w:r>
            <w:hyperlink w:history="1" w:anchor="_Edit_Process_and">
              <w:r w:rsidRPr="00342740">
                <w:rPr>
                  <w:rStyle w:val="Hyperlink"/>
                  <w:szCs w:val="20"/>
                </w:rPr>
                <w:t>process and port monitoring configuration wizard</w:t>
              </w:r>
            </w:hyperlink>
            <w:r>
              <w:t>.</w:t>
            </w:r>
          </w:p>
        </w:tc>
        <w:tc>
          <w:tcPr>
            <w:tcW w:w="2838" w:type="dxa"/>
          </w:tcPr>
          <w:p w:rsidR="00FE04C7" w:rsidP="00FE04C7" w:rsidRDefault="00FE04C7" w14:paraId="2A483119" w14:textId="40CC373F">
            <w:r w:rsidRPr="00245F93">
              <w:t xml:space="preserve">Enable this </w:t>
            </w:r>
            <w:r>
              <w:t>rule</w:t>
            </w:r>
            <w:r w:rsidRPr="00245F93">
              <w:t xml:space="preserve"> only if necessary via the </w:t>
            </w:r>
            <w:hyperlink w:history="1" w:anchor="_Edit_Process_and">
              <w:r w:rsidRPr="00245F93">
                <w:rPr>
                  <w:rStyle w:val="Hyperlink"/>
                  <w:szCs w:val="20"/>
                </w:rPr>
                <w:t>process and port monitoring configuration wizard</w:t>
              </w:r>
            </w:hyperlink>
            <w:r w:rsidRPr="00245F93">
              <w:t>.</w:t>
            </w:r>
          </w:p>
        </w:tc>
      </w:tr>
      <w:tr w:rsidR="00FE04C7" w:rsidTr="00C84124" w14:paraId="718BF808" w14:textId="77777777">
        <w:tc>
          <w:tcPr>
            <w:tcW w:w="2934" w:type="dxa"/>
          </w:tcPr>
          <w:p w:rsidR="00FE04C7" w:rsidP="00FE04C7" w:rsidRDefault="00FE04C7" w14:paraId="6C05199B" w14:textId="4C96526A">
            <w:r w:rsidRPr="00F453E8">
              <w:t>Process Monitoring: Process Health State Subscription</w:t>
            </w:r>
          </w:p>
        </w:tc>
        <w:tc>
          <w:tcPr>
            <w:tcW w:w="2838" w:type="dxa"/>
          </w:tcPr>
          <w:p w:rsidR="00FE04C7" w:rsidP="00FE04C7" w:rsidRDefault="00FE04C7" w14:paraId="1AB4459F" w14:textId="6E52FAE4">
            <w:r>
              <w:t xml:space="preserve">This rule is disabled because the process and port monitoring is to be enabled via the </w:t>
            </w:r>
            <w:hyperlink w:history="1" w:anchor="_Edit_Process_and">
              <w:r w:rsidRPr="00342740">
                <w:rPr>
                  <w:rStyle w:val="Hyperlink"/>
                  <w:szCs w:val="20"/>
                </w:rPr>
                <w:t>process and port monitoring configuration wizard</w:t>
              </w:r>
            </w:hyperlink>
            <w:r>
              <w:t>.</w:t>
            </w:r>
          </w:p>
        </w:tc>
        <w:tc>
          <w:tcPr>
            <w:tcW w:w="2838" w:type="dxa"/>
          </w:tcPr>
          <w:p w:rsidR="00FE04C7" w:rsidP="00FE04C7" w:rsidRDefault="00FE04C7" w14:paraId="10DFB769" w14:textId="567E7689">
            <w:r w:rsidRPr="00245F93">
              <w:t xml:space="preserve">Enable this </w:t>
            </w:r>
            <w:r>
              <w:t>rule</w:t>
            </w:r>
            <w:r w:rsidRPr="00245F93">
              <w:t xml:space="preserve"> only if necessary via the </w:t>
            </w:r>
            <w:hyperlink w:history="1" w:anchor="_Edit_Process_and">
              <w:r w:rsidRPr="00245F93">
                <w:rPr>
                  <w:rStyle w:val="Hyperlink"/>
                  <w:szCs w:val="20"/>
                </w:rPr>
                <w:t>process and port monitoring configuration wizard</w:t>
              </w:r>
            </w:hyperlink>
            <w:r w:rsidRPr="00245F93">
              <w:t>.</w:t>
            </w:r>
          </w:p>
        </w:tc>
      </w:tr>
      <w:tr w:rsidR="00FE04C7" w:rsidTr="00C84124" w14:paraId="43EBA78A" w14:textId="77777777">
        <w:tc>
          <w:tcPr>
            <w:tcW w:w="2934" w:type="dxa"/>
          </w:tcPr>
          <w:p w:rsidR="00FE04C7" w:rsidP="00FE04C7" w:rsidRDefault="00FE04C7" w14:paraId="168499C0" w14:textId="596D706A">
            <w:r w:rsidRPr="00F453E8">
              <w:t>Process Monitoring: Performance Collection</w:t>
            </w:r>
          </w:p>
        </w:tc>
        <w:tc>
          <w:tcPr>
            <w:tcW w:w="2838" w:type="dxa"/>
          </w:tcPr>
          <w:p w:rsidR="00FE04C7" w:rsidP="00FE04C7" w:rsidRDefault="00FE04C7" w14:paraId="780B19D6" w14:textId="63818B45">
            <w:r>
              <w:t xml:space="preserve">This rule is disabled because the process and port monitoring is to be enabled via the </w:t>
            </w:r>
            <w:hyperlink w:history="1" w:anchor="_Edit_Process_and">
              <w:r w:rsidRPr="00342740">
                <w:rPr>
                  <w:rStyle w:val="Hyperlink"/>
                  <w:szCs w:val="20"/>
                </w:rPr>
                <w:t>process and port monitoring configuration wizard</w:t>
              </w:r>
            </w:hyperlink>
            <w:r>
              <w:t>.</w:t>
            </w:r>
          </w:p>
        </w:tc>
        <w:tc>
          <w:tcPr>
            <w:tcW w:w="2838" w:type="dxa"/>
          </w:tcPr>
          <w:p w:rsidR="00FE04C7" w:rsidP="00FE04C7" w:rsidRDefault="00FE04C7" w14:paraId="5CEB24B2" w14:textId="3BC39665">
            <w:r w:rsidRPr="00245F93">
              <w:t xml:space="preserve">Enable this </w:t>
            </w:r>
            <w:r>
              <w:t>rule</w:t>
            </w:r>
            <w:r w:rsidRPr="00245F93">
              <w:t xml:space="preserve"> only if necessary via the </w:t>
            </w:r>
            <w:hyperlink w:history="1" w:anchor="_Edit_Process_and">
              <w:r w:rsidRPr="00245F93">
                <w:rPr>
                  <w:rStyle w:val="Hyperlink"/>
                  <w:szCs w:val="20"/>
                </w:rPr>
                <w:t>process and port monitoring configuration wizard</w:t>
              </w:r>
            </w:hyperlink>
            <w:r w:rsidRPr="00245F93">
              <w:t>.</w:t>
            </w:r>
          </w:p>
        </w:tc>
      </w:tr>
      <w:tr w:rsidR="00FE04C7" w:rsidTr="00C84124" w14:paraId="4A3305EE" w14:textId="77777777">
        <w:tc>
          <w:tcPr>
            <w:tcW w:w="2934" w:type="dxa"/>
          </w:tcPr>
          <w:p w:rsidR="00FE04C7" w:rsidP="00FE04C7" w:rsidRDefault="00FE04C7" w14:paraId="3BF9CE85" w14:textId="403491A1">
            <w:r w:rsidRPr="00F453E8">
              <w:t>Process Monitoring: Process Performance Metric Subscription</w:t>
            </w:r>
          </w:p>
        </w:tc>
        <w:tc>
          <w:tcPr>
            <w:tcW w:w="2838" w:type="dxa"/>
          </w:tcPr>
          <w:p w:rsidR="00FE04C7" w:rsidP="00FE04C7" w:rsidRDefault="00FE04C7" w14:paraId="79749BC1" w14:textId="5EDA3FDA">
            <w:r>
              <w:t xml:space="preserve">This rule is disabled because the process and port monitoring is to be enabled via the </w:t>
            </w:r>
            <w:hyperlink w:history="1" w:anchor="_Edit_Process_and">
              <w:r w:rsidRPr="00342740">
                <w:rPr>
                  <w:rStyle w:val="Hyperlink"/>
                  <w:szCs w:val="20"/>
                </w:rPr>
                <w:t>process and port monitoring configuration wizard</w:t>
              </w:r>
            </w:hyperlink>
            <w:r>
              <w:t>.</w:t>
            </w:r>
          </w:p>
        </w:tc>
        <w:tc>
          <w:tcPr>
            <w:tcW w:w="2838" w:type="dxa"/>
          </w:tcPr>
          <w:p w:rsidR="00FE04C7" w:rsidP="00FE04C7" w:rsidRDefault="00FE04C7" w14:paraId="09883A58" w14:textId="4D0B2919">
            <w:r w:rsidRPr="00245F93">
              <w:t xml:space="preserve">Enable this </w:t>
            </w:r>
            <w:r>
              <w:t>rule</w:t>
            </w:r>
            <w:r w:rsidRPr="00245F93">
              <w:t xml:space="preserve"> only if necessary via the </w:t>
            </w:r>
            <w:hyperlink w:history="1" w:anchor="_Edit_Process_and">
              <w:r w:rsidRPr="00245F93">
                <w:rPr>
                  <w:rStyle w:val="Hyperlink"/>
                  <w:szCs w:val="20"/>
                </w:rPr>
                <w:t>process and port monitoring configuration wizard</w:t>
              </w:r>
            </w:hyperlink>
            <w:r w:rsidRPr="00245F93">
              <w:t>.</w:t>
            </w:r>
          </w:p>
        </w:tc>
      </w:tr>
      <w:tr w:rsidR="00FE04C7" w:rsidTr="00C84124" w14:paraId="46FD103D" w14:textId="77777777">
        <w:tc>
          <w:tcPr>
            <w:tcW w:w="2934" w:type="dxa"/>
          </w:tcPr>
          <w:p w:rsidR="00FE04C7" w:rsidP="00FE04C7" w:rsidRDefault="00FE04C7" w14:paraId="47602739" w14:textId="0AC1EF6F">
            <w:r w:rsidRPr="00F453E8">
              <w:t>Process Monitoring: Network Port State Collection</w:t>
            </w:r>
          </w:p>
        </w:tc>
        <w:tc>
          <w:tcPr>
            <w:tcW w:w="2838" w:type="dxa"/>
          </w:tcPr>
          <w:p w:rsidR="00FE04C7" w:rsidP="00FE04C7" w:rsidRDefault="00FE04C7" w14:paraId="4ECD9A6A" w14:textId="5B3EC462">
            <w:r>
              <w:t xml:space="preserve">This rule is disabled because the process and port monitoring is to be enabled via the </w:t>
            </w:r>
            <w:hyperlink w:history="1" w:anchor="_Edit_Process_and">
              <w:r w:rsidRPr="00342740">
                <w:rPr>
                  <w:rStyle w:val="Hyperlink"/>
                  <w:szCs w:val="20"/>
                </w:rPr>
                <w:t>process and port monitoring configuration wizard</w:t>
              </w:r>
            </w:hyperlink>
            <w:r>
              <w:t>.</w:t>
            </w:r>
          </w:p>
        </w:tc>
        <w:tc>
          <w:tcPr>
            <w:tcW w:w="2838" w:type="dxa"/>
          </w:tcPr>
          <w:p w:rsidR="00FE04C7" w:rsidP="00FE04C7" w:rsidRDefault="00FE04C7" w14:paraId="40A9A3C8" w14:textId="302B5E00">
            <w:r w:rsidRPr="00245F93">
              <w:t xml:space="preserve">Enable this </w:t>
            </w:r>
            <w:r>
              <w:t>rule</w:t>
            </w:r>
            <w:r w:rsidRPr="00245F93">
              <w:t xml:space="preserve"> only if necessary via the </w:t>
            </w:r>
            <w:hyperlink w:history="1" w:anchor="_Edit_Process_and">
              <w:r w:rsidRPr="00245F93">
                <w:rPr>
                  <w:rStyle w:val="Hyperlink"/>
                  <w:szCs w:val="20"/>
                </w:rPr>
                <w:t>process and port monitoring configuration wizard</w:t>
              </w:r>
            </w:hyperlink>
            <w:r w:rsidRPr="00245F93">
              <w:t>.</w:t>
            </w:r>
          </w:p>
        </w:tc>
      </w:tr>
      <w:tr w:rsidR="00FE04C7" w:rsidTr="00C84124" w14:paraId="21F9F95B" w14:textId="77777777">
        <w:tc>
          <w:tcPr>
            <w:tcW w:w="2934" w:type="dxa"/>
          </w:tcPr>
          <w:p w:rsidR="00FE04C7" w:rsidP="00FE04C7" w:rsidRDefault="00FE04C7" w14:paraId="51AFA683" w14:textId="654F598D">
            <w:r w:rsidRPr="00F453E8">
              <w:t>Process Monitoring: Process Network Port Subscription</w:t>
            </w:r>
          </w:p>
        </w:tc>
        <w:tc>
          <w:tcPr>
            <w:tcW w:w="2838" w:type="dxa"/>
          </w:tcPr>
          <w:p w:rsidR="00FE04C7" w:rsidP="00FE04C7" w:rsidRDefault="00FE04C7" w14:paraId="5A93CE26" w14:textId="4347D483">
            <w:r>
              <w:t xml:space="preserve">This rule is disabled because the process and port monitoring is to be enabled via the </w:t>
            </w:r>
            <w:hyperlink w:history="1" w:anchor="_Edit_Process_and">
              <w:r w:rsidRPr="00342740">
                <w:rPr>
                  <w:rStyle w:val="Hyperlink"/>
                  <w:szCs w:val="20"/>
                </w:rPr>
                <w:t>process and port monitoring configuration wizard</w:t>
              </w:r>
            </w:hyperlink>
            <w:r>
              <w:t>.</w:t>
            </w:r>
          </w:p>
        </w:tc>
        <w:tc>
          <w:tcPr>
            <w:tcW w:w="2838" w:type="dxa"/>
          </w:tcPr>
          <w:p w:rsidR="00FE04C7" w:rsidP="00FE04C7" w:rsidRDefault="00FE04C7" w14:paraId="73586A7C" w14:textId="402EFA91">
            <w:r w:rsidRPr="00245F93">
              <w:t xml:space="preserve">Enable this </w:t>
            </w:r>
            <w:r>
              <w:t>rule</w:t>
            </w:r>
            <w:r w:rsidRPr="00245F93">
              <w:t xml:space="preserve"> only if necessary via the </w:t>
            </w:r>
            <w:hyperlink w:history="1" w:anchor="_Edit_Process_and">
              <w:r w:rsidRPr="00245F93">
                <w:rPr>
                  <w:rStyle w:val="Hyperlink"/>
                  <w:szCs w:val="20"/>
                </w:rPr>
                <w:t>process and port monitoring configuration wizard</w:t>
              </w:r>
            </w:hyperlink>
            <w:r w:rsidRPr="00245F93">
              <w:t>.</w:t>
            </w:r>
          </w:p>
        </w:tc>
      </w:tr>
      <w:tr w:rsidR="00FE04C7" w:rsidTr="00C84124" w14:paraId="1ED43B93" w14:textId="77777777">
        <w:tc>
          <w:tcPr>
            <w:tcW w:w="2934" w:type="dxa"/>
          </w:tcPr>
          <w:p w:rsidR="00FE04C7" w:rsidP="00FE04C7" w:rsidRDefault="00FE04C7" w14:paraId="3DE305A2" w14:textId="46E7A843">
            <w:r w:rsidRPr="00F453E8">
              <w:t>Process Monitoring: High Handle Count</w:t>
            </w:r>
          </w:p>
        </w:tc>
        <w:tc>
          <w:tcPr>
            <w:tcW w:w="2838" w:type="dxa"/>
          </w:tcPr>
          <w:p w:rsidR="00FE04C7" w:rsidP="00FE04C7" w:rsidRDefault="00FE04C7" w14:paraId="495BE16E" w14:textId="5137980F">
            <w:r>
              <w:t xml:space="preserve">This rule is disabled because the process and port monitoring is to be enabled via the </w:t>
            </w:r>
            <w:hyperlink w:history="1" w:anchor="_Edit_Process_and">
              <w:r w:rsidRPr="00342740">
                <w:rPr>
                  <w:rStyle w:val="Hyperlink"/>
                  <w:szCs w:val="20"/>
                </w:rPr>
                <w:t>process and port monitoring configuration wizard</w:t>
              </w:r>
            </w:hyperlink>
            <w:r>
              <w:t>.</w:t>
            </w:r>
          </w:p>
        </w:tc>
        <w:tc>
          <w:tcPr>
            <w:tcW w:w="2838" w:type="dxa"/>
          </w:tcPr>
          <w:p w:rsidR="00FE04C7" w:rsidP="00FE04C7" w:rsidRDefault="00FE04C7" w14:paraId="64E42109" w14:textId="25D71259">
            <w:r w:rsidRPr="00245F93">
              <w:t xml:space="preserve">Enable this </w:t>
            </w:r>
            <w:r>
              <w:t>rule</w:t>
            </w:r>
            <w:r w:rsidRPr="00245F93">
              <w:t xml:space="preserve"> only if necessary via the </w:t>
            </w:r>
            <w:hyperlink w:history="1" w:anchor="_Edit_Process_and">
              <w:r w:rsidRPr="00245F93">
                <w:rPr>
                  <w:rStyle w:val="Hyperlink"/>
                  <w:szCs w:val="20"/>
                </w:rPr>
                <w:t>process and port monitoring configuration wizard</w:t>
              </w:r>
            </w:hyperlink>
            <w:r w:rsidRPr="00245F93">
              <w:t>.</w:t>
            </w:r>
          </w:p>
        </w:tc>
      </w:tr>
      <w:tr w:rsidR="00FE04C7" w:rsidTr="00C84124" w14:paraId="4410FC19" w14:textId="77777777">
        <w:tc>
          <w:tcPr>
            <w:tcW w:w="2934" w:type="dxa"/>
          </w:tcPr>
          <w:p w:rsidR="00FE04C7" w:rsidP="00FE04C7" w:rsidRDefault="00FE04C7" w14:paraId="0A1A8FD5" w14:textId="5B45F50E">
            <w:r w:rsidRPr="00F453E8">
              <w:t>Process Monitoring: High Memory Percentage</w:t>
            </w:r>
          </w:p>
        </w:tc>
        <w:tc>
          <w:tcPr>
            <w:tcW w:w="2838" w:type="dxa"/>
          </w:tcPr>
          <w:p w:rsidR="00FE04C7" w:rsidP="00FE04C7" w:rsidRDefault="00FE04C7" w14:paraId="380CA6E9" w14:textId="687B2F46">
            <w:r>
              <w:t xml:space="preserve">This rule is disabled because the process and port monitoring is to be enabled via the </w:t>
            </w:r>
            <w:hyperlink w:history="1" w:anchor="_Edit_Process_and">
              <w:r w:rsidRPr="00342740">
                <w:rPr>
                  <w:rStyle w:val="Hyperlink"/>
                  <w:szCs w:val="20"/>
                </w:rPr>
                <w:t>process and port monitoring configuration wizard</w:t>
              </w:r>
            </w:hyperlink>
            <w:r>
              <w:t>.</w:t>
            </w:r>
          </w:p>
        </w:tc>
        <w:tc>
          <w:tcPr>
            <w:tcW w:w="2838" w:type="dxa"/>
          </w:tcPr>
          <w:p w:rsidR="00FE04C7" w:rsidP="00FE04C7" w:rsidRDefault="00FE04C7" w14:paraId="586C0BE4" w14:textId="40DC3765">
            <w:r w:rsidRPr="00245F93">
              <w:t xml:space="preserve">Enable this </w:t>
            </w:r>
            <w:r>
              <w:t>rule</w:t>
            </w:r>
            <w:r w:rsidRPr="00245F93">
              <w:t xml:space="preserve"> only if necessary via the </w:t>
            </w:r>
            <w:hyperlink w:history="1" w:anchor="_Edit_Process_and">
              <w:r w:rsidRPr="00245F93">
                <w:rPr>
                  <w:rStyle w:val="Hyperlink"/>
                  <w:szCs w:val="20"/>
                </w:rPr>
                <w:t>process and port monitoring configuration wizard</w:t>
              </w:r>
            </w:hyperlink>
            <w:r w:rsidRPr="00245F93">
              <w:t>.</w:t>
            </w:r>
          </w:p>
        </w:tc>
      </w:tr>
      <w:tr w:rsidR="00FE04C7" w:rsidTr="00C84124" w14:paraId="33B13B3A" w14:textId="77777777">
        <w:tc>
          <w:tcPr>
            <w:tcW w:w="2934" w:type="dxa"/>
          </w:tcPr>
          <w:p w:rsidR="00FE04C7" w:rsidP="00FE04C7" w:rsidRDefault="00FE04C7" w14:paraId="09F947F5" w14:textId="6779A5D8">
            <w:r w:rsidRPr="00F453E8">
              <w:t>Process Monitoring: High Processor Time Percentage</w:t>
            </w:r>
          </w:p>
        </w:tc>
        <w:tc>
          <w:tcPr>
            <w:tcW w:w="2838" w:type="dxa"/>
          </w:tcPr>
          <w:p w:rsidR="00FE04C7" w:rsidP="00FE04C7" w:rsidRDefault="00FE04C7" w14:paraId="3B4A2C0A" w14:textId="76005E10">
            <w:r>
              <w:t xml:space="preserve">This rule is disabled because the process and port monitoring is to be enabled via the </w:t>
            </w:r>
            <w:hyperlink w:history="1" w:anchor="_Edit_Process_and">
              <w:r w:rsidRPr="00342740">
                <w:rPr>
                  <w:rStyle w:val="Hyperlink"/>
                  <w:szCs w:val="20"/>
                </w:rPr>
                <w:t>process and port monitoring configuration wizard</w:t>
              </w:r>
            </w:hyperlink>
            <w:r>
              <w:t>.</w:t>
            </w:r>
          </w:p>
        </w:tc>
        <w:tc>
          <w:tcPr>
            <w:tcW w:w="2838" w:type="dxa"/>
          </w:tcPr>
          <w:p w:rsidR="00FE04C7" w:rsidP="00FE04C7" w:rsidRDefault="00FE04C7" w14:paraId="278851A7" w14:textId="7BC59F35">
            <w:r w:rsidRPr="00245F93">
              <w:t xml:space="preserve">Enable this </w:t>
            </w:r>
            <w:r>
              <w:t>rule</w:t>
            </w:r>
            <w:r w:rsidRPr="00245F93">
              <w:t xml:space="preserve"> only if necessary via the </w:t>
            </w:r>
            <w:hyperlink w:history="1" w:anchor="_Edit_Process_and">
              <w:r w:rsidRPr="00245F93">
                <w:rPr>
                  <w:rStyle w:val="Hyperlink"/>
                  <w:szCs w:val="20"/>
                </w:rPr>
                <w:t>process and port monitoring configuration wizard</w:t>
              </w:r>
            </w:hyperlink>
            <w:r w:rsidRPr="00245F93">
              <w:t>.</w:t>
            </w:r>
          </w:p>
        </w:tc>
      </w:tr>
      <w:tr w:rsidR="00FE04C7" w:rsidTr="00C84124" w14:paraId="3C2EBA5D" w14:textId="77777777">
        <w:tc>
          <w:tcPr>
            <w:tcW w:w="2934" w:type="dxa"/>
          </w:tcPr>
          <w:p w:rsidR="00FE04C7" w:rsidP="00FE04C7" w:rsidRDefault="00FE04C7" w14:paraId="1672A97B" w14:textId="089FF6A4">
            <w:pPr>
              <w:tabs>
                <w:tab w:val="center" w:pos="1381"/>
              </w:tabs>
            </w:pPr>
            <w:r>
              <w:tab/>
            </w:r>
            <w:r w:rsidRPr="00F453E8">
              <w:t>Process Monitoring: Number of Processes Collection</w:t>
            </w:r>
          </w:p>
        </w:tc>
        <w:tc>
          <w:tcPr>
            <w:tcW w:w="2838" w:type="dxa"/>
          </w:tcPr>
          <w:p w:rsidR="00FE04C7" w:rsidP="00FE04C7" w:rsidRDefault="00FE04C7" w14:paraId="47DC8A62" w14:textId="435FEAE5">
            <w:r>
              <w:t xml:space="preserve">This rule is disabled because the process and port monitoring is to be enabled via the </w:t>
            </w:r>
            <w:hyperlink w:history="1" w:anchor="_Edit_Process_and">
              <w:r w:rsidRPr="00342740">
                <w:rPr>
                  <w:rStyle w:val="Hyperlink"/>
                  <w:szCs w:val="20"/>
                </w:rPr>
                <w:t>process and port monitoring configuration wizard</w:t>
              </w:r>
            </w:hyperlink>
            <w:r>
              <w:t>.</w:t>
            </w:r>
          </w:p>
        </w:tc>
        <w:tc>
          <w:tcPr>
            <w:tcW w:w="2838" w:type="dxa"/>
          </w:tcPr>
          <w:p w:rsidR="00FE04C7" w:rsidP="00FE04C7" w:rsidRDefault="00FE04C7" w14:paraId="72B59C01" w14:textId="6FDCE73D">
            <w:r w:rsidRPr="00245F93">
              <w:t xml:space="preserve">Enable this </w:t>
            </w:r>
            <w:r>
              <w:t>rule</w:t>
            </w:r>
            <w:r w:rsidRPr="00245F93">
              <w:t xml:space="preserve"> only if necessary via the </w:t>
            </w:r>
            <w:hyperlink w:history="1" w:anchor="_Edit_Process_and">
              <w:r w:rsidRPr="00245F93">
                <w:rPr>
                  <w:rStyle w:val="Hyperlink"/>
                  <w:szCs w:val="20"/>
                </w:rPr>
                <w:t>process and port monitoring configuration wizard</w:t>
              </w:r>
            </w:hyperlink>
            <w:r w:rsidRPr="00245F93">
              <w:t>.</w:t>
            </w:r>
          </w:p>
        </w:tc>
      </w:tr>
      <w:tr w:rsidR="00FE531B" w:rsidTr="00C84124" w14:paraId="7CB2448F" w14:textId="77777777">
        <w:tc>
          <w:tcPr>
            <w:tcW w:w="2934" w:type="dxa"/>
          </w:tcPr>
          <w:p w:rsidR="00FE531B" w:rsidP="00FE04C7" w:rsidRDefault="00FE531B" w14:paraId="6EEDD205" w14:textId="48DF7413">
            <w:pPr>
              <w:tabs>
                <w:tab w:val="center" w:pos="1381"/>
              </w:tabs>
            </w:pPr>
            <w:r w:rsidRPr="000B0F15">
              <w:t>Collection Rule for Windows Restarted Events</w:t>
            </w:r>
          </w:p>
        </w:tc>
        <w:tc>
          <w:tcPr>
            <w:tcW w:w="2838" w:type="dxa"/>
          </w:tcPr>
          <w:p w:rsidR="00FE531B" w:rsidP="00FE04C7" w:rsidRDefault="00FE531B" w14:paraId="349EFFE8" w14:textId="2FDEED60">
            <w:r>
              <w:t xml:space="preserve">This collection rule is disabled based on customer feedback.  </w:t>
            </w:r>
          </w:p>
        </w:tc>
        <w:tc>
          <w:tcPr>
            <w:tcW w:w="2838" w:type="dxa"/>
          </w:tcPr>
          <w:p w:rsidRPr="00245F93" w:rsidR="00FE531B" w:rsidP="00FE531B" w:rsidRDefault="00FE531B" w14:paraId="52CC24F2" w14:textId="3AAF5A73">
            <w:r>
              <w:t>Enable this rule if the collection is required.</w:t>
            </w:r>
          </w:p>
        </w:tc>
      </w:tr>
      <w:tr w:rsidR="00FE531B" w:rsidTr="00C84124" w14:paraId="6D453247" w14:textId="77777777">
        <w:tc>
          <w:tcPr>
            <w:tcW w:w="2934" w:type="dxa"/>
          </w:tcPr>
          <w:p w:rsidR="00FE531B" w:rsidP="00FE531B" w:rsidRDefault="00FE531B" w14:paraId="1334870B" w14:textId="19D20F7D">
            <w:pPr>
              <w:tabs>
                <w:tab w:val="center" w:pos="1381"/>
              </w:tabs>
            </w:pPr>
            <w:r w:rsidRPr="003B7F05">
              <w:t>Collection rule for NTFS Quota Threshold Reached</w:t>
            </w:r>
          </w:p>
        </w:tc>
        <w:tc>
          <w:tcPr>
            <w:tcW w:w="2838" w:type="dxa"/>
          </w:tcPr>
          <w:p w:rsidR="00FE531B" w:rsidP="00FE531B" w:rsidRDefault="00FE531B" w14:paraId="612D5E07" w14:textId="23FB696B">
            <w:r>
              <w:t xml:space="preserve">This collection rule is disabled based on customer feedback.  </w:t>
            </w:r>
          </w:p>
        </w:tc>
        <w:tc>
          <w:tcPr>
            <w:tcW w:w="2838" w:type="dxa"/>
          </w:tcPr>
          <w:p w:rsidRPr="00245F93" w:rsidR="00FE531B" w:rsidP="00FE531B" w:rsidRDefault="00FE531B" w14:paraId="247D12C1" w14:textId="2726E2A8">
            <w:r>
              <w:t>Enable this rule if the collection is required.</w:t>
            </w:r>
          </w:p>
        </w:tc>
      </w:tr>
      <w:tr w:rsidR="00FE531B" w:rsidTr="00C84124" w14:paraId="3DB2E7D7" w14:textId="77777777">
        <w:tc>
          <w:tcPr>
            <w:tcW w:w="2934" w:type="dxa"/>
          </w:tcPr>
          <w:p w:rsidR="00FE531B" w:rsidP="00FE531B" w:rsidRDefault="00FE531B" w14:paraId="1D4928F9" w14:textId="2C111A33">
            <w:pPr>
              <w:tabs>
                <w:tab w:val="center" w:pos="1381"/>
              </w:tabs>
            </w:pPr>
            <w:r w:rsidRPr="003B7F05">
              <w:t>Collection Rule for Software Updates Installation Events</w:t>
            </w:r>
          </w:p>
        </w:tc>
        <w:tc>
          <w:tcPr>
            <w:tcW w:w="2838" w:type="dxa"/>
          </w:tcPr>
          <w:p w:rsidR="00FE531B" w:rsidP="00FE531B" w:rsidRDefault="00FE531B" w14:paraId="1AB58B09" w14:textId="5BA2E2C3">
            <w:r>
              <w:t xml:space="preserve">This collection rule is disabled based on customer feedback.  </w:t>
            </w:r>
          </w:p>
        </w:tc>
        <w:tc>
          <w:tcPr>
            <w:tcW w:w="2838" w:type="dxa"/>
          </w:tcPr>
          <w:p w:rsidRPr="00245F93" w:rsidR="00FE531B" w:rsidP="00FE531B" w:rsidRDefault="00FE531B" w14:paraId="41A3A30C" w14:textId="2F5D5EF8">
            <w:r>
              <w:t>Enable this rule if the collection is required.</w:t>
            </w:r>
          </w:p>
        </w:tc>
      </w:tr>
      <w:tr w:rsidR="00FE531B" w:rsidTr="00C84124" w14:paraId="25D0FAB6" w14:textId="77777777">
        <w:tc>
          <w:tcPr>
            <w:tcW w:w="2934" w:type="dxa"/>
          </w:tcPr>
          <w:p w:rsidR="00FE531B" w:rsidP="00FE531B" w:rsidRDefault="00FE531B" w14:paraId="31F72A72" w14:textId="4971D74C">
            <w:pPr>
              <w:tabs>
                <w:tab w:val="center" w:pos="1381"/>
              </w:tabs>
            </w:pPr>
            <w:r w:rsidRPr="003B7F05">
              <w:t>Collection rule for NTFS Quota Threshold Limit Reached</w:t>
            </w:r>
          </w:p>
        </w:tc>
        <w:tc>
          <w:tcPr>
            <w:tcW w:w="2838" w:type="dxa"/>
          </w:tcPr>
          <w:p w:rsidR="00FE531B" w:rsidP="00FE531B" w:rsidRDefault="00FE531B" w14:paraId="72241C32" w14:textId="6F30FDC9">
            <w:r>
              <w:t xml:space="preserve">This collection rule is disabled based on customer feedback.  </w:t>
            </w:r>
          </w:p>
        </w:tc>
        <w:tc>
          <w:tcPr>
            <w:tcW w:w="2838" w:type="dxa"/>
          </w:tcPr>
          <w:p w:rsidRPr="00245F93" w:rsidR="00FE531B" w:rsidP="00FE531B" w:rsidRDefault="00FE531B" w14:paraId="6E5AA0A0" w14:textId="346608F1">
            <w:r>
              <w:t>Enable this rule if the collection is required.</w:t>
            </w:r>
          </w:p>
        </w:tc>
      </w:tr>
      <w:tr w:rsidR="00FE531B" w:rsidTr="00C84124" w14:paraId="7DA4A311" w14:textId="77777777">
        <w:tc>
          <w:tcPr>
            <w:tcW w:w="2934" w:type="dxa"/>
          </w:tcPr>
          <w:p w:rsidR="00FE531B" w:rsidP="00FE531B" w:rsidRDefault="00FE531B" w14:paraId="3EC0AA0E" w14:textId="370776D1">
            <w:pPr>
              <w:tabs>
                <w:tab w:val="center" w:pos="1381"/>
              </w:tabs>
            </w:pPr>
            <w:r w:rsidRPr="003B7F05">
              <w:t>Collection rule for Service or Driver Failed to Start events</w:t>
            </w:r>
          </w:p>
        </w:tc>
        <w:tc>
          <w:tcPr>
            <w:tcW w:w="2838" w:type="dxa"/>
          </w:tcPr>
          <w:p w:rsidR="00FE531B" w:rsidP="00FE531B" w:rsidRDefault="00FE531B" w14:paraId="0048B9A6" w14:textId="34D218BA">
            <w:r>
              <w:t xml:space="preserve">This collection rule is disabled based on customer feedback.  </w:t>
            </w:r>
          </w:p>
        </w:tc>
        <w:tc>
          <w:tcPr>
            <w:tcW w:w="2838" w:type="dxa"/>
          </w:tcPr>
          <w:p w:rsidRPr="00245F93" w:rsidR="00FE531B" w:rsidP="00FE531B" w:rsidRDefault="00FE531B" w14:paraId="0106D1A0" w14:textId="1C2448BF">
            <w:r>
              <w:t>Enable this rule if the collection is required.</w:t>
            </w:r>
          </w:p>
        </w:tc>
      </w:tr>
      <w:tr w:rsidR="00FE531B" w:rsidTr="00C84124" w14:paraId="00BBB132" w14:textId="77777777">
        <w:tc>
          <w:tcPr>
            <w:tcW w:w="2934" w:type="dxa"/>
          </w:tcPr>
          <w:p w:rsidR="00FE531B" w:rsidP="00FE531B" w:rsidRDefault="00FE531B" w14:paraId="293A4CBE" w14:textId="7D756803">
            <w:pPr>
              <w:tabs>
                <w:tab w:val="center" w:pos="1381"/>
              </w:tabs>
            </w:pPr>
            <w:r w:rsidRPr="003B7F05">
              <w:t>Collection Rule for Windows Dirty Shutdown Events</w:t>
            </w:r>
          </w:p>
        </w:tc>
        <w:tc>
          <w:tcPr>
            <w:tcW w:w="2838" w:type="dxa"/>
          </w:tcPr>
          <w:p w:rsidR="00FE531B" w:rsidP="00FE531B" w:rsidRDefault="00FE531B" w14:paraId="3C9ED397" w14:textId="136A9416">
            <w:r>
              <w:t xml:space="preserve">This collection rule is disabled based on customer feedback.  </w:t>
            </w:r>
          </w:p>
        </w:tc>
        <w:tc>
          <w:tcPr>
            <w:tcW w:w="2838" w:type="dxa"/>
          </w:tcPr>
          <w:p w:rsidRPr="00245F93" w:rsidR="00FE531B" w:rsidP="00FE531B" w:rsidRDefault="00FE531B" w14:paraId="34281508" w14:textId="0877F818">
            <w:r>
              <w:t>Enable this rule if the collection is required.</w:t>
            </w:r>
          </w:p>
        </w:tc>
      </w:tr>
      <w:tr w:rsidR="00FE531B" w:rsidTr="00C84124" w14:paraId="642B9AD2" w14:textId="77777777">
        <w:tc>
          <w:tcPr>
            <w:tcW w:w="2934" w:type="dxa"/>
          </w:tcPr>
          <w:p w:rsidR="00FE531B" w:rsidP="00FE531B" w:rsidRDefault="00FE531B" w14:paraId="15B5A493" w14:textId="0117C89E">
            <w:pPr>
              <w:tabs>
                <w:tab w:val="center" w:pos="1381"/>
              </w:tabs>
            </w:pPr>
            <w:r w:rsidRPr="003B7F05">
              <w:t>Collection rule for invalid Share Configuration Detected</w:t>
            </w:r>
          </w:p>
        </w:tc>
        <w:tc>
          <w:tcPr>
            <w:tcW w:w="2838" w:type="dxa"/>
          </w:tcPr>
          <w:p w:rsidR="00FE531B" w:rsidP="00FE531B" w:rsidRDefault="00FE531B" w14:paraId="74775B03" w14:textId="6BDA5D00">
            <w:r>
              <w:t xml:space="preserve">This collection rule is disabled based on customer feedback.  </w:t>
            </w:r>
          </w:p>
        </w:tc>
        <w:tc>
          <w:tcPr>
            <w:tcW w:w="2838" w:type="dxa"/>
          </w:tcPr>
          <w:p w:rsidRPr="00245F93" w:rsidR="00FE531B" w:rsidP="00FE531B" w:rsidRDefault="00FE531B" w14:paraId="21EB8A76" w14:textId="5AC63623">
            <w:r>
              <w:t>Enable this rule if the collection is required.</w:t>
            </w:r>
          </w:p>
        </w:tc>
      </w:tr>
      <w:tr w:rsidR="00FE531B" w:rsidTr="00C84124" w14:paraId="501ADFBE" w14:textId="77777777">
        <w:tc>
          <w:tcPr>
            <w:tcW w:w="2934" w:type="dxa"/>
          </w:tcPr>
          <w:p w:rsidR="00FE531B" w:rsidP="00FE531B" w:rsidRDefault="00FE531B" w14:paraId="58737484" w14:textId="57365776">
            <w:pPr>
              <w:tabs>
                <w:tab w:val="center" w:pos="1381"/>
              </w:tabs>
            </w:pPr>
            <w:r w:rsidRPr="003B7F05">
              <w:t>Collection Rule for Windows Clean Restart Events</w:t>
            </w:r>
          </w:p>
        </w:tc>
        <w:tc>
          <w:tcPr>
            <w:tcW w:w="2838" w:type="dxa"/>
          </w:tcPr>
          <w:p w:rsidR="00FE531B" w:rsidP="00FE531B" w:rsidRDefault="00FE531B" w14:paraId="6049DED1" w14:textId="280DDECE">
            <w:r>
              <w:t xml:space="preserve">This collection rule is disabled based on customer feedback.  </w:t>
            </w:r>
          </w:p>
        </w:tc>
        <w:tc>
          <w:tcPr>
            <w:tcW w:w="2838" w:type="dxa"/>
          </w:tcPr>
          <w:p w:rsidRPr="00245F93" w:rsidR="00FE531B" w:rsidP="00FE531B" w:rsidRDefault="00FE531B" w14:paraId="0CF5E33A" w14:textId="1E0F9791">
            <w:r>
              <w:t>Enable this rule if the collection is required.</w:t>
            </w:r>
          </w:p>
        </w:tc>
      </w:tr>
      <w:tr w:rsidR="00FE531B" w:rsidTr="00C84124" w14:paraId="60BCA162" w14:textId="77777777">
        <w:tc>
          <w:tcPr>
            <w:tcW w:w="2934" w:type="dxa"/>
          </w:tcPr>
          <w:p w:rsidR="00FE531B" w:rsidP="00FE531B" w:rsidRDefault="00FE531B" w14:paraId="5D24C188" w14:textId="2F279F1B">
            <w:pPr>
              <w:tabs>
                <w:tab w:val="center" w:pos="1381"/>
              </w:tabs>
            </w:pPr>
            <w:r w:rsidRPr="00870D16">
              <w:t>Collection Rule for Software Updates Scheduled Installation Events</w:t>
            </w:r>
          </w:p>
        </w:tc>
        <w:tc>
          <w:tcPr>
            <w:tcW w:w="2838" w:type="dxa"/>
          </w:tcPr>
          <w:p w:rsidR="00FE531B" w:rsidP="00FE531B" w:rsidRDefault="00FE531B" w14:paraId="6621765D" w14:textId="5C06047A">
            <w:r>
              <w:t xml:space="preserve">This collection rule is disabled based on customer feedback.  </w:t>
            </w:r>
          </w:p>
        </w:tc>
        <w:tc>
          <w:tcPr>
            <w:tcW w:w="2838" w:type="dxa"/>
          </w:tcPr>
          <w:p w:rsidRPr="00245F93" w:rsidR="00FE531B" w:rsidP="00FE531B" w:rsidRDefault="00FE531B" w14:paraId="2CC6C692" w14:textId="6E2F7EFD">
            <w:r>
              <w:t>Enable this rule if the collection is required.</w:t>
            </w:r>
          </w:p>
        </w:tc>
      </w:tr>
      <w:tr w:rsidR="00FE531B" w:rsidTr="00C84124" w14:paraId="626FA68C" w14:textId="77777777">
        <w:tc>
          <w:tcPr>
            <w:tcW w:w="2934" w:type="dxa"/>
          </w:tcPr>
          <w:p w:rsidR="00FE531B" w:rsidP="00FE531B" w:rsidRDefault="00FE531B" w14:paraId="646F24C9" w14:textId="0FACAB2C">
            <w:pPr>
              <w:tabs>
                <w:tab w:val="center" w:pos="1381"/>
              </w:tabs>
            </w:pPr>
            <w:r w:rsidRPr="00870D16">
              <w:t>Collection Rule for Checking the File System Occurred on Startup</w:t>
            </w:r>
          </w:p>
        </w:tc>
        <w:tc>
          <w:tcPr>
            <w:tcW w:w="2838" w:type="dxa"/>
          </w:tcPr>
          <w:p w:rsidR="00FE531B" w:rsidP="00FE531B" w:rsidRDefault="00FE531B" w14:paraId="16E30EF6" w14:textId="5ADFFF04">
            <w:r>
              <w:t xml:space="preserve">This collection rule is disabled based on customer feedback.  </w:t>
            </w:r>
          </w:p>
        </w:tc>
        <w:tc>
          <w:tcPr>
            <w:tcW w:w="2838" w:type="dxa"/>
          </w:tcPr>
          <w:p w:rsidRPr="00245F93" w:rsidR="00FE531B" w:rsidP="00FE531B" w:rsidRDefault="00FE531B" w14:paraId="1FC1A1FA" w14:textId="673C4EEC">
            <w:r>
              <w:t>Enable this rule if the collection is required.</w:t>
            </w:r>
          </w:p>
        </w:tc>
      </w:tr>
      <w:tr w:rsidR="00FE531B" w:rsidTr="00C84124" w14:paraId="08A166FC" w14:textId="77777777">
        <w:tc>
          <w:tcPr>
            <w:tcW w:w="2934" w:type="dxa"/>
          </w:tcPr>
          <w:p w:rsidR="00FE531B" w:rsidP="00FE531B" w:rsidRDefault="00FE531B" w14:paraId="59159AA1" w14:textId="52858496">
            <w:pPr>
              <w:tabs>
                <w:tab w:val="center" w:pos="1381"/>
              </w:tabs>
            </w:pPr>
            <w:r w:rsidRPr="00870D16">
              <w:t>Collection Rule for Unexpected Service Terminations</w:t>
            </w:r>
          </w:p>
        </w:tc>
        <w:tc>
          <w:tcPr>
            <w:tcW w:w="2838" w:type="dxa"/>
          </w:tcPr>
          <w:p w:rsidR="00FE531B" w:rsidP="00FE531B" w:rsidRDefault="00FE531B" w14:paraId="2CD9E97B" w14:textId="527009D7">
            <w:r>
              <w:t xml:space="preserve">This collection rule is disabled based on customer feedback.  </w:t>
            </w:r>
          </w:p>
        </w:tc>
        <w:tc>
          <w:tcPr>
            <w:tcW w:w="2838" w:type="dxa"/>
          </w:tcPr>
          <w:p w:rsidRPr="00245F93" w:rsidR="00FE531B" w:rsidP="00FE531B" w:rsidRDefault="00FE531B" w14:paraId="3EDEE91A" w14:textId="5007B3B2">
            <w:r>
              <w:t>Enable this rule if the collection is required.</w:t>
            </w:r>
          </w:p>
        </w:tc>
      </w:tr>
      <w:tr w:rsidR="0054087E" w:rsidTr="00C84124" w14:paraId="2DE21F95" w14:textId="77777777">
        <w:tc>
          <w:tcPr>
            <w:tcW w:w="2934" w:type="dxa"/>
          </w:tcPr>
          <w:p w:rsidR="0054087E" w:rsidP="0054087E" w:rsidRDefault="0054087E" w14:paraId="0BBE3593" w14:textId="3A8ECB96">
            <w:pPr>
              <w:tabs>
                <w:tab w:val="center" w:pos="1381"/>
              </w:tabs>
            </w:pPr>
            <w:r w:rsidRPr="00870D16">
              <w:t>Collection rule for Network Adapter was Disconnected from the Network</w:t>
            </w:r>
          </w:p>
        </w:tc>
        <w:tc>
          <w:tcPr>
            <w:tcW w:w="2838" w:type="dxa"/>
          </w:tcPr>
          <w:p w:rsidR="0054087E" w:rsidP="0054087E" w:rsidRDefault="0054087E" w14:paraId="1B19F91C" w14:textId="4089D388">
            <w:r>
              <w:t xml:space="preserve">This collection rule is disabled based on customer feedback.  </w:t>
            </w:r>
          </w:p>
        </w:tc>
        <w:tc>
          <w:tcPr>
            <w:tcW w:w="2838" w:type="dxa"/>
          </w:tcPr>
          <w:p w:rsidRPr="00245F93" w:rsidR="0054087E" w:rsidP="0054087E" w:rsidRDefault="0054087E" w14:paraId="4E765D32" w14:textId="0284D549">
            <w:r>
              <w:t>Enable this rule if the collection is required.</w:t>
            </w:r>
          </w:p>
        </w:tc>
      </w:tr>
      <w:tr w:rsidR="0054087E" w:rsidTr="00C84124" w14:paraId="2205A703" w14:textId="77777777">
        <w:tc>
          <w:tcPr>
            <w:tcW w:w="2934" w:type="dxa"/>
          </w:tcPr>
          <w:p w:rsidR="0054087E" w:rsidP="0054087E" w:rsidRDefault="0054087E" w14:paraId="423C8944" w14:textId="650BA604">
            <w:pPr>
              <w:tabs>
                <w:tab w:val="center" w:pos="1381"/>
              </w:tabs>
            </w:pPr>
            <w:r w:rsidRPr="00870D16">
              <w:t>Collection Rule for Software Update Installation Failed</w:t>
            </w:r>
          </w:p>
        </w:tc>
        <w:tc>
          <w:tcPr>
            <w:tcW w:w="2838" w:type="dxa"/>
          </w:tcPr>
          <w:p w:rsidR="0054087E" w:rsidP="0054087E" w:rsidRDefault="0054087E" w14:paraId="276ACAC0" w14:textId="3CF712EF">
            <w:r>
              <w:t xml:space="preserve">This collection rule is disabled based on customer feedback.  </w:t>
            </w:r>
          </w:p>
        </w:tc>
        <w:tc>
          <w:tcPr>
            <w:tcW w:w="2838" w:type="dxa"/>
          </w:tcPr>
          <w:p w:rsidRPr="00245F93" w:rsidR="0054087E" w:rsidP="0054087E" w:rsidRDefault="0054087E" w14:paraId="46F0E172" w14:textId="6D9E2441">
            <w:r>
              <w:t>Enable this rule if the collection is required.</w:t>
            </w:r>
          </w:p>
        </w:tc>
      </w:tr>
      <w:tr w:rsidR="0054087E" w:rsidTr="00C84124" w14:paraId="6AA75D08" w14:textId="77777777">
        <w:tc>
          <w:tcPr>
            <w:tcW w:w="2934" w:type="dxa"/>
          </w:tcPr>
          <w:p w:rsidR="0054087E" w:rsidP="0054087E" w:rsidRDefault="0054087E" w14:paraId="6E7E844D" w14:textId="1B5EDE12">
            <w:pPr>
              <w:tabs>
                <w:tab w:val="center" w:pos="1381"/>
              </w:tabs>
            </w:pPr>
            <w:r w:rsidRPr="00870D16">
              <w:t>Collection Rule for Windows Restart Events (restarted from bug check)</w:t>
            </w:r>
          </w:p>
        </w:tc>
        <w:tc>
          <w:tcPr>
            <w:tcW w:w="2838" w:type="dxa"/>
          </w:tcPr>
          <w:p w:rsidR="0054087E" w:rsidP="0054087E" w:rsidRDefault="0054087E" w14:paraId="06A67B8E" w14:textId="66E1C2C1">
            <w:r>
              <w:t xml:space="preserve">This collection rule is disabled based on customer feedback.  </w:t>
            </w:r>
          </w:p>
        </w:tc>
        <w:tc>
          <w:tcPr>
            <w:tcW w:w="2838" w:type="dxa"/>
          </w:tcPr>
          <w:p w:rsidRPr="00245F93" w:rsidR="0054087E" w:rsidP="0054087E" w:rsidRDefault="0054087E" w14:paraId="3BDEBA8C" w14:textId="7DF94ABD">
            <w:r>
              <w:t>Enable this rule if the collection is required.</w:t>
            </w:r>
          </w:p>
        </w:tc>
      </w:tr>
      <w:tr w:rsidR="00FE531B" w:rsidTr="00C84124" w14:paraId="78EC5E2D" w14:textId="77777777">
        <w:tc>
          <w:tcPr>
            <w:tcW w:w="2934" w:type="dxa"/>
          </w:tcPr>
          <w:p w:rsidR="00FE531B" w:rsidP="00FE531B" w:rsidRDefault="00FE531B" w14:paraId="63C5957C" w14:textId="5F07A8FC">
            <w:pPr>
              <w:tabs>
                <w:tab w:val="center" w:pos="1381"/>
              </w:tabs>
            </w:pPr>
            <w:r w:rsidRPr="00870D16">
              <w:t>TCPv6 Connections Reset</w:t>
            </w:r>
          </w:p>
        </w:tc>
        <w:tc>
          <w:tcPr>
            <w:tcW w:w="2838" w:type="dxa"/>
          </w:tcPr>
          <w:p w:rsidR="00FE531B" w:rsidP="0054087E" w:rsidRDefault="0054087E" w14:paraId="2E04AA90" w14:textId="0A24791D">
            <w:r>
              <w:t>This rule is disabled based on customer feedback.</w:t>
            </w:r>
          </w:p>
        </w:tc>
        <w:tc>
          <w:tcPr>
            <w:tcW w:w="2838" w:type="dxa"/>
          </w:tcPr>
          <w:p w:rsidRPr="00245F93" w:rsidR="00FE531B" w:rsidP="008E568B" w:rsidRDefault="0054087E" w14:paraId="04101B1A" w14:textId="4FF8868D">
            <w:r>
              <w:t xml:space="preserve">Enable this rule </w:t>
            </w:r>
            <w:r w:rsidR="008E568B">
              <w:t>when</w:t>
            </w:r>
            <w:r>
              <w:t xml:space="preserve"> required.</w:t>
            </w:r>
          </w:p>
        </w:tc>
      </w:tr>
      <w:tr w:rsidR="008E568B" w:rsidTr="00C84124" w14:paraId="2A103165" w14:textId="77777777">
        <w:tc>
          <w:tcPr>
            <w:tcW w:w="2934" w:type="dxa"/>
          </w:tcPr>
          <w:p w:rsidR="008E568B" w:rsidP="008E568B" w:rsidRDefault="008E568B" w14:paraId="65539970" w14:textId="5DA2AE55">
            <w:pPr>
              <w:tabs>
                <w:tab w:val="center" w:pos="1381"/>
              </w:tabs>
            </w:pPr>
            <w:r w:rsidRPr="00870D16">
              <w:t>TCPv4 Segments Received Per Second</w:t>
            </w:r>
          </w:p>
        </w:tc>
        <w:tc>
          <w:tcPr>
            <w:tcW w:w="2838" w:type="dxa"/>
          </w:tcPr>
          <w:p w:rsidR="008E568B" w:rsidP="008E568B" w:rsidRDefault="008E568B" w14:paraId="533248FC" w14:textId="22585BE8">
            <w:r w:rsidRPr="0019298A">
              <w:t>This rule is disabled based on customer feedback.</w:t>
            </w:r>
          </w:p>
        </w:tc>
        <w:tc>
          <w:tcPr>
            <w:tcW w:w="2838" w:type="dxa"/>
          </w:tcPr>
          <w:p w:rsidRPr="00245F93" w:rsidR="008E568B" w:rsidP="008E568B" w:rsidRDefault="008E568B" w14:paraId="4B26C995" w14:textId="1BF33E1D">
            <w:r w:rsidRPr="005C67BF">
              <w:t>Enable this rule when required.</w:t>
            </w:r>
          </w:p>
        </w:tc>
      </w:tr>
      <w:tr w:rsidR="008E568B" w:rsidTr="00C84124" w14:paraId="343129CC" w14:textId="77777777">
        <w:tc>
          <w:tcPr>
            <w:tcW w:w="2934" w:type="dxa"/>
          </w:tcPr>
          <w:p w:rsidR="008E568B" w:rsidP="008E568B" w:rsidRDefault="008E568B" w14:paraId="7B5DD010" w14:textId="257BDDA8">
            <w:pPr>
              <w:tabs>
                <w:tab w:val="center" w:pos="1381"/>
              </w:tabs>
            </w:pPr>
            <w:r w:rsidRPr="00870D16">
              <w:t>TCPv6 Segments Sent Per Second</w:t>
            </w:r>
          </w:p>
        </w:tc>
        <w:tc>
          <w:tcPr>
            <w:tcW w:w="2838" w:type="dxa"/>
          </w:tcPr>
          <w:p w:rsidR="008E568B" w:rsidP="008E568B" w:rsidRDefault="008E568B" w14:paraId="5903E9A7" w14:textId="32CA8C74">
            <w:r w:rsidRPr="0019298A">
              <w:t>This rule is disabled based on customer feedback.</w:t>
            </w:r>
          </w:p>
        </w:tc>
        <w:tc>
          <w:tcPr>
            <w:tcW w:w="2838" w:type="dxa"/>
          </w:tcPr>
          <w:p w:rsidRPr="00245F93" w:rsidR="008E568B" w:rsidP="008E568B" w:rsidRDefault="008E568B" w14:paraId="06277E9E" w14:textId="5B429C87">
            <w:r w:rsidRPr="005C67BF">
              <w:t>Enable this rule when required.</w:t>
            </w:r>
          </w:p>
        </w:tc>
      </w:tr>
      <w:tr w:rsidR="008E568B" w:rsidTr="00C84124" w14:paraId="6169D4FA" w14:textId="77777777">
        <w:tc>
          <w:tcPr>
            <w:tcW w:w="2934" w:type="dxa"/>
          </w:tcPr>
          <w:p w:rsidR="008E568B" w:rsidP="008E568B" w:rsidRDefault="008E568B" w14:paraId="00B28A9E" w14:textId="7AA65CCA">
            <w:pPr>
              <w:tabs>
                <w:tab w:val="center" w:pos="1381"/>
              </w:tabs>
            </w:pPr>
            <w:r w:rsidRPr="00870D16">
              <w:t>TCPv6 Segments Received Per Second</w:t>
            </w:r>
          </w:p>
        </w:tc>
        <w:tc>
          <w:tcPr>
            <w:tcW w:w="2838" w:type="dxa"/>
          </w:tcPr>
          <w:p w:rsidR="008E568B" w:rsidP="008E568B" w:rsidRDefault="008E568B" w14:paraId="5C7C8259" w14:textId="1F7B0852">
            <w:r w:rsidRPr="0019298A">
              <w:t>This rule is disabled based on customer feedback.</w:t>
            </w:r>
          </w:p>
        </w:tc>
        <w:tc>
          <w:tcPr>
            <w:tcW w:w="2838" w:type="dxa"/>
          </w:tcPr>
          <w:p w:rsidRPr="00245F93" w:rsidR="008E568B" w:rsidP="008E568B" w:rsidRDefault="008E568B" w14:paraId="2FA17DF4" w14:textId="183D16F4">
            <w:r w:rsidRPr="005C67BF">
              <w:t>Enable this rule when required.</w:t>
            </w:r>
          </w:p>
        </w:tc>
      </w:tr>
      <w:tr w:rsidR="008E568B" w:rsidTr="00C84124" w14:paraId="4326C247" w14:textId="77777777">
        <w:tc>
          <w:tcPr>
            <w:tcW w:w="2934" w:type="dxa"/>
          </w:tcPr>
          <w:p w:rsidR="008E568B" w:rsidP="008E568B" w:rsidRDefault="008E568B" w14:paraId="4C3A6870" w14:textId="798C58F1">
            <w:pPr>
              <w:tabs>
                <w:tab w:val="center" w:pos="1381"/>
              </w:tabs>
            </w:pPr>
            <w:r w:rsidRPr="00870D16">
              <w:t>TCPv6 Connection Failures</w:t>
            </w:r>
          </w:p>
        </w:tc>
        <w:tc>
          <w:tcPr>
            <w:tcW w:w="2838" w:type="dxa"/>
          </w:tcPr>
          <w:p w:rsidR="008E568B" w:rsidP="008E568B" w:rsidRDefault="008E568B" w14:paraId="77C568E0" w14:textId="4DFB04E2">
            <w:r w:rsidRPr="0019298A">
              <w:t>This rule is disabled based on customer feedback.</w:t>
            </w:r>
          </w:p>
        </w:tc>
        <w:tc>
          <w:tcPr>
            <w:tcW w:w="2838" w:type="dxa"/>
          </w:tcPr>
          <w:p w:rsidRPr="00245F93" w:rsidR="008E568B" w:rsidP="008E568B" w:rsidRDefault="008E568B" w14:paraId="6B55518F" w14:textId="23F49888">
            <w:r w:rsidRPr="005C67BF">
              <w:t>Enable this rule when required.</w:t>
            </w:r>
          </w:p>
        </w:tc>
      </w:tr>
      <w:tr w:rsidR="008E568B" w:rsidTr="00C84124" w14:paraId="0E4A6022" w14:textId="77777777">
        <w:tc>
          <w:tcPr>
            <w:tcW w:w="2934" w:type="dxa"/>
          </w:tcPr>
          <w:p w:rsidR="008E568B" w:rsidP="008E568B" w:rsidRDefault="008E568B" w14:paraId="3CAB53A9" w14:textId="54538A7C">
            <w:pPr>
              <w:tabs>
                <w:tab w:val="center" w:pos="1381"/>
              </w:tabs>
            </w:pPr>
            <w:r w:rsidRPr="00870D16">
              <w:t>TCPv6 Connections Established</w:t>
            </w:r>
          </w:p>
        </w:tc>
        <w:tc>
          <w:tcPr>
            <w:tcW w:w="2838" w:type="dxa"/>
          </w:tcPr>
          <w:p w:rsidR="008E568B" w:rsidP="008E568B" w:rsidRDefault="008E568B" w14:paraId="13B53E35" w14:textId="31F73CCD">
            <w:r w:rsidRPr="0019298A">
              <w:t>This rule is disabled based on customer feedback.</w:t>
            </w:r>
          </w:p>
        </w:tc>
        <w:tc>
          <w:tcPr>
            <w:tcW w:w="2838" w:type="dxa"/>
          </w:tcPr>
          <w:p w:rsidRPr="00245F93" w:rsidR="008E568B" w:rsidP="008E568B" w:rsidRDefault="008E568B" w14:paraId="2B20397E" w14:textId="12BC13E2">
            <w:r w:rsidRPr="005C67BF">
              <w:t>Enable this rule when required.</w:t>
            </w:r>
          </w:p>
        </w:tc>
      </w:tr>
      <w:tr w:rsidR="008E568B" w:rsidTr="00C84124" w14:paraId="3518CF30" w14:textId="77777777">
        <w:tc>
          <w:tcPr>
            <w:tcW w:w="2934" w:type="dxa"/>
          </w:tcPr>
          <w:p w:rsidR="008E568B" w:rsidP="008E568B" w:rsidRDefault="008E568B" w14:paraId="5456FAA9" w14:textId="5D9AB26E">
            <w:pPr>
              <w:tabs>
                <w:tab w:val="center" w:pos="1381"/>
              </w:tabs>
            </w:pPr>
            <w:r w:rsidRPr="00870D16">
              <w:t>TCPv4 Segments Retransmitted Per Second</w:t>
            </w:r>
          </w:p>
        </w:tc>
        <w:tc>
          <w:tcPr>
            <w:tcW w:w="2838" w:type="dxa"/>
          </w:tcPr>
          <w:p w:rsidR="008E568B" w:rsidP="008E568B" w:rsidRDefault="008E568B" w14:paraId="27DB1A82" w14:textId="74E4511F">
            <w:r w:rsidRPr="0019298A">
              <w:t>This rule is disabled based on customer feedback.</w:t>
            </w:r>
          </w:p>
        </w:tc>
        <w:tc>
          <w:tcPr>
            <w:tcW w:w="2838" w:type="dxa"/>
          </w:tcPr>
          <w:p w:rsidRPr="00245F93" w:rsidR="008E568B" w:rsidP="008E568B" w:rsidRDefault="008E568B" w14:paraId="1B94C366" w14:textId="79E19193">
            <w:r w:rsidRPr="005C67BF">
              <w:t>Enable this rule when required.</w:t>
            </w:r>
          </w:p>
        </w:tc>
      </w:tr>
      <w:tr w:rsidR="008E568B" w:rsidTr="00C84124" w14:paraId="484837B6" w14:textId="77777777">
        <w:tc>
          <w:tcPr>
            <w:tcW w:w="2934" w:type="dxa"/>
          </w:tcPr>
          <w:p w:rsidR="008E568B" w:rsidP="008E568B" w:rsidRDefault="008E568B" w14:paraId="110FEDAD" w14:textId="256A4B90">
            <w:pPr>
              <w:tabs>
                <w:tab w:val="center" w:pos="1381"/>
              </w:tabs>
            </w:pPr>
            <w:r w:rsidRPr="00870D16">
              <w:t>TCPv4 Connection Failures</w:t>
            </w:r>
          </w:p>
        </w:tc>
        <w:tc>
          <w:tcPr>
            <w:tcW w:w="2838" w:type="dxa"/>
          </w:tcPr>
          <w:p w:rsidR="008E568B" w:rsidP="008E568B" w:rsidRDefault="008E568B" w14:paraId="2B1DD0DA" w14:textId="76090B7E">
            <w:r w:rsidRPr="0019298A">
              <w:t>This rule is disabled based on customer feedback.</w:t>
            </w:r>
          </w:p>
        </w:tc>
        <w:tc>
          <w:tcPr>
            <w:tcW w:w="2838" w:type="dxa"/>
          </w:tcPr>
          <w:p w:rsidRPr="00245F93" w:rsidR="008E568B" w:rsidP="008E568B" w:rsidRDefault="008E568B" w14:paraId="31E20E38" w14:textId="71C4C945">
            <w:r w:rsidRPr="005C67BF">
              <w:t>Enable this rule when required.</w:t>
            </w:r>
          </w:p>
        </w:tc>
      </w:tr>
      <w:tr w:rsidR="008E568B" w:rsidTr="00C84124" w14:paraId="37E09182" w14:textId="77777777">
        <w:tc>
          <w:tcPr>
            <w:tcW w:w="2934" w:type="dxa"/>
          </w:tcPr>
          <w:p w:rsidR="008E568B" w:rsidP="008E568B" w:rsidRDefault="008E568B" w14:paraId="3AB0335B" w14:textId="0C9CADD0">
            <w:pPr>
              <w:tabs>
                <w:tab w:val="center" w:pos="1381"/>
              </w:tabs>
            </w:pPr>
            <w:r w:rsidRPr="00870D16">
              <w:t>TCPv4 Connections Established</w:t>
            </w:r>
          </w:p>
        </w:tc>
        <w:tc>
          <w:tcPr>
            <w:tcW w:w="2838" w:type="dxa"/>
          </w:tcPr>
          <w:p w:rsidR="008E568B" w:rsidP="008E568B" w:rsidRDefault="008E568B" w14:paraId="14AEEEC6" w14:textId="540ADD14">
            <w:r w:rsidRPr="0019298A">
              <w:t>This rule is disabled based on customer feedback.</w:t>
            </w:r>
          </w:p>
        </w:tc>
        <w:tc>
          <w:tcPr>
            <w:tcW w:w="2838" w:type="dxa"/>
          </w:tcPr>
          <w:p w:rsidRPr="00245F93" w:rsidR="008E568B" w:rsidP="008E568B" w:rsidRDefault="008E568B" w14:paraId="160AD02A" w14:textId="1E2500CE">
            <w:r w:rsidRPr="005C67BF">
              <w:t>Enable this rule when required.</w:t>
            </w:r>
          </w:p>
        </w:tc>
      </w:tr>
      <w:tr w:rsidR="008E568B" w:rsidTr="00C84124" w14:paraId="1B8A6310" w14:textId="77777777">
        <w:tc>
          <w:tcPr>
            <w:tcW w:w="2934" w:type="dxa"/>
          </w:tcPr>
          <w:p w:rsidR="008E568B" w:rsidP="008E568B" w:rsidRDefault="008E568B" w14:paraId="5CF81842" w14:textId="31F1A3C8">
            <w:pPr>
              <w:tabs>
                <w:tab w:val="center" w:pos="1381"/>
              </w:tabs>
            </w:pPr>
            <w:r w:rsidRPr="00870D16">
              <w:t>TCPv4 Segments Sent Per Second</w:t>
            </w:r>
          </w:p>
        </w:tc>
        <w:tc>
          <w:tcPr>
            <w:tcW w:w="2838" w:type="dxa"/>
          </w:tcPr>
          <w:p w:rsidR="008E568B" w:rsidP="008E568B" w:rsidRDefault="008E568B" w14:paraId="34C78793" w14:textId="3FD02F4B">
            <w:r w:rsidRPr="0019298A">
              <w:t>This rule is disabled based on customer feedback.</w:t>
            </w:r>
          </w:p>
        </w:tc>
        <w:tc>
          <w:tcPr>
            <w:tcW w:w="2838" w:type="dxa"/>
          </w:tcPr>
          <w:p w:rsidRPr="00245F93" w:rsidR="008E568B" w:rsidP="008E568B" w:rsidRDefault="008E568B" w14:paraId="65A8E5F2" w14:textId="71CBC92C">
            <w:r w:rsidRPr="005C67BF">
              <w:t>Enable this rule when required.</w:t>
            </w:r>
          </w:p>
        </w:tc>
      </w:tr>
      <w:tr w:rsidR="008E568B" w:rsidTr="00C84124" w14:paraId="5B123909" w14:textId="77777777">
        <w:tc>
          <w:tcPr>
            <w:tcW w:w="2934" w:type="dxa"/>
          </w:tcPr>
          <w:p w:rsidR="008E568B" w:rsidP="008E568B" w:rsidRDefault="008E568B" w14:paraId="5F743851" w14:textId="2534B335">
            <w:pPr>
              <w:tabs>
                <w:tab w:val="center" w:pos="1381"/>
              </w:tabs>
            </w:pPr>
            <w:r w:rsidRPr="00870D16">
              <w:t>TCPv4 Connections Reset</w:t>
            </w:r>
          </w:p>
        </w:tc>
        <w:tc>
          <w:tcPr>
            <w:tcW w:w="2838" w:type="dxa"/>
          </w:tcPr>
          <w:p w:rsidR="008E568B" w:rsidP="008E568B" w:rsidRDefault="008E568B" w14:paraId="08A16321" w14:textId="30B320B8">
            <w:r w:rsidRPr="0019298A">
              <w:t>This rule is disabled based on customer feedback.</w:t>
            </w:r>
          </w:p>
        </w:tc>
        <w:tc>
          <w:tcPr>
            <w:tcW w:w="2838" w:type="dxa"/>
          </w:tcPr>
          <w:p w:rsidRPr="00245F93" w:rsidR="008E568B" w:rsidP="008E568B" w:rsidRDefault="008E568B" w14:paraId="3264AB73" w14:textId="44C3C3A0">
            <w:r w:rsidRPr="005C67BF">
              <w:t>Enable this rule when required.</w:t>
            </w:r>
          </w:p>
        </w:tc>
      </w:tr>
      <w:tr w:rsidR="008E568B" w:rsidTr="00C84124" w14:paraId="5AD38A82" w14:textId="77777777">
        <w:tc>
          <w:tcPr>
            <w:tcW w:w="2934" w:type="dxa"/>
          </w:tcPr>
          <w:p w:rsidR="008E568B" w:rsidP="008E568B" w:rsidRDefault="008E568B" w14:paraId="5E160BAA" w14:textId="0D6A5ECE">
            <w:pPr>
              <w:tabs>
                <w:tab w:val="center" w:pos="1381"/>
              </w:tabs>
            </w:pPr>
            <w:r w:rsidRPr="00870D16">
              <w:t>TCPv6 Segments Retransmitted Per Second</w:t>
            </w:r>
          </w:p>
        </w:tc>
        <w:tc>
          <w:tcPr>
            <w:tcW w:w="2838" w:type="dxa"/>
          </w:tcPr>
          <w:p w:rsidR="008E568B" w:rsidP="008E568B" w:rsidRDefault="008E568B" w14:paraId="0ECA5E97" w14:textId="62FB0FD4">
            <w:r w:rsidRPr="0019298A">
              <w:t>This rule is disabled based on customer feedback.</w:t>
            </w:r>
          </w:p>
        </w:tc>
        <w:tc>
          <w:tcPr>
            <w:tcW w:w="2838" w:type="dxa"/>
          </w:tcPr>
          <w:p w:rsidRPr="00245F93" w:rsidR="008E568B" w:rsidP="008E568B" w:rsidRDefault="008E568B" w14:paraId="049B7491" w14:textId="04175025">
            <w:r w:rsidRPr="005C67BF">
              <w:t>Enable this rule when required.</w:t>
            </w:r>
          </w:p>
        </w:tc>
      </w:tr>
      <w:tr w:rsidR="00FD6A27" w:rsidTr="00C84124" w14:paraId="6C737F8C" w14:textId="77777777">
        <w:tc>
          <w:tcPr>
            <w:tcW w:w="2934" w:type="dxa"/>
          </w:tcPr>
          <w:p w:rsidRPr="00870D16" w:rsidR="00FD6A27" w:rsidP="00FD6A27" w:rsidRDefault="00FD6A27" w14:paraId="4AEE724E" w14:textId="7F3A375E">
            <w:pPr>
              <w:tabs>
                <w:tab w:val="center" w:pos="1381"/>
              </w:tabs>
            </w:pPr>
            <w:r w:rsidRPr="00A83527">
              <w:t>TCPv6 Segments Received Per Second</w:t>
            </w:r>
          </w:p>
        </w:tc>
        <w:tc>
          <w:tcPr>
            <w:tcW w:w="2838" w:type="dxa"/>
          </w:tcPr>
          <w:p w:rsidRPr="0019298A" w:rsidR="00FD6A27" w:rsidP="00FD6A27" w:rsidRDefault="00FD6A27" w14:paraId="38A3EFD4" w14:textId="66A91D8C">
            <w:r w:rsidRPr="0019298A">
              <w:t xml:space="preserve">This </w:t>
            </w:r>
            <w:r>
              <w:t>monitor</w:t>
            </w:r>
            <w:r w:rsidRPr="0019298A">
              <w:t xml:space="preserve"> is disabled based on customer feedback.</w:t>
            </w:r>
          </w:p>
        </w:tc>
        <w:tc>
          <w:tcPr>
            <w:tcW w:w="2838" w:type="dxa"/>
          </w:tcPr>
          <w:p w:rsidRPr="005C67BF" w:rsidR="00FD6A27" w:rsidP="00FD6A27" w:rsidRDefault="00FD6A27" w14:paraId="04347B86" w14:textId="28D7D34B">
            <w:r w:rsidRPr="00A75D1E">
              <w:t xml:space="preserve">Enable this </w:t>
            </w:r>
            <w:r>
              <w:t>monitor</w:t>
            </w:r>
            <w:r w:rsidRPr="00A75D1E">
              <w:t xml:space="preserve"> when required.</w:t>
            </w:r>
          </w:p>
        </w:tc>
      </w:tr>
      <w:tr w:rsidR="00FD6A27" w:rsidTr="00C84124" w14:paraId="01831A5B" w14:textId="77777777">
        <w:tc>
          <w:tcPr>
            <w:tcW w:w="2934" w:type="dxa"/>
          </w:tcPr>
          <w:p w:rsidRPr="00870D16" w:rsidR="00FD6A27" w:rsidP="00FD6A27" w:rsidRDefault="00FD6A27" w14:paraId="003F94E7" w14:textId="0C5CA074">
            <w:pPr>
              <w:tabs>
                <w:tab w:val="center" w:pos="1381"/>
              </w:tabs>
            </w:pPr>
            <w:r w:rsidRPr="00A83527">
              <w:t>TCPv4 Segments Received Per Second</w:t>
            </w:r>
          </w:p>
        </w:tc>
        <w:tc>
          <w:tcPr>
            <w:tcW w:w="2838" w:type="dxa"/>
          </w:tcPr>
          <w:p w:rsidRPr="0019298A" w:rsidR="00FD6A27" w:rsidP="00FD6A27" w:rsidRDefault="00FD6A27" w14:paraId="224007D5" w14:textId="3F80C969">
            <w:r w:rsidRPr="004F5266">
              <w:t>This monitor is disabled based on customer feedback.</w:t>
            </w:r>
          </w:p>
        </w:tc>
        <w:tc>
          <w:tcPr>
            <w:tcW w:w="2838" w:type="dxa"/>
          </w:tcPr>
          <w:p w:rsidRPr="005C67BF" w:rsidR="00FD6A27" w:rsidP="00FD6A27" w:rsidRDefault="00FD6A27" w14:paraId="0D794CC7" w14:textId="50EC17DF">
            <w:r w:rsidRPr="00FA4422">
              <w:t>Enable this monitor when required.</w:t>
            </w:r>
          </w:p>
        </w:tc>
      </w:tr>
      <w:tr w:rsidR="00FD6A27" w:rsidTr="00C84124" w14:paraId="50AA029E" w14:textId="77777777">
        <w:tc>
          <w:tcPr>
            <w:tcW w:w="2934" w:type="dxa"/>
          </w:tcPr>
          <w:p w:rsidRPr="00870D16" w:rsidR="00FD6A27" w:rsidP="00FD6A27" w:rsidRDefault="00FD6A27" w14:paraId="2F2F1C51" w14:textId="766662E0">
            <w:pPr>
              <w:tabs>
                <w:tab w:val="center" w:pos="1381"/>
              </w:tabs>
            </w:pPr>
            <w:r w:rsidRPr="00A83527">
              <w:t>TCPv6 Segments Sent Per Second</w:t>
            </w:r>
          </w:p>
        </w:tc>
        <w:tc>
          <w:tcPr>
            <w:tcW w:w="2838" w:type="dxa"/>
          </w:tcPr>
          <w:p w:rsidRPr="0019298A" w:rsidR="00FD6A27" w:rsidP="00FD6A27" w:rsidRDefault="00FD6A27" w14:paraId="3D5E1B4B" w14:textId="4ABB9DE8">
            <w:r w:rsidRPr="004F5266">
              <w:t>This monitor is disabled based on customer feedback.</w:t>
            </w:r>
          </w:p>
        </w:tc>
        <w:tc>
          <w:tcPr>
            <w:tcW w:w="2838" w:type="dxa"/>
          </w:tcPr>
          <w:p w:rsidRPr="005C67BF" w:rsidR="00FD6A27" w:rsidP="00FD6A27" w:rsidRDefault="00FD6A27" w14:paraId="5E49CF7E" w14:textId="408CD8CF">
            <w:r w:rsidRPr="00FA4422">
              <w:t>Enable this monitor when required.</w:t>
            </w:r>
          </w:p>
        </w:tc>
      </w:tr>
      <w:tr w:rsidR="00FD6A27" w:rsidTr="00C84124" w14:paraId="3349DE72" w14:textId="77777777">
        <w:tc>
          <w:tcPr>
            <w:tcW w:w="2934" w:type="dxa"/>
          </w:tcPr>
          <w:p w:rsidRPr="00870D16" w:rsidR="00FD6A27" w:rsidP="00FD6A27" w:rsidRDefault="00FD6A27" w14:paraId="0868A82E" w14:textId="6C2773A8">
            <w:pPr>
              <w:tabs>
                <w:tab w:val="center" w:pos="1381"/>
              </w:tabs>
            </w:pPr>
            <w:r w:rsidRPr="00A83527">
              <w:t>TCPv6 Segments Retransmitted Per Second</w:t>
            </w:r>
          </w:p>
        </w:tc>
        <w:tc>
          <w:tcPr>
            <w:tcW w:w="2838" w:type="dxa"/>
          </w:tcPr>
          <w:p w:rsidRPr="0019298A" w:rsidR="00FD6A27" w:rsidP="00FD6A27" w:rsidRDefault="00FD6A27" w14:paraId="3208ADFA" w14:textId="1AA5A22D">
            <w:r w:rsidRPr="004F5266">
              <w:t>This monitor is disabled based on customer feedback.</w:t>
            </w:r>
          </w:p>
        </w:tc>
        <w:tc>
          <w:tcPr>
            <w:tcW w:w="2838" w:type="dxa"/>
          </w:tcPr>
          <w:p w:rsidRPr="005C67BF" w:rsidR="00FD6A27" w:rsidP="00FD6A27" w:rsidRDefault="00FD6A27" w14:paraId="12070B51" w14:textId="0FB6A011">
            <w:r w:rsidRPr="00FA4422">
              <w:t>Enable this monitor when required.</w:t>
            </w:r>
          </w:p>
        </w:tc>
      </w:tr>
      <w:tr w:rsidR="00FD6A27" w:rsidTr="00C84124" w14:paraId="0279261C" w14:textId="77777777">
        <w:tc>
          <w:tcPr>
            <w:tcW w:w="2934" w:type="dxa"/>
          </w:tcPr>
          <w:p w:rsidRPr="00870D16" w:rsidR="00FD6A27" w:rsidP="00FD6A27" w:rsidRDefault="00FD6A27" w14:paraId="649BEA11" w14:textId="0F4CC88E">
            <w:pPr>
              <w:tabs>
                <w:tab w:val="center" w:pos="1381"/>
              </w:tabs>
            </w:pPr>
            <w:r w:rsidRPr="00A83527">
              <w:t>TCPv4 Segments Sent Per Second</w:t>
            </w:r>
          </w:p>
        </w:tc>
        <w:tc>
          <w:tcPr>
            <w:tcW w:w="2838" w:type="dxa"/>
          </w:tcPr>
          <w:p w:rsidRPr="0019298A" w:rsidR="00FD6A27" w:rsidP="00FD6A27" w:rsidRDefault="00FD6A27" w14:paraId="4C6F835D" w14:textId="5F4B6A78">
            <w:r w:rsidRPr="004F5266">
              <w:t>This monitor is disabled based on customer feedback.</w:t>
            </w:r>
          </w:p>
        </w:tc>
        <w:tc>
          <w:tcPr>
            <w:tcW w:w="2838" w:type="dxa"/>
          </w:tcPr>
          <w:p w:rsidRPr="005C67BF" w:rsidR="00FD6A27" w:rsidP="00FD6A27" w:rsidRDefault="00FD6A27" w14:paraId="6D0F63EB" w14:textId="7632A0B9">
            <w:r w:rsidRPr="00FA4422">
              <w:t>Enable this monitor when required.</w:t>
            </w:r>
          </w:p>
        </w:tc>
      </w:tr>
      <w:tr w:rsidR="00FD6A27" w:rsidTr="00C84124" w14:paraId="2FE4F631" w14:textId="77777777">
        <w:tc>
          <w:tcPr>
            <w:tcW w:w="2934" w:type="dxa"/>
          </w:tcPr>
          <w:p w:rsidRPr="00870D16" w:rsidR="00FD6A27" w:rsidP="00FD6A27" w:rsidRDefault="00FD6A27" w14:paraId="2910DCDE" w14:textId="4F5B21F5">
            <w:pPr>
              <w:tabs>
                <w:tab w:val="center" w:pos="1381"/>
              </w:tabs>
            </w:pPr>
            <w:r w:rsidRPr="00A83527">
              <w:t>TCPv4 Segments Retransmitted Per Second</w:t>
            </w:r>
          </w:p>
        </w:tc>
        <w:tc>
          <w:tcPr>
            <w:tcW w:w="2838" w:type="dxa"/>
          </w:tcPr>
          <w:p w:rsidRPr="0019298A" w:rsidR="00FD6A27" w:rsidP="00FD6A27" w:rsidRDefault="00FD6A27" w14:paraId="06F5EC38" w14:textId="6B405A6D">
            <w:r w:rsidRPr="004F5266">
              <w:t>This monitor is disabled based on customer feedback.</w:t>
            </w:r>
          </w:p>
        </w:tc>
        <w:tc>
          <w:tcPr>
            <w:tcW w:w="2838" w:type="dxa"/>
          </w:tcPr>
          <w:p w:rsidRPr="005C67BF" w:rsidR="00FD6A27" w:rsidP="00FD6A27" w:rsidRDefault="00FD6A27" w14:paraId="2373E355" w14:textId="55AFABB5">
            <w:r w:rsidRPr="00FA4422">
              <w:t>Enable this monitor when required.</w:t>
            </w:r>
          </w:p>
        </w:tc>
      </w:tr>
      <w:tr w:rsidR="00FD6A27" w:rsidTr="00C84124" w14:paraId="0156501E" w14:textId="77777777">
        <w:tc>
          <w:tcPr>
            <w:tcW w:w="2934" w:type="dxa"/>
          </w:tcPr>
          <w:p w:rsidRPr="00870D16" w:rsidR="00FD6A27" w:rsidP="00FD6A27" w:rsidRDefault="00FD6A27" w14:paraId="7C299B6C" w14:textId="3F73B9E7">
            <w:pPr>
              <w:tabs>
                <w:tab w:val="center" w:pos="1381"/>
              </w:tabs>
            </w:pPr>
            <w:r w:rsidRPr="00A83527">
              <w:t>Time Accuracy Out of Range</w:t>
            </w:r>
          </w:p>
        </w:tc>
        <w:tc>
          <w:tcPr>
            <w:tcW w:w="2838" w:type="dxa"/>
          </w:tcPr>
          <w:p w:rsidRPr="0019298A" w:rsidR="00FD6A27" w:rsidP="00FD6A27" w:rsidRDefault="00FD6A27" w14:paraId="633C6FC0" w14:textId="1EDA09D3">
            <w:r w:rsidRPr="004F5266">
              <w:t>This monitor is disabled based on customer feedback.</w:t>
            </w:r>
          </w:p>
        </w:tc>
        <w:tc>
          <w:tcPr>
            <w:tcW w:w="2838" w:type="dxa"/>
          </w:tcPr>
          <w:p w:rsidRPr="005C67BF" w:rsidR="00FD6A27" w:rsidP="00FD6A27" w:rsidRDefault="00FD6A27" w14:paraId="2097F9C9" w14:textId="5082A7FF">
            <w:r w:rsidRPr="00FA4422">
              <w:t>Enable this monitor when required.</w:t>
            </w:r>
          </w:p>
        </w:tc>
      </w:tr>
    </w:tbl>
    <w:p w:rsidR="0008661E" w:rsidRDefault="0008661E" w14:paraId="07104149" w14:textId="77777777">
      <w:pPr>
        <w:pStyle w:val="TableSpacing"/>
      </w:pPr>
    </w:p>
    <w:p w:rsidRPr="008107E0" w:rsidR="0008661E" w:rsidP="00B447BE" w:rsidRDefault="0008661E" w14:paraId="0710414A" w14:textId="77777777">
      <w:pPr>
        <w:rPr>
          <w:rFonts w:eastAsiaTheme="minorEastAsia"/>
          <w:lang w:eastAsia="zh-CN"/>
        </w:rPr>
      </w:pPr>
    </w:p>
    <w:sectPr w:rsidRPr="008107E0" w:rsidR="0008661E" w:rsidSect="0008661E">
      <w:headerReference w:type="default" r:id="rId63"/>
      <w:footerReference w:type="default" r:id="rId64"/>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2922" w:rsidRDefault="00AC2922" w14:paraId="66EF9D86" w14:textId="77777777">
      <w:r>
        <w:separator/>
      </w:r>
    </w:p>
    <w:p w:rsidR="00AC2922" w:rsidRDefault="00AC2922" w14:paraId="117B0B4E" w14:textId="77777777"/>
  </w:endnote>
  <w:endnote w:type="continuationSeparator" w:id="0">
    <w:p w:rsidR="00AC2922" w:rsidRDefault="00AC2922" w14:paraId="55F6486F" w14:textId="77777777">
      <w:r>
        <w:continuationSeparator/>
      </w:r>
    </w:p>
    <w:p w:rsidR="00AC2922" w:rsidRDefault="00AC2922" w14:paraId="6445AEBA" w14:textId="77777777"/>
  </w:endnote>
  <w:endnote w:type="continuationNotice" w:id="1">
    <w:p w:rsidR="00AC2922" w:rsidRDefault="00AC2922" w14:paraId="04D3C670"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14D7" w:rsidP="0008661E" w:rsidRDefault="002C14D7" w14:paraId="07104185" w14:textId="77777777">
    <w:pPr>
      <w:pStyle w:val="Footer"/>
      <w:framePr w:wrap="around" w:hAnchor="margin" w:vAnchor="text" w:xAlign="right" w:y="1"/>
    </w:pPr>
    <w:r>
      <w:fldChar w:fldCharType="begin"/>
    </w:r>
    <w:r>
      <w:instrText xml:space="preserve">PAGE  </w:instrText>
    </w:r>
    <w:r>
      <w:fldChar w:fldCharType="end"/>
    </w:r>
  </w:p>
  <w:p w:rsidR="002C14D7" w:rsidP="00C273C7" w:rsidRDefault="002C14D7" w14:paraId="07104186" w14:textId="77777777">
    <w:pPr>
      <w:pStyle w:val="Footer"/>
      <w:ind w:right="360"/>
    </w:pPr>
  </w:p>
  <w:p w:rsidR="002C14D7" w:rsidRDefault="002C14D7" w14:paraId="07104187"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14D7" w:rsidRDefault="002C14D7" w14:paraId="0537656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14D7" w:rsidRDefault="002C14D7" w14:paraId="41C5C95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14D7" w:rsidP="0008661E" w:rsidRDefault="002C14D7" w14:paraId="0710418E" w14:textId="24F04CE8">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rsidR="002C14D7" w:rsidP="0008661E" w:rsidRDefault="002C14D7" w14:paraId="0710418F" w14:textId="77777777">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2922" w:rsidRDefault="00AC2922" w14:paraId="3C0B7367" w14:textId="77777777">
      <w:r>
        <w:separator/>
      </w:r>
    </w:p>
    <w:p w:rsidR="00AC2922" w:rsidRDefault="00AC2922" w14:paraId="1E56FA88" w14:textId="77777777"/>
  </w:footnote>
  <w:footnote w:type="continuationSeparator" w:id="0">
    <w:p w:rsidR="00AC2922" w:rsidRDefault="00AC2922" w14:paraId="6EAB1666" w14:textId="77777777">
      <w:r>
        <w:continuationSeparator/>
      </w:r>
    </w:p>
    <w:p w:rsidR="00AC2922" w:rsidRDefault="00AC2922" w14:paraId="34874217" w14:textId="77777777"/>
  </w:footnote>
  <w:footnote w:type="continuationNotice" w:id="1">
    <w:p w:rsidR="00AC2922" w:rsidRDefault="00AC2922" w14:paraId="2EF06EFB"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14D7" w:rsidP="00C273C7" w:rsidRDefault="002C14D7" w14:paraId="07104181" w14:textId="77777777">
    <w:pPr>
      <w:pStyle w:val="Header"/>
      <w:framePr w:wrap="around" w:hAnchor="margin" w:vAnchor="text" w:xAlign="right" w:y="1"/>
    </w:pPr>
    <w:r>
      <w:fldChar w:fldCharType="begin"/>
    </w:r>
    <w:r>
      <w:instrText xml:space="preserve">PAGE  </w:instrText>
    </w:r>
    <w:r>
      <w:fldChar w:fldCharType="end"/>
    </w:r>
  </w:p>
  <w:p w:rsidR="002C14D7" w:rsidP="00874AF4" w:rsidRDefault="002C14D7" w14:paraId="07104182" w14:textId="77777777">
    <w:pPr>
      <w:pStyle w:val="Header"/>
      <w:ind w:right="360"/>
    </w:pPr>
  </w:p>
  <w:p w:rsidR="002C14D7" w:rsidRDefault="002C14D7" w14:paraId="07104183"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14D7" w:rsidRDefault="002C14D7" w14:paraId="264A7F2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14D7" w:rsidRDefault="002C14D7" w14:paraId="1A88D907"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14D7" w:rsidP="0008661E" w:rsidRDefault="002C14D7" w14:paraId="0710418D" w14:textId="77777777">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8ED2D4C"/>
    <w:multiLevelType w:val="hybridMultilevel"/>
    <w:tmpl w:val="D93A40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970E70"/>
    <w:multiLevelType w:val="hybridMultilevel"/>
    <w:tmpl w:val="278CAFD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12434D3"/>
    <w:multiLevelType w:val="hybridMultilevel"/>
    <w:tmpl w:val="A6A0FA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41109F0"/>
    <w:multiLevelType w:val="hybridMultilevel"/>
    <w:tmpl w:val="C084224E"/>
    <w:lvl w:ilvl="0" w:tplc="04190001">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rPr>
    </w:lvl>
    <w:lvl w:ilvl="8" w:tplc="04190005" w:tentative="1">
      <w:start w:val="1"/>
      <w:numFmt w:val="bullet"/>
      <w:lvlText w:val=""/>
      <w:lvlJc w:val="left"/>
      <w:pPr>
        <w:ind w:left="6480" w:hanging="360"/>
      </w:pPr>
      <w:rPr>
        <w:rFonts w:hint="default" w:ascii="Wingdings" w:hAnsi="Wingdings"/>
      </w:rPr>
    </w:lvl>
  </w:abstractNum>
  <w:abstractNum w:abstractNumId="5"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1BDB45C6"/>
    <w:multiLevelType w:val="hybridMultilevel"/>
    <w:tmpl w:val="CCC07D3E"/>
    <w:lvl w:ilvl="0" w:tplc="04090001">
      <w:start w:val="1"/>
      <w:numFmt w:val="bullet"/>
      <w:lvlText w:val=""/>
      <w:lvlJc w:val="left"/>
      <w:pPr>
        <w:ind w:left="1080" w:hanging="360"/>
      </w:pPr>
      <w:rPr>
        <w:rFonts w:hint="default" w:ascii="Symbol" w:hAnsi="Symbol"/>
      </w:rPr>
    </w:lvl>
    <w:lvl w:ilvl="1" w:tplc="37B6B15C">
      <w:numFmt w:val="bullet"/>
      <w:lvlText w:val="-"/>
      <w:lvlJc w:val="left"/>
      <w:pPr>
        <w:ind w:left="1800" w:hanging="360"/>
      </w:pPr>
      <w:rPr>
        <w:rFonts w:hint="default" w:ascii="Calibri" w:hAnsi="Calibri" w:eastAsia="Calibri"/>
      </w:rPr>
    </w:lvl>
    <w:lvl w:ilvl="2" w:tplc="37B6B15C">
      <w:numFmt w:val="bullet"/>
      <w:lvlText w:val="-"/>
      <w:lvlJc w:val="left"/>
      <w:pPr>
        <w:ind w:left="2520" w:hanging="360"/>
      </w:pPr>
      <w:rPr>
        <w:rFonts w:hint="default" w:ascii="Calibri" w:hAnsi="Calibri" w:eastAsia="Calibri"/>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1E2B05BD"/>
    <w:multiLevelType w:val="hybridMultilevel"/>
    <w:tmpl w:val="A7C016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B80F2E"/>
    <w:multiLevelType w:val="hybridMultilevel"/>
    <w:tmpl w:val="D9E6FC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2F661931"/>
    <w:multiLevelType w:val="hybridMultilevel"/>
    <w:tmpl w:val="F8D823CE"/>
    <w:lvl w:ilvl="0" w:tplc="04090001">
      <w:start w:val="1"/>
      <w:numFmt w:val="bullet"/>
      <w:lvlText w:val=""/>
      <w:lvlJc w:val="left"/>
      <w:pPr>
        <w:ind w:left="720" w:hanging="360"/>
      </w:pPr>
      <w:rPr>
        <w:rFonts w:hint="default" w:ascii="Symbol" w:hAnsi="Symbol"/>
      </w:rPr>
    </w:lvl>
    <w:lvl w:ilvl="1" w:tplc="37B6B15C">
      <w:numFmt w:val="bullet"/>
      <w:lvlText w:val="-"/>
      <w:lvlJc w:val="left"/>
      <w:pPr>
        <w:ind w:left="1440" w:hanging="360"/>
      </w:pPr>
      <w:rPr>
        <w:rFonts w:hint="default" w:ascii="Calibri" w:hAnsi="Calibri" w:eastAsia="Calibri"/>
      </w:rPr>
    </w:lvl>
    <w:lvl w:ilvl="2" w:tplc="37B6B15C">
      <w:numFmt w:val="bullet"/>
      <w:lvlText w:val="-"/>
      <w:lvlJc w:val="left"/>
      <w:pPr>
        <w:ind w:left="2160" w:hanging="360"/>
      </w:pPr>
      <w:rPr>
        <w:rFonts w:hint="default" w:ascii="Calibri" w:hAnsi="Calibri" w:eastAsia="Calibri"/>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0A84ACD"/>
    <w:multiLevelType w:val="hybridMultilevel"/>
    <w:tmpl w:val="C7DE3D0E"/>
    <w:lvl w:ilvl="0" w:tplc="639E311C">
      <w:start w:val="1"/>
      <w:numFmt w:val="bullet"/>
      <w:pStyle w:val="BulletedList5"/>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2" w15:restartNumberingAfterBreak="0">
    <w:nsid w:val="341C639D"/>
    <w:multiLevelType w:val="hybridMultilevel"/>
    <w:tmpl w:val="8E7220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7514AD9"/>
    <w:multiLevelType w:val="hybridMultilevel"/>
    <w:tmpl w:val="415E39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80675F6"/>
    <w:multiLevelType w:val="hybridMultilevel"/>
    <w:tmpl w:val="779E79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B6C60D1"/>
    <w:multiLevelType w:val="hybridMultilevel"/>
    <w:tmpl w:val="FB407734"/>
    <w:lvl w:ilvl="0" w:tplc="04090001">
      <w:start w:val="1"/>
      <w:numFmt w:val="bullet"/>
      <w:lvlText w:val=""/>
      <w:lvlJc w:val="left"/>
      <w:pPr>
        <w:ind w:left="930" w:hanging="57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E2678E8"/>
    <w:multiLevelType w:val="hybridMultilevel"/>
    <w:tmpl w:val="706E9D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EE7538A"/>
    <w:multiLevelType w:val="hybridMultilevel"/>
    <w:tmpl w:val="22522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643244"/>
    <w:multiLevelType w:val="hybridMultilevel"/>
    <w:tmpl w:val="2DFC99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hint="default" w:ascii="Symbol" w:hAnsi="Symbol"/>
      </w:rPr>
    </w:lvl>
  </w:abstractNum>
  <w:abstractNum w:abstractNumId="20" w15:restartNumberingAfterBreak="0">
    <w:nsid w:val="4708490B"/>
    <w:multiLevelType w:val="hybridMultilevel"/>
    <w:tmpl w:val="D3C025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9421A5B"/>
    <w:multiLevelType w:val="hybridMultilevel"/>
    <w:tmpl w:val="84C4EA8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D851F37"/>
    <w:multiLevelType w:val="hybridMultilevel"/>
    <w:tmpl w:val="303024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DC124AB"/>
    <w:multiLevelType w:val="hybridMultilevel"/>
    <w:tmpl w:val="F10E25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2FF46B5"/>
    <w:multiLevelType w:val="hybridMultilevel"/>
    <w:tmpl w:val="8838456A"/>
    <w:lvl w:ilvl="0" w:tplc="ABB26A20">
      <w:start w:val="1"/>
      <w:numFmt w:val="bullet"/>
      <w:pStyle w:val="BulletedList3"/>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5" w15:restartNumberingAfterBreak="0">
    <w:nsid w:val="539E2DC5"/>
    <w:multiLevelType w:val="hybridMultilevel"/>
    <w:tmpl w:val="12FA7F0C"/>
    <w:lvl w:ilvl="0" w:tplc="0409000F">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7" w15:restartNumberingAfterBreak="0">
    <w:nsid w:val="5428416C"/>
    <w:multiLevelType w:val="hybridMultilevel"/>
    <w:tmpl w:val="34982B80"/>
    <w:lvl w:ilvl="0" w:tplc="04190001">
      <w:start w:val="1"/>
      <w:numFmt w:val="bullet"/>
      <w:lvlText w:val=""/>
      <w:lvlJc w:val="left"/>
      <w:pPr>
        <w:ind w:left="360" w:hanging="360"/>
      </w:pPr>
      <w:rPr>
        <w:rFonts w:hint="default" w:ascii="Symbol" w:hAnsi="Symbol"/>
      </w:rPr>
    </w:lvl>
    <w:lvl w:ilvl="1" w:tplc="04190003" w:tentative="1">
      <w:start w:val="1"/>
      <w:numFmt w:val="bullet"/>
      <w:lvlText w:val="o"/>
      <w:lvlJc w:val="left"/>
      <w:pPr>
        <w:ind w:left="1080" w:hanging="360"/>
      </w:pPr>
      <w:rPr>
        <w:rFonts w:hint="default" w:ascii="Courier New" w:hAnsi="Courier New" w:cs="Courier New"/>
      </w:rPr>
    </w:lvl>
    <w:lvl w:ilvl="2" w:tplc="04190005" w:tentative="1">
      <w:start w:val="1"/>
      <w:numFmt w:val="bullet"/>
      <w:lvlText w:val=""/>
      <w:lvlJc w:val="left"/>
      <w:pPr>
        <w:ind w:left="1800" w:hanging="360"/>
      </w:pPr>
      <w:rPr>
        <w:rFonts w:hint="default" w:ascii="Wingdings" w:hAnsi="Wingdings"/>
      </w:rPr>
    </w:lvl>
    <w:lvl w:ilvl="3" w:tplc="04190001" w:tentative="1">
      <w:start w:val="1"/>
      <w:numFmt w:val="bullet"/>
      <w:lvlText w:val=""/>
      <w:lvlJc w:val="left"/>
      <w:pPr>
        <w:ind w:left="2520" w:hanging="360"/>
      </w:pPr>
      <w:rPr>
        <w:rFonts w:hint="default" w:ascii="Symbol" w:hAnsi="Symbol"/>
      </w:rPr>
    </w:lvl>
    <w:lvl w:ilvl="4" w:tplc="04190003" w:tentative="1">
      <w:start w:val="1"/>
      <w:numFmt w:val="bullet"/>
      <w:lvlText w:val="o"/>
      <w:lvlJc w:val="left"/>
      <w:pPr>
        <w:ind w:left="3240" w:hanging="360"/>
      </w:pPr>
      <w:rPr>
        <w:rFonts w:hint="default" w:ascii="Courier New" w:hAnsi="Courier New" w:cs="Courier New"/>
      </w:rPr>
    </w:lvl>
    <w:lvl w:ilvl="5" w:tplc="04190005" w:tentative="1">
      <w:start w:val="1"/>
      <w:numFmt w:val="bullet"/>
      <w:lvlText w:val=""/>
      <w:lvlJc w:val="left"/>
      <w:pPr>
        <w:ind w:left="3960" w:hanging="360"/>
      </w:pPr>
      <w:rPr>
        <w:rFonts w:hint="default" w:ascii="Wingdings" w:hAnsi="Wingdings"/>
      </w:rPr>
    </w:lvl>
    <w:lvl w:ilvl="6" w:tplc="04190001" w:tentative="1">
      <w:start w:val="1"/>
      <w:numFmt w:val="bullet"/>
      <w:lvlText w:val=""/>
      <w:lvlJc w:val="left"/>
      <w:pPr>
        <w:ind w:left="4680" w:hanging="360"/>
      </w:pPr>
      <w:rPr>
        <w:rFonts w:hint="default" w:ascii="Symbol" w:hAnsi="Symbol"/>
      </w:rPr>
    </w:lvl>
    <w:lvl w:ilvl="7" w:tplc="04190003" w:tentative="1">
      <w:start w:val="1"/>
      <w:numFmt w:val="bullet"/>
      <w:lvlText w:val="o"/>
      <w:lvlJc w:val="left"/>
      <w:pPr>
        <w:ind w:left="5400" w:hanging="360"/>
      </w:pPr>
      <w:rPr>
        <w:rFonts w:hint="default" w:ascii="Courier New" w:hAnsi="Courier New" w:cs="Courier New"/>
      </w:rPr>
    </w:lvl>
    <w:lvl w:ilvl="8" w:tplc="04190005" w:tentative="1">
      <w:start w:val="1"/>
      <w:numFmt w:val="bullet"/>
      <w:lvlText w:val=""/>
      <w:lvlJc w:val="left"/>
      <w:pPr>
        <w:ind w:left="6120" w:hanging="360"/>
      </w:pPr>
      <w:rPr>
        <w:rFonts w:hint="default" w:ascii="Wingdings" w:hAnsi="Wingdings"/>
      </w:rPr>
    </w:lvl>
  </w:abstractNum>
  <w:abstractNum w:abstractNumId="28" w15:restartNumberingAfterBreak="0">
    <w:nsid w:val="594E507E"/>
    <w:multiLevelType w:val="hybridMultilevel"/>
    <w:tmpl w:val="4D0E87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99856A4"/>
    <w:multiLevelType w:val="hybridMultilevel"/>
    <w:tmpl w:val="4768F0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611C2E22"/>
    <w:multiLevelType w:val="hybridMultilevel"/>
    <w:tmpl w:val="132281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3091072"/>
    <w:multiLevelType w:val="hybridMultilevel"/>
    <w:tmpl w:val="9050F3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6063CD8"/>
    <w:multiLevelType w:val="hybridMultilevel"/>
    <w:tmpl w:val="E796E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B7D5D7A"/>
    <w:multiLevelType w:val="hybridMultilevel"/>
    <w:tmpl w:val="9E7A49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7" w15:restartNumberingAfterBreak="0">
    <w:nsid w:val="6E102AE6"/>
    <w:multiLevelType w:val="hybridMultilevel"/>
    <w:tmpl w:val="CF36C5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hint="default" w:ascii="Symbol" w:hAnsi="Symbol"/>
      </w:rPr>
    </w:lvl>
  </w:abstractNum>
  <w:abstractNum w:abstractNumId="39"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40" w15:restartNumberingAfterBreak="0">
    <w:nsid w:val="71E228E6"/>
    <w:multiLevelType w:val="hybridMultilevel"/>
    <w:tmpl w:val="41FCE87C"/>
    <w:lvl w:ilvl="0" w:tplc="12EEBA08">
      <w:numFmt w:val="bullet"/>
      <w:lvlText w:val="•"/>
      <w:lvlJc w:val="left"/>
      <w:pPr>
        <w:ind w:left="720" w:hanging="360"/>
      </w:pPr>
      <w:rPr>
        <w:rFonts w:hint="default" w:ascii="Arial" w:hAnsi="Arial" w:eastAsia="SimSu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A055289"/>
    <w:multiLevelType w:val="hybridMultilevel"/>
    <w:tmpl w:val="F9CA5AF4"/>
    <w:lvl w:ilvl="0" w:tplc="37B6B15C">
      <w:numFmt w:val="bullet"/>
      <w:lvlText w:val="-"/>
      <w:lvlJc w:val="left"/>
      <w:pPr>
        <w:ind w:left="1080" w:hanging="360"/>
      </w:pPr>
      <w:rPr>
        <w:rFonts w:hint="default" w:ascii="Calibri" w:hAnsi="Calibri" w:eastAsia="Calibri"/>
      </w:rPr>
    </w:lvl>
    <w:lvl w:ilvl="1" w:tplc="37B6B15C">
      <w:numFmt w:val="bullet"/>
      <w:lvlText w:val="-"/>
      <w:lvlJc w:val="left"/>
      <w:pPr>
        <w:ind w:left="1800" w:hanging="360"/>
      </w:pPr>
      <w:rPr>
        <w:rFonts w:hint="default" w:ascii="Calibri" w:hAnsi="Calibri" w:eastAsia="Calibri"/>
      </w:rPr>
    </w:lvl>
    <w:lvl w:ilvl="2" w:tplc="37B6B15C">
      <w:numFmt w:val="bullet"/>
      <w:lvlText w:val="-"/>
      <w:lvlJc w:val="left"/>
      <w:pPr>
        <w:ind w:left="2520" w:hanging="360"/>
      </w:pPr>
      <w:rPr>
        <w:rFonts w:hint="default" w:ascii="Calibri" w:hAnsi="Calibri" w:eastAsia="Calibri"/>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2" w15:restartNumberingAfterBreak="0">
    <w:nsid w:val="7B50737F"/>
    <w:multiLevelType w:val="hybridMultilevel"/>
    <w:tmpl w:val="4482A5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E461BDF"/>
    <w:multiLevelType w:val="hybridMultilevel"/>
    <w:tmpl w:val="E4CE73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E583AA8"/>
    <w:multiLevelType w:val="hybridMultilevel"/>
    <w:tmpl w:val="0504DCC4"/>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abstractNumId w:val="19"/>
  </w:num>
  <w:num w:numId="2">
    <w:abstractNumId w:val="39"/>
  </w:num>
  <w:num w:numId="3">
    <w:abstractNumId w:val="38"/>
  </w:num>
  <w:num w:numId="4">
    <w:abstractNumId w:val="36"/>
  </w:num>
  <w:num w:numId="5">
    <w:abstractNumId w:val="5"/>
  </w:num>
  <w:num w:numId="6">
    <w:abstractNumId w:val="24"/>
  </w:num>
  <w:num w:numId="7">
    <w:abstractNumId w:val="26"/>
  </w:num>
  <w:num w:numId="8">
    <w:abstractNumId w:val="11"/>
  </w:num>
  <w:num w:numId="9">
    <w:abstractNumId w:val="9"/>
  </w:num>
  <w:num w:numId="10">
    <w:abstractNumId w:val="32"/>
  </w:num>
  <w:num w:numId="11">
    <w:abstractNumId w:val="30"/>
  </w:num>
  <w:num w:numId="12">
    <w:abstractNumId w:val="14"/>
  </w:num>
  <w:num w:numId="13">
    <w:abstractNumId w:val="20"/>
  </w:num>
  <w:num w:numId="14">
    <w:abstractNumId w:val="27"/>
  </w:num>
  <w:num w:numId="15">
    <w:abstractNumId w:val="6"/>
  </w:num>
  <w:num w:numId="16">
    <w:abstractNumId w:val="17"/>
  </w:num>
  <w:num w:numId="17">
    <w:abstractNumId w:val="34"/>
  </w:num>
  <w:num w:numId="18">
    <w:abstractNumId w:val="33"/>
  </w:num>
  <w:num w:numId="19">
    <w:abstractNumId w:val="13"/>
  </w:num>
  <w:num w:numId="20">
    <w:abstractNumId w:val="22"/>
  </w:num>
  <w:num w:numId="21">
    <w:abstractNumId w:val="10"/>
  </w:num>
  <w:num w:numId="22">
    <w:abstractNumId w:val="15"/>
  </w:num>
  <w:num w:numId="23">
    <w:abstractNumId w:val="23"/>
  </w:num>
  <w:num w:numId="24">
    <w:abstractNumId w:val="25"/>
  </w:num>
  <w:num w:numId="25">
    <w:abstractNumId w:val="21"/>
  </w:num>
  <w:num w:numId="26">
    <w:abstractNumId w:val="44"/>
  </w:num>
  <w:num w:numId="27">
    <w:abstractNumId w:val="28"/>
  </w:num>
  <w:num w:numId="28">
    <w:abstractNumId w:val="12"/>
  </w:num>
  <w:num w:numId="29">
    <w:abstractNumId w:val="4"/>
  </w:num>
  <w:num w:numId="30">
    <w:abstractNumId w:val="18"/>
  </w:num>
  <w:num w:numId="31">
    <w:abstractNumId w:val="1"/>
  </w:num>
  <w:num w:numId="32">
    <w:abstractNumId w:val="3"/>
  </w:num>
  <w:num w:numId="33">
    <w:abstractNumId w:val="42"/>
  </w:num>
  <w:num w:numId="34">
    <w:abstractNumId w:val="31"/>
  </w:num>
  <w:num w:numId="35">
    <w:abstractNumId w:val="16"/>
  </w:num>
  <w:num w:numId="36">
    <w:abstractNumId w:val="35"/>
  </w:num>
  <w:num w:numId="37">
    <w:abstractNumId w:val="8"/>
  </w:num>
  <w:num w:numId="38">
    <w:abstractNumId w:val="43"/>
  </w:num>
  <w:num w:numId="39">
    <w:abstractNumId w:val="37"/>
  </w:num>
  <w:num w:numId="40">
    <w:abstractNumId w:val="2"/>
  </w:num>
  <w:num w:numId="41">
    <w:abstractNumId w:val="41"/>
  </w:num>
  <w:num w:numId="42">
    <w:abstractNumId w:val="0"/>
  </w:num>
  <w:num w:numId="43">
    <w:abstractNumId w:val="29"/>
  </w:num>
  <w:num w:numId="44">
    <w:abstractNumId w:val="7"/>
  </w:num>
  <w:num w:numId="45">
    <w:abstractNumId w:val="40"/>
  </w:num>
  <w:numIdMacAtCleanup w:val="4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removePersonalInformation/>
  <w:removeDateAndTime/>
  <w:displayBackgroundShape/>
  <w:activeWritingStyle w:lang="en-US" w:vendorID="64" w:dllVersion="6" w:nlCheck="1" w:checkStyle="0" w:appName="MSWord"/>
  <w:activeWritingStyle w:lang="ru-RU" w:vendorID="64" w:dllVersion="6" w:nlCheck="1" w:checkStyle="0" w:appName="MSWord"/>
  <w:activeWritingStyle w:lang="en-US" w:vendorID="64" w:dllVersion="0" w:nlCheck="1" w:checkStyle="0" w:appName="MSWord"/>
  <w:activeWritingStyle w:lang="en-US" w:vendorID="8" w:dllVersion="513" w:checkStyle="1" w:appName="MSWord"/>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U2Nze0MLE0NDUzMzRV0lEKTi0uzszPAykwN60FAO2BvI0tAAAA"/>
  </w:docVars>
  <w:rsids>
    <w:rsidRoot w:val="0008661E"/>
    <w:rsid w:val="00000947"/>
    <w:rsid w:val="000019B4"/>
    <w:rsid w:val="0000266A"/>
    <w:rsid w:val="00002846"/>
    <w:rsid w:val="00002F75"/>
    <w:rsid w:val="00003423"/>
    <w:rsid w:val="0000380B"/>
    <w:rsid w:val="00003A3F"/>
    <w:rsid w:val="00004184"/>
    <w:rsid w:val="00005083"/>
    <w:rsid w:val="00005B1E"/>
    <w:rsid w:val="0000678A"/>
    <w:rsid w:val="000069A6"/>
    <w:rsid w:val="00007BCA"/>
    <w:rsid w:val="00007FDA"/>
    <w:rsid w:val="000101B9"/>
    <w:rsid w:val="000105B5"/>
    <w:rsid w:val="00011FB5"/>
    <w:rsid w:val="0001228F"/>
    <w:rsid w:val="00012381"/>
    <w:rsid w:val="00012473"/>
    <w:rsid w:val="000128AC"/>
    <w:rsid w:val="00013125"/>
    <w:rsid w:val="000131DD"/>
    <w:rsid w:val="0001349A"/>
    <w:rsid w:val="000139BB"/>
    <w:rsid w:val="000146A4"/>
    <w:rsid w:val="0001535B"/>
    <w:rsid w:val="00015394"/>
    <w:rsid w:val="00015F53"/>
    <w:rsid w:val="0001750B"/>
    <w:rsid w:val="000201A6"/>
    <w:rsid w:val="00020203"/>
    <w:rsid w:val="00020867"/>
    <w:rsid w:val="0002100A"/>
    <w:rsid w:val="0002144D"/>
    <w:rsid w:val="0002151D"/>
    <w:rsid w:val="0002185E"/>
    <w:rsid w:val="00021E49"/>
    <w:rsid w:val="000222A1"/>
    <w:rsid w:val="00022869"/>
    <w:rsid w:val="000228A7"/>
    <w:rsid w:val="00022EB2"/>
    <w:rsid w:val="00022FD1"/>
    <w:rsid w:val="000231AF"/>
    <w:rsid w:val="000243B5"/>
    <w:rsid w:val="00024603"/>
    <w:rsid w:val="00024AAE"/>
    <w:rsid w:val="00026052"/>
    <w:rsid w:val="00027236"/>
    <w:rsid w:val="000279F4"/>
    <w:rsid w:val="0003094C"/>
    <w:rsid w:val="000310D8"/>
    <w:rsid w:val="000311AB"/>
    <w:rsid w:val="000315C1"/>
    <w:rsid w:val="00031EF5"/>
    <w:rsid w:val="0003282F"/>
    <w:rsid w:val="00032DE8"/>
    <w:rsid w:val="000331BD"/>
    <w:rsid w:val="00034250"/>
    <w:rsid w:val="000343FE"/>
    <w:rsid w:val="00034748"/>
    <w:rsid w:val="000351F7"/>
    <w:rsid w:val="000355E0"/>
    <w:rsid w:val="000359F2"/>
    <w:rsid w:val="000372CC"/>
    <w:rsid w:val="00037422"/>
    <w:rsid w:val="000376F5"/>
    <w:rsid w:val="00037727"/>
    <w:rsid w:val="00037D8F"/>
    <w:rsid w:val="000407B0"/>
    <w:rsid w:val="000417B0"/>
    <w:rsid w:val="000426F6"/>
    <w:rsid w:val="000429E0"/>
    <w:rsid w:val="000433F2"/>
    <w:rsid w:val="0004407B"/>
    <w:rsid w:val="00045420"/>
    <w:rsid w:val="00046777"/>
    <w:rsid w:val="000471C5"/>
    <w:rsid w:val="000471DD"/>
    <w:rsid w:val="00047637"/>
    <w:rsid w:val="00047A05"/>
    <w:rsid w:val="00050245"/>
    <w:rsid w:val="00050625"/>
    <w:rsid w:val="000514AD"/>
    <w:rsid w:val="0005170A"/>
    <w:rsid w:val="00051DCD"/>
    <w:rsid w:val="000520CD"/>
    <w:rsid w:val="0005223E"/>
    <w:rsid w:val="00053EC1"/>
    <w:rsid w:val="000543DD"/>
    <w:rsid w:val="00054443"/>
    <w:rsid w:val="00054801"/>
    <w:rsid w:val="00054C62"/>
    <w:rsid w:val="00054DB5"/>
    <w:rsid w:val="00054E96"/>
    <w:rsid w:val="000555BA"/>
    <w:rsid w:val="000565A6"/>
    <w:rsid w:val="00056D18"/>
    <w:rsid w:val="00057589"/>
    <w:rsid w:val="00057A7C"/>
    <w:rsid w:val="0006040C"/>
    <w:rsid w:val="0006202E"/>
    <w:rsid w:val="000626B9"/>
    <w:rsid w:val="00062A44"/>
    <w:rsid w:val="00063766"/>
    <w:rsid w:val="00064E11"/>
    <w:rsid w:val="00065C99"/>
    <w:rsid w:val="00065D9A"/>
    <w:rsid w:val="0006683F"/>
    <w:rsid w:val="00066B2C"/>
    <w:rsid w:val="00066FD2"/>
    <w:rsid w:val="00067A54"/>
    <w:rsid w:val="00067ACB"/>
    <w:rsid w:val="00067F77"/>
    <w:rsid w:val="00067FB7"/>
    <w:rsid w:val="0007191C"/>
    <w:rsid w:val="00072AA8"/>
    <w:rsid w:val="00072BB7"/>
    <w:rsid w:val="00073708"/>
    <w:rsid w:val="00073EF8"/>
    <w:rsid w:val="0007403B"/>
    <w:rsid w:val="00074357"/>
    <w:rsid w:val="000760EC"/>
    <w:rsid w:val="000763C3"/>
    <w:rsid w:val="00076608"/>
    <w:rsid w:val="00076BFC"/>
    <w:rsid w:val="00077E81"/>
    <w:rsid w:val="00080D1F"/>
    <w:rsid w:val="00080F87"/>
    <w:rsid w:val="00081AE4"/>
    <w:rsid w:val="0008205E"/>
    <w:rsid w:val="000847FC"/>
    <w:rsid w:val="00084AC0"/>
    <w:rsid w:val="00085347"/>
    <w:rsid w:val="00085358"/>
    <w:rsid w:val="00085559"/>
    <w:rsid w:val="0008661E"/>
    <w:rsid w:val="00086989"/>
    <w:rsid w:val="00086B37"/>
    <w:rsid w:val="00086D97"/>
    <w:rsid w:val="0008730B"/>
    <w:rsid w:val="000873FA"/>
    <w:rsid w:val="000876EE"/>
    <w:rsid w:val="00087CC1"/>
    <w:rsid w:val="00090969"/>
    <w:rsid w:val="00091EF7"/>
    <w:rsid w:val="000928E3"/>
    <w:rsid w:val="000930B6"/>
    <w:rsid w:val="0009348F"/>
    <w:rsid w:val="00093989"/>
    <w:rsid w:val="00093D51"/>
    <w:rsid w:val="00095142"/>
    <w:rsid w:val="00096462"/>
    <w:rsid w:val="00096470"/>
    <w:rsid w:val="00096559"/>
    <w:rsid w:val="0009780D"/>
    <w:rsid w:val="000A028A"/>
    <w:rsid w:val="000A114A"/>
    <w:rsid w:val="000A1663"/>
    <w:rsid w:val="000A1702"/>
    <w:rsid w:val="000A2C87"/>
    <w:rsid w:val="000A31D2"/>
    <w:rsid w:val="000A38CE"/>
    <w:rsid w:val="000A4990"/>
    <w:rsid w:val="000A4ADB"/>
    <w:rsid w:val="000A5E65"/>
    <w:rsid w:val="000A6013"/>
    <w:rsid w:val="000A6E24"/>
    <w:rsid w:val="000A6F64"/>
    <w:rsid w:val="000A7E7C"/>
    <w:rsid w:val="000A7F35"/>
    <w:rsid w:val="000B0C8A"/>
    <w:rsid w:val="000B0D72"/>
    <w:rsid w:val="000B250A"/>
    <w:rsid w:val="000B26E4"/>
    <w:rsid w:val="000B28C2"/>
    <w:rsid w:val="000B39C4"/>
    <w:rsid w:val="000B3B13"/>
    <w:rsid w:val="000B41E5"/>
    <w:rsid w:val="000B5002"/>
    <w:rsid w:val="000B5270"/>
    <w:rsid w:val="000B5C14"/>
    <w:rsid w:val="000B644B"/>
    <w:rsid w:val="000B6909"/>
    <w:rsid w:val="000B6946"/>
    <w:rsid w:val="000C012B"/>
    <w:rsid w:val="000C11BD"/>
    <w:rsid w:val="000C1A00"/>
    <w:rsid w:val="000C2A75"/>
    <w:rsid w:val="000C4899"/>
    <w:rsid w:val="000C499B"/>
    <w:rsid w:val="000C5BCB"/>
    <w:rsid w:val="000C5F30"/>
    <w:rsid w:val="000C67F4"/>
    <w:rsid w:val="000C75BE"/>
    <w:rsid w:val="000C79CE"/>
    <w:rsid w:val="000C7A5D"/>
    <w:rsid w:val="000C7C27"/>
    <w:rsid w:val="000C7D34"/>
    <w:rsid w:val="000C7F2F"/>
    <w:rsid w:val="000D01FD"/>
    <w:rsid w:val="000D11DC"/>
    <w:rsid w:val="000D1A94"/>
    <w:rsid w:val="000D1D88"/>
    <w:rsid w:val="000D2AB7"/>
    <w:rsid w:val="000D33E6"/>
    <w:rsid w:val="000D39CE"/>
    <w:rsid w:val="000D3DAC"/>
    <w:rsid w:val="000D3F13"/>
    <w:rsid w:val="000D453B"/>
    <w:rsid w:val="000D5C96"/>
    <w:rsid w:val="000D6153"/>
    <w:rsid w:val="000D7F0C"/>
    <w:rsid w:val="000E06C7"/>
    <w:rsid w:val="000E0963"/>
    <w:rsid w:val="000E1052"/>
    <w:rsid w:val="000E10B3"/>
    <w:rsid w:val="000E21B5"/>
    <w:rsid w:val="000E234D"/>
    <w:rsid w:val="000E2E6D"/>
    <w:rsid w:val="000E3667"/>
    <w:rsid w:val="000E36B9"/>
    <w:rsid w:val="000E456B"/>
    <w:rsid w:val="000E5263"/>
    <w:rsid w:val="000E59D5"/>
    <w:rsid w:val="000E60D1"/>
    <w:rsid w:val="000E63BB"/>
    <w:rsid w:val="000E6BEE"/>
    <w:rsid w:val="000E6FDD"/>
    <w:rsid w:val="000F00DB"/>
    <w:rsid w:val="000F01AF"/>
    <w:rsid w:val="000F10B9"/>
    <w:rsid w:val="000F2124"/>
    <w:rsid w:val="000F381D"/>
    <w:rsid w:val="000F3EF3"/>
    <w:rsid w:val="000F491E"/>
    <w:rsid w:val="000F4F52"/>
    <w:rsid w:val="000F500D"/>
    <w:rsid w:val="000F738F"/>
    <w:rsid w:val="000F78DD"/>
    <w:rsid w:val="000F7E73"/>
    <w:rsid w:val="0010033A"/>
    <w:rsid w:val="00100CBE"/>
    <w:rsid w:val="00101005"/>
    <w:rsid w:val="001015FC"/>
    <w:rsid w:val="00101693"/>
    <w:rsid w:val="00101882"/>
    <w:rsid w:val="00101B3A"/>
    <w:rsid w:val="00103526"/>
    <w:rsid w:val="00104063"/>
    <w:rsid w:val="001055C0"/>
    <w:rsid w:val="00105F1C"/>
    <w:rsid w:val="001067EA"/>
    <w:rsid w:val="001073E3"/>
    <w:rsid w:val="00107744"/>
    <w:rsid w:val="00110961"/>
    <w:rsid w:val="00110EF0"/>
    <w:rsid w:val="00111E14"/>
    <w:rsid w:val="00112492"/>
    <w:rsid w:val="00112699"/>
    <w:rsid w:val="00112797"/>
    <w:rsid w:val="001144D8"/>
    <w:rsid w:val="00114C2E"/>
    <w:rsid w:val="00115173"/>
    <w:rsid w:val="00115FCD"/>
    <w:rsid w:val="0011629D"/>
    <w:rsid w:val="00116A28"/>
    <w:rsid w:val="00116E36"/>
    <w:rsid w:val="001175A4"/>
    <w:rsid w:val="001204B3"/>
    <w:rsid w:val="00120788"/>
    <w:rsid w:val="001208FE"/>
    <w:rsid w:val="00122FA8"/>
    <w:rsid w:val="00123004"/>
    <w:rsid w:val="00123C42"/>
    <w:rsid w:val="0012634E"/>
    <w:rsid w:val="001265A8"/>
    <w:rsid w:val="00127D8D"/>
    <w:rsid w:val="00127DDD"/>
    <w:rsid w:val="001301E8"/>
    <w:rsid w:val="001308F4"/>
    <w:rsid w:val="001315A6"/>
    <w:rsid w:val="001340DC"/>
    <w:rsid w:val="001341D9"/>
    <w:rsid w:val="00134922"/>
    <w:rsid w:val="00134C36"/>
    <w:rsid w:val="0013537C"/>
    <w:rsid w:val="00135442"/>
    <w:rsid w:val="00135BC3"/>
    <w:rsid w:val="00135E2C"/>
    <w:rsid w:val="00136018"/>
    <w:rsid w:val="0013626E"/>
    <w:rsid w:val="001377B6"/>
    <w:rsid w:val="00137A4D"/>
    <w:rsid w:val="00140079"/>
    <w:rsid w:val="0014098A"/>
    <w:rsid w:val="00141590"/>
    <w:rsid w:val="001417B1"/>
    <w:rsid w:val="00141995"/>
    <w:rsid w:val="00143189"/>
    <w:rsid w:val="00143EFA"/>
    <w:rsid w:val="00144881"/>
    <w:rsid w:val="00146430"/>
    <w:rsid w:val="001467A8"/>
    <w:rsid w:val="00146B9B"/>
    <w:rsid w:val="00146E08"/>
    <w:rsid w:val="001476DA"/>
    <w:rsid w:val="001502A0"/>
    <w:rsid w:val="0015054A"/>
    <w:rsid w:val="0015082C"/>
    <w:rsid w:val="00150A82"/>
    <w:rsid w:val="00150EB1"/>
    <w:rsid w:val="001512E1"/>
    <w:rsid w:val="00151AD0"/>
    <w:rsid w:val="00151FC2"/>
    <w:rsid w:val="00152C19"/>
    <w:rsid w:val="001534A6"/>
    <w:rsid w:val="001548B1"/>
    <w:rsid w:val="00154E3A"/>
    <w:rsid w:val="00154E78"/>
    <w:rsid w:val="0015547E"/>
    <w:rsid w:val="00156E98"/>
    <w:rsid w:val="00157A5F"/>
    <w:rsid w:val="00157AA0"/>
    <w:rsid w:val="00157F86"/>
    <w:rsid w:val="0016029E"/>
    <w:rsid w:val="00160738"/>
    <w:rsid w:val="00161475"/>
    <w:rsid w:val="00161930"/>
    <w:rsid w:val="00161C64"/>
    <w:rsid w:val="00162CEF"/>
    <w:rsid w:val="00162E0A"/>
    <w:rsid w:val="0016331F"/>
    <w:rsid w:val="00164119"/>
    <w:rsid w:val="0016479C"/>
    <w:rsid w:val="0016554A"/>
    <w:rsid w:val="001657B3"/>
    <w:rsid w:val="00166175"/>
    <w:rsid w:val="0016650C"/>
    <w:rsid w:val="00170C18"/>
    <w:rsid w:val="00170D32"/>
    <w:rsid w:val="001729A7"/>
    <w:rsid w:val="00173B31"/>
    <w:rsid w:val="001744C2"/>
    <w:rsid w:val="0017463F"/>
    <w:rsid w:val="001749D7"/>
    <w:rsid w:val="001757E3"/>
    <w:rsid w:val="00177F79"/>
    <w:rsid w:val="00180EF0"/>
    <w:rsid w:val="00181177"/>
    <w:rsid w:val="001819E2"/>
    <w:rsid w:val="00182ADA"/>
    <w:rsid w:val="00182E67"/>
    <w:rsid w:val="001834F4"/>
    <w:rsid w:val="00183621"/>
    <w:rsid w:val="00184744"/>
    <w:rsid w:val="001848CD"/>
    <w:rsid w:val="00186FB9"/>
    <w:rsid w:val="001902DB"/>
    <w:rsid w:val="00190763"/>
    <w:rsid w:val="00190BBA"/>
    <w:rsid w:val="00190BC6"/>
    <w:rsid w:val="00191105"/>
    <w:rsid w:val="0019152D"/>
    <w:rsid w:val="001928A7"/>
    <w:rsid w:val="0019406F"/>
    <w:rsid w:val="001941A1"/>
    <w:rsid w:val="00194327"/>
    <w:rsid w:val="00195005"/>
    <w:rsid w:val="001969F3"/>
    <w:rsid w:val="00196ABF"/>
    <w:rsid w:val="00197055"/>
    <w:rsid w:val="001A0597"/>
    <w:rsid w:val="001A0B82"/>
    <w:rsid w:val="001A0FDC"/>
    <w:rsid w:val="001A1046"/>
    <w:rsid w:val="001A1690"/>
    <w:rsid w:val="001A1A2A"/>
    <w:rsid w:val="001A22FD"/>
    <w:rsid w:val="001A3768"/>
    <w:rsid w:val="001A4A1C"/>
    <w:rsid w:val="001A58F4"/>
    <w:rsid w:val="001A5B04"/>
    <w:rsid w:val="001A5C36"/>
    <w:rsid w:val="001A6A69"/>
    <w:rsid w:val="001A7150"/>
    <w:rsid w:val="001A7465"/>
    <w:rsid w:val="001A75BB"/>
    <w:rsid w:val="001B00F3"/>
    <w:rsid w:val="001B05EC"/>
    <w:rsid w:val="001B0855"/>
    <w:rsid w:val="001B10B0"/>
    <w:rsid w:val="001B154F"/>
    <w:rsid w:val="001B1A42"/>
    <w:rsid w:val="001B3E87"/>
    <w:rsid w:val="001B3F8A"/>
    <w:rsid w:val="001B3FB9"/>
    <w:rsid w:val="001B4ADA"/>
    <w:rsid w:val="001B5A0E"/>
    <w:rsid w:val="001B6FC0"/>
    <w:rsid w:val="001B7266"/>
    <w:rsid w:val="001B750A"/>
    <w:rsid w:val="001B79F6"/>
    <w:rsid w:val="001B7E09"/>
    <w:rsid w:val="001C01A6"/>
    <w:rsid w:val="001C0B7E"/>
    <w:rsid w:val="001C0F2B"/>
    <w:rsid w:val="001C21EE"/>
    <w:rsid w:val="001C2C17"/>
    <w:rsid w:val="001C2FEA"/>
    <w:rsid w:val="001C4058"/>
    <w:rsid w:val="001C4126"/>
    <w:rsid w:val="001C42E2"/>
    <w:rsid w:val="001C470A"/>
    <w:rsid w:val="001C4769"/>
    <w:rsid w:val="001C50F5"/>
    <w:rsid w:val="001C563C"/>
    <w:rsid w:val="001C5BD7"/>
    <w:rsid w:val="001C5C78"/>
    <w:rsid w:val="001C605B"/>
    <w:rsid w:val="001C66B3"/>
    <w:rsid w:val="001C6826"/>
    <w:rsid w:val="001C7AA5"/>
    <w:rsid w:val="001D0014"/>
    <w:rsid w:val="001D0A33"/>
    <w:rsid w:val="001D1F7C"/>
    <w:rsid w:val="001D1FFC"/>
    <w:rsid w:val="001D23E6"/>
    <w:rsid w:val="001D25D4"/>
    <w:rsid w:val="001D2961"/>
    <w:rsid w:val="001D7893"/>
    <w:rsid w:val="001E0BEE"/>
    <w:rsid w:val="001E0CF7"/>
    <w:rsid w:val="001E0EFF"/>
    <w:rsid w:val="001E1031"/>
    <w:rsid w:val="001E2F72"/>
    <w:rsid w:val="001E3B3E"/>
    <w:rsid w:val="001E3DD5"/>
    <w:rsid w:val="001E49C0"/>
    <w:rsid w:val="001E53DE"/>
    <w:rsid w:val="001E59F0"/>
    <w:rsid w:val="001E5F6E"/>
    <w:rsid w:val="001E6AA2"/>
    <w:rsid w:val="001E7924"/>
    <w:rsid w:val="001E7CA9"/>
    <w:rsid w:val="001E7DE0"/>
    <w:rsid w:val="001E7ED9"/>
    <w:rsid w:val="001F0347"/>
    <w:rsid w:val="001F12EF"/>
    <w:rsid w:val="001F27E9"/>
    <w:rsid w:val="001F2F9D"/>
    <w:rsid w:val="001F3500"/>
    <w:rsid w:val="001F37C9"/>
    <w:rsid w:val="001F3D74"/>
    <w:rsid w:val="001F4758"/>
    <w:rsid w:val="001F51CF"/>
    <w:rsid w:val="001F6886"/>
    <w:rsid w:val="0020020F"/>
    <w:rsid w:val="0020087F"/>
    <w:rsid w:val="00200B7C"/>
    <w:rsid w:val="002010CB"/>
    <w:rsid w:val="002027E7"/>
    <w:rsid w:val="00202903"/>
    <w:rsid w:val="00205E29"/>
    <w:rsid w:val="002065DF"/>
    <w:rsid w:val="00206F00"/>
    <w:rsid w:val="002075DF"/>
    <w:rsid w:val="00207CD6"/>
    <w:rsid w:val="00207EA4"/>
    <w:rsid w:val="00210B31"/>
    <w:rsid w:val="0021174B"/>
    <w:rsid w:val="002120A9"/>
    <w:rsid w:val="0021369C"/>
    <w:rsid w:val="00213FD4"/>
    <w:rsid w:val="002147B8"/>
    <w:rsid w:val="002148A0"/>
    <w:rsid w:val="00215569"/>
    <w:rsid w:val="002159C2"/>
    <w:rsid w:val="00215FEE"/>
    <w:rsid w:val="002164E5"/>
    <w:rsid w:val="00221094"/>
    <w:rsid w:val="00221970"/>
    <w:rsid w:val="0022393E"/>
    <w:rsid w:val="0022454E"/>
    <w:rsid w:val="002247CE"/>
    <w:rsid w:val="00225740"/>
    <w:rsid w:val="00225CAA"/>
    <w:rsid w:val="00226DEA"/>
    <w:rsid w:val="00227314"/>
    <w:rsid w:val="00227D12"/>
    <w:rsid w:val="0023279D"/>
    <w:rsid w:val="0023287C"/>
    <w:rsid w:val="00232EA3"/>
    <w:rsid w:val="00232F9A"/>
    <w:rsid w:val="00233810"/>
    <w:rsid w:val="00233CBF"/>
    <w:rsid w:val="002340B4"/>
    <w:rsid w:val="0023484F"/>
    <w:rsid w:val="00234A70"/>
    <w:rsid w:val="002361BF"/>
    <w:rsid w:val="00237450"/>
    <w:rsid w:val="002375DD"/>
    <w:rsid w:val="002376A1"/>
    <w:rsid w:val="00237F47"/>
    <w:rsid w:val="0024149F"/>
    <w:rsid w:val="00242B1A"/>
    <w:rsid w:val="00243858"/>
    <w:rsid w:val="00244B30"/>
    <w:rsid w:val="00244B89"/>
    <w:rsid w:val="00245962"/>
    <w:rsid w:val="00247B6D"/>
    <w:rsid w:val="00247BF5"/>
    <w:rsid w:val="00247DDF"/>
    <w:rsid w:val="002506C8"/>
    <w:rsid w:val="00250768"/>
    <w:rsid w:val="00250D8E"/>
    <w:rsid w:val="00250FBE"/>
    <w:rsid w:val="00251CB7"/>
    <w:rsid w:val="00251F19"/>
    <w:rsid w:val="00252CC0"/>
    <w:rsid w:val="002533B1"/>
    <w:rsid w:val="0025443D"/>
    <w:rsid w:val="00254A25"/>
    <w:rsid w:val="00255784"/>
    <w:rsid w:val="002563FA"/>
    <w:rsid w:val="00256AEE"/>
    <w:rsid w:val="002572AE"/>
    <w:rsid w:val="00260139"/>
    <w:rsid w:val="00260E99"/>
    <w:rsid w:val="00260ECD"/>
    <w:rsid w:val="00260F6A"/>
    <w:rsid w:val="0026173D"/>
    <w:rsid w:val="0026179F"/>
    <w:rsid w:val="00261ABA"/>
    <w:rsid w:val="00262EB5"/>
    <w:rsid w:val="002643E9"/>
    <w:rsid w:val="00264BAC"/>
    <w:rsid w:val="00264FBD"/>
    <w:rsid w:val="00265C40"/>
    <w:rsid w:val="0026605D"/>
    <w:rsid w:val="00266364"/>
    <w:rsid w:val="00266675"/>
    <w:rsid w:val="0026675E"/>
    <w:rsid w:val="00267A96"/>
    <w:rsid w:val="0027026B"/>
    <w:rsid w:val="0027106D"/>
    <w:rsid w:val="00271375"/>
    <w:rsid w:val="00272019"/>
    <w:rsid w:val="002735B9"/>
    <w:rsid w:val="00274A4C"/>
    <w:rsid w:val="00275501"/>
    <w:rsid w:val="0027567C"/>
    <w:rsid w:val="002758FF"/>
    <w:rsid w:val="00275D1F"/>
    <w:rsid w:val="00276421"/>
    <w:rsid w:val="0028003D"/>
    <w:rsid w:val="00280319"/>
    <w:rsid w:val="00282166"/>
    <w:rsid w:val="002832AB"/>
    <w:rsid w:val="00283349"/>
    <w:rsid w:val="00283368"/>
    <w:rsid w:val="00283545"/>
    <w:rsid w:val="00283DA4"/>
    <w:rsid w:val="00283DF0"/>
    <w:rsid w:val="002841E4"/>
    <w:rsid w:val="00284747"/>
    <w:rsid w:val="00284937"/>
    <w:rsid w:val="00285178"/>
    <w:rsid w:val="00285477"/>
    <w:rsid w:val="0028588F"/>
    <w:rsid w:val="002864D9"/>
    <w:rsid w:val="00287292"/>
    <w:rsid w:val="002901EB"/>
    <w:rsid w:val="0029068A"/>
    <w:rsid w:val="00290FBB"/>
    <w:rsid w:val="00291436"/>
    <w:rsid w:val="00292056"/>
    <w:rsid w:val="0029341A"/>
    <w:rsid w:val="002953C6"/>
    <w:rsid w:val="00296214"/>
    <w:rsid w:val="0029707A"/>
    <w:rsid w:val="00297C11"/>
    <w:rsid w:val="002A05AE"/>
    <w:rsid w:val="002A310B"/>
    <w:rsid w:val="002A3B7C"/>
    <w:rsid w:val="002A469A"/>
    <w:rsid w:val="002A48BA"/>
    <w:rsid w:val="002A4B0E"/>
    <w:rsid w:val="002A5345"/>
    <w:rsid w:val="002A5D4D"/>
    <w:rsid w:val="002A7461"/>
    <w:rsid w:val="002A74AD"/>
    <w:rsid w:val="002B0066"/>
    <w:rsid w:val="002B044F"/>
    <w:rsid w:val="002B06C2"/>
    <w:rsid w:val="002B0E4C"/>
    <w:rsid w:val="002B2286"/>
    <w:rsid w:val="002B24A4"/>
    <w:rsid w:val="002B2D6C"/>
    <w:rsid w:val="002B2D7E"/>
    <w:rsid w:val="002B379B"/>
    <w:rsid w:val="002B3825"/>
    <w:rsid w:val="002B3E8A"/>
    <w:rsid w:val="002B433B"/>
    <w:rsid w:val="002B4443"/>
    <w:rsid w:val="002B4522"/>
    <w:rsid w:val="002B4684"/>
    <w:rsid w:val="002B6445"/>
    <w:rsid w:val="002B780E"/>
    <w:rsid w:val="002B7E35"/>
    <w:rsid w:val="002C000E"/>
    <w:rsid w:val="002C0183"/>
    <w:rsid w:val="002C0268"/>
    <w:rsid w:val="002C14D7"/>
    <w:rsid w:val="002C171A"/>
    <w:rsid w:val="002C1A21"/>
    <w:rsid w:val="002C1D12"/>
    <w:rsid w:val="002C2292"/>
    <w:rsid w:val="002C22B2"/>
    <w:rsid w:val="002C272C"/>
    <w:rsid w:val="002C29BE"/>
    <w:rsid w:val="002C2E7C"/>
    <w:rsid w:val="002C4173"/>
    <w:rsid w:val="002C421D"/>
    <w:rsid w:val="002C43B4"/>
    <w:rsid w:val="002C4DB2"/>
    <w:rsid w:val="002C51B2"/>
    <w:rsid w:val="002C5350"/>
    <w:rsid w:val="002C5A9E"/>
    <w:rsid w:val="002C5F3F"/>
    <w:rsid w:val="002C6B2C"/>
    <w:rsid w:val="002C6EBF"/>
    <w:rsid w:val="002C71F4"/>
    <w:rsid w:val="002C78BC"/>
    <w:rsid w:val="002C7F14"/>
    <w:rsid w:val="002D13B0"/>
    <w:rsid w:val="002D29EB"/>
    <w:rsid w:val="002D322C"/>
    <w:rsid w:val="002D3858"/>
    <w:rsid w:val="002D3CFF"/>
    <w:rsid w:val="002D4588"/>
    <w:rsid w:val="002D4C40"/>
    <w:rsid w:val="002D4CF7"/>
    <w:rsid w:val="002D5C7A"/>
    <w:rsid w:val="002D7919"/>
    <w:rsid w:val="002D79CF"/>
    <w:rsid w:val="002E0C39"/>
    <w:rsid w:val="002E0E36"/>
    <w:rsid w:val="002E39B5"/>
    <w:rsid w:val="002E3A79"/>
    <w:rsid w:val="002E42B8"/>
    <w:rsid w:val="002E5415"/>
    <w:rsid w:val="002E55E7"/>
    <w:rsid w:val="002E5CFE"/>
    <w:rsid w:val="002E792B"/>
    <w:rsid w:val="002E7945"/>
    <w:rsid w:val="002E7A05"/>
    <w:rsid w:val="002F02F1"/>
    <w:rsid w:val="002F1106"/>
    <w:rsid w:val="002F28AD"/>
    <w:rsid w:val="002F29C4"/>
    <w:rsid w:val="002F2FB1"/>
    <w:rsid w:val="002F3262"/>
    <w:rsid w:val="002F3695"/>
    <w:rsid w:val="002F3A80"/>
    <w:rsid w:val="002F3D13"/>
    <w:rsid w:val="002F4091"/>
    <w:rsid w:val="002F47FA"/>
    <w:rsid w:val="002F549A"/>
    <w:rsid w:val="002F561C"/>
    <w:rsid w:val="002F5AF0"/>
    <w:rsid w:val="002F5F50"/>
    <w:rsid w:val="002F6215"/>
    <w:rsid w:val="002F69AC"/>
    <w:rsid w:val="002F7D48"/>
    <w:rsid w:val="00300468"/>
    <w:rsid w:val="003006A2"/>
    <w:rsid w:val="00300B29"/>
    <w:rsid w:val="00300EF8"/>
    <w:rsid w:val="0030164A"/>
    <w:rsid w:val="003016DC"/>
    <w:rsid w:val="00302004"/>
    <w:rsid w:val="0030263E"/>
    <w:rsid w:val="00304D39"/>
    <w:rsid w:val="00304D45"/>
    <w:rsid w:val="00304DA3"/>
    <w:rsid w:val="003079EE"/>
    <w:rsid w:val="003107A6"/>
    <w:rsid w:val="0031082F"/>
    <w:rsid w:val="00311CA4"/>
    <w:rsid w:val="00312B85"/>
    <w:rsid w:val="00312D72"/>
    <w:rsid w:val="00313EB1"/>
    <w:rsid w:val="00313FED"/>
    <w:rsid w:val="00314D4C"/>
    <w:rsid w:val="003152AC"/>
    <w:rsid w:val="00315419"/>
    <w:rsid w:val="003155E6"/>
    <w:rsid w:val="003161DB"/>
    <w:rsid w:val="00316317"/>
    <w:rsid w:val="00316476"/>
    <w:rsid w:val="00317531"/>
    <w:rsid w:val="0031798A"/>
    <w:rsid w:val="003218BD"/>
    <w:rsid w:val="00321F2A"/>
    <w:rsid w:val="00322FAD"/>
    <w:rsid w:val="003236CD"/>
    <w:rsid w:val="00323BC3"/>
    <w:rsid w:val="00325114"/>
    <w:rsid w:val="00325451"/>
    <w:rsid w:val="0032572B"/>
    <w:rsid w:val="00326017"/>
    <w:rsid w:val="003267FD"/>
    <w:rsid w:val="003268B1"/>
    <w:rsid w:val="0032693C"/>
    <w:rsid w:val="00326D48"/>
    <w:rsid w:val="003272E6"/>
    <w:rsid w:val="00327CBB"/>
    <w:rsid w:val="00327D7B"/>
    <w:rsid w:val="003307D0"/>
    <w:rsid w:val="003309B7"/>
    <w:rsid w:val="00330E03"/>
    <w:rsid w:val="00331AEE"/>
    <w:rsid w:val="00331CA4"/>
    <w:rsid w:val="00331F52"/>
    <w:rsid w:val="003321CF"/>
    <w:rsid w:val="00333B49"/>
    <w:rsid w:val="00334234"/>
    <w:rsid w:val="00335479"/>
    <w:rsid w:val="00335691"/>
    <w:rsid w:val="00337571"/>
    <w:rsid w:val="00337754"/>
    <w:rsid w:val="00341ABB"/>
    <w:rsid w:val="00341DFF"/>
    <w:rsid w:val="00342740"/>
    <w:rsid w:val="00343923"/>
    <w:rsid w:val="003439AE"/>
    <w:rsid w:val="003449E0"/>
    <w:rsid w:val="00345064"/>
    <w:rsid w:val="0034618E"/>
    <w:rsid w:val="00347B30"/>
    <w:rsid w:val="0035015B"/>
    <w:rsid w:val="00350C41"/>
    <w:rsid w:val="00350E16"/>
    <w:rsid w:val="003516FE"/>
    <w:rsid w:val="00351D4A"/>
    <w:rsid w:val="00351E69"/>
    <w:rsid w:val="00352C52"/>
    <w:rsid w:val="00352CB0"/>
    <w:rsid w:val="00352E8D"/>
    <w:rsid w:val="003530E7"/>
    <w:rsid w:val="003531F3"/>
    <w:rsid w:val="00353235"/>
    <w:rsid w:val="003547DE"/>
    <w:rsid w:val="00354DA8"/>
    <w:rsid w:val="0035530A"/>
    <w:rsid w:val="00355624"/>
    <w:rsid w:val="003576E7"/>
    <w:rsid w:val="00357B35"/>
    <w:rsid w:val="00357CEE"/>
    <w:rsid w:val="00357DAB"/>
    <w:rsid w:val="00357F90"/>
    <w:rsid w:val="003603B3"/>
    <w:rsid w:val="00360A4C"/>
    <w:rsid w:val="00360F18"/>
    <w:rsid w:val="00362134"/>
    <w:rsid w:val="003622E6"/>
    <w:rsid w:val="003630A5"/>
    <w:rsid w:val="003633EA"/>
    <w:rsid w:val="00364305"/>
    <w:rsid w:val="003645E9"/>
    <w:rsid w:val="00364944"/>
    <w:rsid w:val="00365BD1"/>
    <w:rsid w:val="00365E57"/>
    <w:rsid w:val="003667D1"/>
    <w:rsid w:val="00366BB1"/>
    <w:rsid w:val="00366E36"/>
    <w:rsid w:val="00367995"/>
    <w:rsid w:val="00367A91"/>
    <w:rsid w:val="00370217"/>
    <w:rsid w:val="00371300"/>
    <w:rsid w:val="003721DD"/>
    <w:rsid w:val="00372667"/>
    <w:rsid w:val="0037269A"/>
    <w:rsid w:val="003732B7"/>
    <w:rsid w:val="003735E2"/>
    <w:rsid w:val="00373BFC"/>
    <w:rsid w:val="003742D0"/>
    <w:rsid w:val="003764E8"/>
    <w:rsid w:val="00376936"/>
    <w:rsid w:val="00377D52"/>
    <w:rsid w:val="00381478"/>
    <w:rsid w:val="00381DB7"/>
    <w:rsid w:val="003822DB"/>
    <w:rsid w:val="003832A9"/>
    <w:rsid w:val="00383435"/>
    <w:rsid w:val="00383FF5"/>
    <w:rsid w:val="0038510C"/>
    <w:rsid w:val="00385CC4"/>
    <w:rsid w:val="00385F6A"/>
    <w:rsid w:val="00386166"/>
    <w:rsid w:val="0038646A"/>
    <w:rsid w:val="003869A4"/>
    <w:rsid w:val="003872BF"/>
    <w:rsid w:val="00387527"/>
    <w:rsid w:val="0038772C"/>
    <w:rsid w:val="003878D7"/>
    <w:rsid w:val="00387B5D"/>
    <w:rsid w:val="00390275"/>
    <w:rsid w:val="0039137B"/>
    <w:rsid w:val="003913EB"/>
    <w:rsid w:val="003915A8"/>
    <w:rsid w:val="003916B0"/>
    <w:rsid w:val="003917F7"/>
    <w:rsid w:val="00392DA2"/>
    <w:rsid w:val="00392DE5"/>
    <w:rsid w:val="0039387C"/>
    <w:rsid w:val="00393C16"/>
    <w:rsid w:val="00394EF7"/>
    <w:rsid w:val="00395343"/>
    <w:rsid w:val="00395A0B"/>
    <w:rsid w:val="003976F9"/>
    <w:rsid w:val="00397F36"/>
    <w:rsid w:val="003A0018"/>
    <w:rsid w:val="003A0610"/>
    <w:rsid w:val="003A1118"/>
    <w:rsid w:val="003A180E"/>
    <w:rsid w:val="003A19CB"/>
    <w:rsid w:val="003A1AFB"/>
    <w:rsid w:val="003A1BC2"/>
    <w:rsid w:val="003A24DB"/>
    <w:rsid w:val="003A2BA1"/>
    <w:rsid w:val="003A2F17"/>
    <w:rsid w:val="003A34C5"/>
    <w:rsid w:val="003A35F6"/>
    <w:rsid w:val="003A38E4"/>
    <w:rsid w:val="003A3A66"/>
    <w:rsid w:val="003A5875"/>
    <w:rsid w:val="003B0326"/>
    <w:rsid w:val="003B0832"/>
    <w:rsid w:val="003B1495"/>
    <w:rsid w:val="003B2C15"/>
    <w:rsid w:val="003B311C"/>
    <w:rsid w:val="003B39C3"/>
    <w:rsid w:val="003B3AAD"/>
    <w:rsid w:val="003B43FE"/>
    <w:rsid w:val="003B51F3"/>
    <w:rsid w:val="003B5419"/>
    <w:rsid w:val="003B55DD"/>
    <w:rsid w:val="003B56B0"/>
    <w:rsid w:val="003B6D05"/>
    <w:rsid w:val="003B7835"/>
    <w:rsid w:val="003B78ED"/>
    <w:rsid w:val="003C0821"/>
    <w:rsid w:val="003C13AF"/>
    <w:rsid w:val="003C2C18"/>
    <w:rsid w:val="003C2D45"/>
    <w:rsid w:val="003C310E"/>
    <w:rsid w:val="003C381E"/>
    <w:rsid w:val="003C3FE9"/>
    <w:rsid w:val="003C4972"/>
    <w:rsid w:val="003C4F89"/>
    <w:rsid w:val="003C54BD"/>
    <w:rsid w:val="003C625C"/>
    <w:rsid w:val="003C6733"/>
    <w:rsid w:val="003D029A"/>
    <w:rsid w:val="003D119F"/>
    <w:rsid w:val="003D172C"/>
    <w:rsid w:val="003D26E8"/>
    <w:rsid w:val="003D39C6"/>
    <w:rsid w:val="003D3B31"/>
    <w:rsid w:val="003D4926"/>
    <w:rsid w:val="003D4943"/>
    <w:rsid w:val="003D4DF4"/>
    <w:rsid w:val="003D6D1D"/>
    <w:rsid w:val="003D7377"/>
    <w:rsid w:val="003D76C2"/>
    <w:rsid w:val="003E0AD8"/>
    <w:rsid w:val="003E0C5D"/>
    <w:rsid w:val="003E105C"/>
    <w:rsid w:val="003E2E2C"/>
    <w:rsid w:val="003E3058"/>
    <w:rsid w:val="003E3B87"/>
    <w:rsid w:val="003E3DD3"/>
    <w:rsid w:val="003E3FE9"/>
    <w:rsid w:val="003E46DC"/>
    <w:rsid w:val="003E4A67"/>
    <w:rsid w:val="003E5479"/>
    <w:rsid w:val="003E5FE2"/>
    <w:rsid w:val="003E6618"/>
    <w:rsid w:val="003F0E61"/>
    <w:rsid w:val="003F11D8"/>
    <w:rsid w:val="003F1629"/>
    <w:rsid w:val="003F2275"/>
    <w:rsid w:val="003F2614"/>
    <w:rsid w:val="003F266A"/>
    <w:rsid w:val="003F2C5B"/>
    <w:rsid w:val="003F2E84"/>
    <w:rsid w:val="003F3894"/>
    <w:rsid w:val="003F3A79"/>
    <w:rsid w:val="003F3BD0"/>
    <w:rsid w:val="003F5A85"/>
    <w:rsid w:val="003F6322"/>
    <w:rsid w:val="003F693F"/>
    <w:rsid w:val="003F71F6"/>
    <w:rsid w:val="003F7FFD"/>
    <w:rsid w:val="00400924"/>
    <w:rsid w:val="00402056"/>
    <w:rsid w:val="004028DC"/>
    <w:rsid w:val="00402A20"/>
    <w:rsid w:val="00402F26"/>
    <w:rsid w:val="00403CAD"/>
    <w:rsid w:val="00403DD1"/>
    <w:rsid w:val="0040408E"/>
    <w:rsid w:val="004047E7"/>
    <w:rsid w:val="00404B0C"/>
    <w:rsid w:val="00405235"/>
    <w:rsid w:val="00405730"/>
    <w:rsid w:val="00405E40"/>
    <w:rsid w:val="00406206"/>
    <w:rsid w:val="004108B6"/>
    <w:rsid w:val="00410A45"/>
    <w:rsid w:val="0041117F"/>
    <w:rsid w:val="0041179C"/>
    <w:rsid w:val="00411999"/>
    <w:rsid w:val="004127E0"/>
    <w:rsid w:val="00413080"/>
    <w:rsid w:val="004132E4"/>
    <w:rsid w:val="004133EB"/>
    <w:rsid w:val="00413EE6"/>
    <w:rsid w:val="004148DC"/>
    <w:rsid w:val="00414BC6"/>
    <w:rsid w:val="00414E78"/>
    <w:rsid w:val="00415635"/>
    <w:rsid w:val="004165E4"/>
    <w:rsid w:val="0041688F"/>
    <w:rsid w:val="004176BB"/>
    <w:rsid w:val="00417A0F"/>
    <w:rsid w:val="00420046"/>
    <w:rsid w:val="0042057B"/>
    <w:rsid w:val="00420A4E"/>
    <w:rsid w:val="0042137F"/>
    <w:rsid w:val="00421B09"/>
    <w:rsid w:val="004224A6"/>
    <w:rsid w:val="004227E4"/>
    <w:rsid w:val="00422F62"/>
    <w:rsid w:val="004237B7"/>
    <w:rsid w:val="00423AD7"/>
    <w:rsid w:val="00423F36"/>
    <w:rsid w:val="00424A1B"/>
    <w:rsid w:val="00425AC8"/>
    <w:rsid w:val="00425E15"/>
    <w:rsid w:val="0042642D"/>
    <w:rsid w:val="004265EB"/>
    <w:rsid w:val="00426E26"/>
    <w:rsid w:val="00426EE0"/>
    <w:rsid w:val="00427799"/>
    <w:rsid w:val="00427BFA"/>
    <w:rsid w:val="00430299"/>
    <w:rsid w:val="00431043"/>
    <w:rsid w:val="00431479"/>
    <w:rsid w:val="004317EF"/>
    <w:rsid w:val="00431D05"/>
    <w:rsid w:val="00432930"/>
    <w:rsid w:val="00433975"/>
    <w:rsid w:val="00433FB5"/>
    <w:rsid w:val="0043585F"/>
    <w:rsid w:val="00435D15"/>
    <w:rsid w:val="004374A9"/>
    <w:rsid w:val="00437A03"/>
    <w:rsid w:val="00440762"/>
    <w:rsid w:val="00440906"/>
    <w:rsid w:val="004410FE"/>
    <w:rsid w:val="00441D51"/>
    <w:rsid w:val="00441E95"/>
    <w:rsid w:val="004426BC"/>
    <w:rsid w:val="00443535"/>
    <w:rsid w:val="00443C59"/>
    <w:rsid w:val="004449A0"/>
    <w:rsid w:val="004449D6"/>
    <w:rsid w:val="00444C60"/>
    <w:rsid w:val="00444D0A"/>
    <w:rsid w:val="00444D13"/>
    <w:rsid w:val="00447021"/>
    <w:rsid w:val="00447232"/>
    <w:rsid w:val="004501E4"/>
    <w:rsid w:val="0045024B"/>
    <w:rsid w:val="00450DB2"/>
    <w:rsid w:val="004518F9"/>
    <w:rsid w:val="00451904"/>
    <w:rsid w:val="004520F7"/>
    <w:rsid w:val="00452506"/>
    <w:rsid w:val="00452CB1"/>
    <w:rsid w:val="0045447A"/>
    <w:rsid w:val="00454B7A"/>
    <w:rsid w:val="004557BF"/>
    <w:rsid w:val="00455A3C"/>
    <w:rsid w:val="00456097"/>
    <w:rsid w:val="004567E0"/>
    <w:rsid w:val="004568DA"/>
    <w:rsid w:val="00456C45"/>
    <w:rsid w:val="00460180"/>
    <w:rsid w:val="004607AD"/>
    <w:rsid w:val="00462398"/>
    <w:rsid w:val="004624C5"/>
    <w:rsid w:val="004627C5"/>
    <w:rsid w:val="0046281C"/>
    <w:rsid w:val="004634D7"/>
    <w:rsid w:val="00463C52"/>
    <w:rsid w:val="00463E6C"/>
    <w:rsid w:val="00464A0D"/>
    <w:rsid w:val="00465B61"/>
    <w:rsid w:val="00466A2A"/>
    <w:rsid w:val="00466A6F"/>
    <w:rsid w:val="00466FDA"/>
    <w:rsid w:val="0046701B"/>
    <w:rsid w:val="004670C8"/>
    <w:rsid w:val="00471B14"/>
    <w:rsid w:val="00471BE8"/>
    <w:rsid w:val="00471E78"/>
    <w:rsid w:val="00472218"/>
    <w:rsid w:val="004724F6"/>
    <w:rsid w:val="0047317F"/>
    <w:rsid w:val="00473DE0"/>
    <w:rsid w:val="00473FA6"/>
    <w:rsid w:val="004750C5"/>
    <w:rsid w:val="004755E4"/>
    <w:rsid w:val="0047588C"/>
    <w:rsid w:val="00476176"/>
    <w:rsid w:val="00476C2E"/>
    <w:rsid w:val="0048008F"/>
    <w:rsid w:val="00480F6B"/>
    <w:rsid w:val="00482E63"/>
    <w:rsid w:val="0048368D"/>
    <w:rsid w:val="00483862"/>
    <w:rsid w:val="00484AA1"/>
    <w:rsid w:val="00484DFE"/>
    <w:rsid w:val="004851B6"/>
    <w:rsid w:val="00485287"/>
    <w:rsid w:val="00485372"/>
    <w:rsid w:val="0048549B"/>
    <w:rsid w:val="004867BA"/>
    <w:rsid w:val="00487815"/>
    <w:rsid w:val="00490656"/>
    <w:rsid w:val="00491015"/>
    <w:rsid w:val="00492388"/>
    <w:rsid w:val="0049257A"/>
    <w:rsid w:val="00492C34"/>
    <w:rsid w:val="00492F54"/>
    <w:rsid w:val="00493A6C"/>
    <w:rsid w:val="00495808"/>
    <w:rsid w:val="00495BE4"/>
    <w:rsid w:val="004967D8"/>
    <w:rsid w:val="00497372"/>
    <w:rsid w:val="004A02BD"/>
    <w:rsid w:val="004A0A24"/>
    <w:rsid w:val="004A2A07"/>
    <w:rsid w:val="004A2B7C"/>
    <w:rsid w:val="004A3631"/>
    <w:rsid w:val="004A3E79"/>
    <w:rsid w:val="004A6703"/>
    <w:rsid w:val="004A7745"/>
    <w:rsid w:val="004A7974"/>
    <w:rsid w:val="004A7E7C"/>
    <w:rsid w:val="004B0C03"/>
    <w:rsid w:val="004B11F5"/>
    <w:rsid w:val="004B13F7"/>
    <w:rsid w:val="004B1B15"/>
    <w:rsid w:val="004B24FC"/>
    <w:rsid w:val="004B2E00"/>
    <w:rsid w:val="004B2E68"/>
    <w:rsid w:val="004B4221"/>
    <w:rsid w:val="004B4DF1"/>
    <w:rsid w:val="004B4EB8"/>
    <w:rsid w:val="004B5286"/>
    <w:rsid w:val="004B58FD"/>
    <w:rsid w:val="004B6D5D"/>
    <w:rsid w:val="004B7005"/>
    <w:rsid w:val="004B70A1"/>
    <w:rsid w:val="004B753B"/>
    <w:rsid w:val="004B777E"/>
    <w:rsid w:val="004C10B3"/>
    <w:rsid w:val="004C191A"/>
    <w:rsid w:val="004C1C6D"/>
    <w:rsid w:val="004C245D"/>
    <w:rsid w:val="004C29B4"/>
    <w:rsid w:val="004C432F"/>
    <w:rsid w:val="004C4361"/>
    <w:rsid w:val="004C540B"/>
    <w:rsid w:val="004C5C98"/>
    <w:rsid w:val="004C68C4"/>
    <w:rsid w:val="004C6B0C"/>
    <w:rsid w:val="004C72E9"/>
    <w:rsid w:val="004C7484"/>
    <w:rsid w:val="004C7F20"/>
    <w:rsid w:val="004C7F83"/>
    <w:rsid w:val="004D1176"/>
    <w:rsid w:val="004D14BD"/>
    <w:rsid w:val="004D1AFD"/>
    <w:rsid w:val="004D289D"/>
    <w:rsid w:val="004D4068"/>
    <w:rsid w:val="004D5A23"/>
    <w:rsid w:val="004D5E8F"/>
    <w:rsid w:val="004D6BDD"/>
    <w:rsid w:val="004D7566"/>
    <w:rsid w:val="004D76CD"/>
    <w:rsid w:val="004E023D"/>
    <w:rsid w:val="004E1096"/>
    <w:rsid w:val="004E121F"/>
    <w:rsid w:val="004E21CF"/>
    <w:rsid w:val="004E23AF"/>
    <w:rsid w:val="004E2743"/>
    <w:rsid w:val="004E4635"/>
    <w:rsid w:val="004E4BDB"/>
    <w:rsid w:val="004E59F9"/>
    <w:rsid w:val="004E5A9A"/>
    <w:rsid w:val="004E682B"/>
    <w:rsid w:val="004E6ACC"/>
    <w:rsid w:val="004E7497"/>
    <w:rsid w:val="004E7889"/>
    <w:rsid w:val="004E7C0B"/>
    <w:rsid w:val="004E7D43"/>
    <w:rsid w:val="004F04DA"/>
    <w:rsid w:val="004F090D"/>
    <w:rsid w:val="004F145B"/>
    <w:rsid w:val="004F3DB2"/>
    <w:rsid w:val="004F44CE"/>
    <w:rsid w:val="004F5991"/>
    <w:rsid w:val="004F5DEA"/>
    <w:rsid w:val="004F6475"/>
    <w:rsid w:val="004F6FB5"/>
    <w:rsid w:val="004F73B1"/>
    <w:rsid w:val="00500818"/>
    <w:rsid w:val="00500BE4"/>
    <w:rsid w:val="0050198A"/>
    <w:rsid w:val="00501A2F"/>
    <w:rsid w:val="00501C10"/>
    <w:rsid w:val="00501F6F"/>
    <w:rsid w:val="005024E0"/>
    <w:rsid w:val="0050264E"/>
    <w:rsid w:val="00502DB5"/>
    <w:rsid w:val="00503331"/>
    <w:rsid w:val="005037AB"/>
    <w:rsid w:val="00504E66"/>
    <w:rsid w:val="005054BC"/>
    <w:rsid w:val="00507BF7"/>
    <w:rsid w:val="00510848"/>
    <w:rsid w:val="00510F4B"/>
    <w:rsid w:val="00511906"/>
    <w:rsid w:val="00511B63"/>
    <w:rsid w:val="00511BF8"/>
    <w:rsid w:val="00512557"/>
    <w:rsid w:val="00512E68"/>
    <w:rsid w:val="005137A7"/>
    <w:rsid w:val="00513DF7"/>
    <w:rsid w:val="00515A1B"/>
    <w:rsid w:val="00515CDA"/>
    <w:rsid w:val="00515FD0"/>
    <w:rsid w:val="00520517"/>
    <w:rsid w:val="005206E4"/>
    <w:rsid w:val="005214C3"/>
    <w:rsid w:val="005222DD"/>
    <w:rsid w:val="00522688"/>
    <w:rsid w:val="00522C3A"/>
    <w:rsid w:val="00523E9E"/>
    <w:rsid w:val="00524866"/>
    <w:rsid w:val="00524BC2"/>
    <w:rsid w:val="00524BD4"/>
    <w:rsid w:val="0052512C"/>
    <w:rsid w:val="005261E9"/>
    <w:rsid w:val="005302C0"/>
    <w:rsid w:val="005302FD"/>
    <w:rsid w:val="005306DD"/>
    <w:rsid w:val="00531ED7"/>
    <w:rsid w:val="00532C94"/>
    <w:rsid w:val="00533117"/>
    <w:rsid w:val="005331B1"/>
    <w:rsid w:val="00533AD3"/>
    <w:rsid w:val="0053409A"/>
    <w:rsid w:val="00534908"/>
    <w:rsid w:val="00534EA8"/>
    <w:rsid w:val="00536DB9"/>
    <w:rsid w:val="00537014"/>
    <w:rsid w:val="0053776F"/>
    <w:rsid w:val="005402B9"/>
    <w:rsid w:val="0054087E"/>
    <w:rsid w:val="0054253D"/>
    <w:rsid w:val="005427D4"/>
    <w:rsid w:val="00542910"/>
    <w:rsid w:val="0054300C"/>
    <w:rsid w:val="005434EA"/>
    <w:rsid w:val="0054597E"/>
    <w:rsid w:val="00545CA3"/>
    <w:rsid w:val="00547F93"/>
    <w:rsid w:val="005503C6"/>
    <w:rsid w:val="005508B1"/>
    <w:rsid w:val="005519F7"/>
    <w:rsid w:val="00552E9A"/>
    <w:rsid w:val="00553186"/>
    <w:rsid w:val="005535B4"/>
    <w:rsid w:val="005537C6"/>
    <w:rsid w:val="00554417"/>
    <w:rsid w:val="00554B20"/>
    <w:rsid w:val="00554B30"/>
    <w:rsid w:val="00555A97"/>
    <w:rsid w:val="00555E9D"/>
    <w:rsid w:val="00555EA2"/>
    <w:rsid w:val="005560E9"/>
    <w:rsid w:val="005561DC"/>
    <w:rsid w:val="00556E05"/>
    <w:rsid w:val="00557EDC"/>
    <w:rsid w:val="00560282"/>
    <w:rsid w:val="00560F07"/>
    <w:rsid w:val="005623C3"/>
    <w:rsid w:val="005623D2"/>
    <w:rsid w:val="00562D22"/>
    <w:rsid w:val="00562E6E"/>
    <w:rsid w:val="00562F64"/>
    <w:rsid w:val="00562FB2"/>
    <w:rsid w:val="005645BE"/>
    <w:rsid w:val="0056481B"/>
    <w:rsid w:val="00564AAF"/>
    <w:rsid w:val="00564B30"/>
    <w:rsid w:val="005653C3"/>
    <w:rsid w:val="00565504"/>
    <w:rsid w:val="00565CB8"/>
    <w:rsid w:val="00566BFD"/>
    <w:rsid w:val="00566C30"/>
    <w:rsid w:val="00567601"/>
    <w:rsid w:val="0056767B"/>
    <w:rsid w:val="00567B17"/>
    <w:rsid w:val="005703D3"/>
    <w:rsid w:val="00570B19"/>
    <w:rsid w:val="00571991"/>
    <w:rsid w:val="00571A8D"/>
    <w:rsid w:val="00571CFC"/>
    <w:rsid w:val="00572139"/>
    <w:rsid w:val="00573497"/>
    <w:rsid w:val="005736CF"/>
    <w:rsid w:val="005738C1"/>
    <w:rsid w:val="005739A2"/>
    <w:rsid w:val="0057416E"/>
    <w:rsid w:val="005746C2"/>
    <w:rsid w:val="0057482B"/>
    <w:rsid w:val="005749F5"/>
    <w:rsid w:val="00576312"/>
    <w:rsid w:val="0057782B"/>
    <w:rsid w:val="00580106"/>
    <w:rsid w:val="005803A5"/>
    <w:rsid w:val="00580518"/>
    <w:rsid w:val="005817BC"/>
    <w:rsid w:val="00582358"/>
    <w:rsid w:val="0058274B"/>
    <w:rsid w:val="005835A5"/>
    <w:rsid w:val="005837DC"/>
    <w:rsid w:val="00584349"/>
    <w:rsid w:val="00584720"/>
    <w:rsid w:val="00584D8C"/>
    <w:rsid w:val="00585509"/>
    <w:rsid w:val="00585859"/>
    <w:rsid w:val="00585FF2"/>
    <w:rsid w:val="0058702B"/>
    <w:rsid w:val="00590345"/>
    <w:rsid w:val="00590F2B"/>
    <w:rsid w:val="00591525"/>
    <w:rsid w:val="005928D3"/>
    <w:rsid w:val="00593706"/>
    <w:rsid w:val="00594463"/>
    <w:rsid w:val="0059448D"/>
    <w:rsid w:val="005944A3"/>
    <w:rsid w:val="00594A44"/>
    <w:rsid w:val="00594BF9"/>
    <w:rsid w:val="00595140"/>
    <w:rsid w:val="00595B0A"/>
    <w:rsid w:val="00596593"/>
    <w:rsid w:val="00596B78"/>
    <w:rsid w:val="00596EB0"/>
    <w:rsid w:val="005A16BF"/>
    <w:rsid w:val="005A18E1"/>
    <w:rsid w:val="005A1E93"/>
    <w:rsid w:val="005A2314"/>
    <w:rsid w:val="005A2694"/>
    <w:rsid w:val="005A2918"/>
    <w:rsid w:val="005A2A5B"/>
    <w:rsid w:val="005A2E91"/>
    <w:rsid w:val="005A3593"/>
    <w:rsid w:val="005A401C"/>
    <w:rsid w:val="005A4313"/>
    <w:rsid w:val="005A4B52"/>
    <w:rsid w:val="005A4BB2"/>
    <w:rsid w:val="005A51F2"/>
    <w:rsid w:val="005A5F88"/>
    <w:rsid w:val="005A747A"/>
    <w:rsid w:val="005A7DEE"/>
    <w:rsid w:val="005A7FAC"/>
    <w:rsid w:val="005B1A1F"/>
    <w:rsid w:val="005B1E44"/>
    <w:rsid w:val="005B3369"/>
    <w:rsid w:val="005B3B76"/>
    <w:rsid w:val="005B438E"/>
    <w:rsid w:val="005B5A6B"/>
    <w:rsid w:val="005B67EB"/>
    <w:rsid w:val="005B75A4"/>
    <w:rsid w:val="005B7714"/>
    <w:rsid w:val="005B7C25"/>
    <w:rsid w:val="005B7FA6"/>
    <w:rsid w:val="005C0EBD"/>
    <w:rsid w:val="005C3523"/>
    <w:rsid w:val="005C372B"/>
    <w:rsid w:val="005C4574"/>
    <w:rsid w:val="005C47CE"/>
    <w:rsid w:val="005C4B3B"/>
    <w:rsid w:val="005C4C6D"/>
    <w:rsid w:val="005C4CAD"/>
    <w:rsid w:val="005C558E"/>
    <w:rsid w:val="005C79A9"/>
    <w:rsid w:val="005D00ED"/>
    <w:rsid w:val="005D06BE"/>
    <w:rsid w:val="005D0DD7"/>
    <w:rsid w:val="005D1C5D"/>
    <w:rsid w:val="005D283F"/>
    <w:rsid w:val="005D394A"/>
    <w:rsid w:val="005D3C43"/>
    <w:rsid w:val="005D3F0E"/>
    <w:rsid w:val="005D400E"/>
    <w:rsid w:val="005D494F"/>
    <w:rsid w:val="005D4AB7"/>
    <w:rsid w:val="005D4FD0"/>
    <w:rsid w:val="005D5A74"/>
    <w:rsid w:val="005D625B"/>
    <w:rsid w:val="005D6788"/>
    <w:rsid w:val="005D6B88"/>
    <w:rsid w:val="005D7137"/>
    <w:rsid w:val="005D73CF"/>
    <w:rsid w:val="005D7C0B"/>
    <w:rsid w:val="005D7D69"/>
    <w:rsid w:val="005E348F"/>
    <w:rsid w:val="005E4DF0"/>
    <w:rsid w:val="005E4F13"/>
    <w:rsid w:val="005E5263"/>
    <w:rsid w:val="005E5E84"/>
    <w:rsid w:val="005E762B"/>
    <w:rsid w:val="005E7A30"/>
    <w:rsid w:val="005F09ED"/>
    <w:rsid w:val="005F1908"/>
    <w:rsid w:val="005F1B07"/>
    <w:rsid w:val="005F2F3C"/>
    <w:rsid w:val="005F3D31"/>
    <w:rsid w:val="005F410D"/>
    <w:rsid w:val="005F522E"/>
    <w:rsid w:val="005F54AF"/>
    <w:rsid w:val="005F64C3"/>
    <w:rsid w:val="005F67EF"/>
    <w:rsid w:val="005F71C6"/>
    <w:rsid w:val="005F78E8"/>
    <w:rsid w:val="005F7EE5"/>
    <w:rsid w:val="00600B07"/>
    <w:rsid w:val="00601827"/>
    <w:rsid w:val="00602437"/>
    <w:rsid w:val="00602813"/>
    <w:rsid w:val="00602EC5"/>
    <w:rsid w:val="006032DB"/>
    <w:rsid w:val="0060426B"/>
    <w:rsid w:val="006057B8"/>
    <w:rsid w:val="00606650"/>
    <w:rsid w:val="00606FC0"/>
    <w:rsid w:val="00607115"/>
    <w:rsid w:val="006079E1"/>
    <w:rsid w:val="0061020D"/>
    <w:rsid w:val="0061164F"/>
    <w:rsid w:val="0061266F"/>
    <w:rsid w:val="0061302D"/>
    <w:rsid w:val="006132BC"/>
    <w:rsid w:val="00613CA5"/>
    <w:rsid w:val="00613DC4"/>
    <w:rsid w:val="00613F0A"/>
    <w:rsid w:val="006151DE"/>
    <w:rsid w:val="00615870"/>
    <w:rsid w:val="00615AB2"/>
    <w:rsid w:val="006163ED"/>
    <w:rsid w:val="006165C8"/>
    <w:rsid w:val="006167EA"/>
    <w:rsid w:val="00617694"/>
    <w:rsid w:val="0062000B"/>
    <w:rsid w:val="0062055F"/>
    <w:rsid w:val="00621A6B"/>
    <w:rsid w:val="00621C4C"/>
    <w:rsid w:val="00621E47"/>
    <w:rsid w:val="00622316"/>
    <w:rsid w:val="006227F0"/>
    <w:rsid w:val="006228A8"/>
    <w:rsid w:val="00622DB0"/>
    <w:rsid w:val="00623F6C"/>
    <w:rsid w:val="00624CDA"/>
    <w:rsid w:val="00625ACB"/>
    <w:rsid w:val="00626729"/>
    <w:rsid w:val="00627DAF"/>
    <w:rsid w:val="00630CA0"/>
    <w:rsid w:val="00630EDF"/>
    <w:rsid w:val="006315A3"/>
    <w:rsid w:val="00631618"/>
    <w:rsid w:val="006318C6"/>
    <w:rsid w:val="006326B8"/>
    <w:rsid w:val="006328BF"/>
    <w:rsid w:val="0063364C"/>
    <w:rsid w:val="00634E82"/>
    <w:rsid w:val="00637032"/>
    <w:rsid w:val="0063756B"/>
    <w:rsid w:val="00637DA7"/>
    <w:rsid w:val="006405CA"/>
    <w:rsid w:val="00640789"/>
    <w:rsid w:val="00640D39"/>
    <w:rsid w:val="00641B9F"/>
    <w:rsid w:val="0064323D"/>
    <w:rsid w:val="006435FA"/>
    <w:rsid w:val="00644046"/>
    <w:rsid w:val="00644A51"/>
    <w:rsid w:val="00644CD8"/>
    <w:rsid w:val="00644D1B"/>
    <w:rsid w:val="00645045"/>
    <w:rsid w:val="006456B6"/>
    <w:rsid w:val="00645B65"/>
    <w:rsid w:val="00645BB8"/>
    <w:rsid w:val="00645BBD"/>
    <w:rsid w:val="00645D9E"/>
    <w:rsid w:val="0064671A"/>
    <w:rsid w:val="00646B41"/>
    <w:rsid w:val="00646CED"/>
    <w:rsid w:val="00647273"/>
    <w:rsid w:val="0064728B"/>
    <w:rsid w:val="00647479"/>
    <w:rsid w:val="006475BA"/>
    <w:rsid w:val="00647623"/>
    <w:rsid w:val="00647C2A"/>
    <w:rsid w:val="00647E32"/>
    <w:rsid w:val="00650900"/>
    <w:rsid w:val="00650C34"/>
    <w:rsid w:val="006515E5"/>
    <w:rsid w:val="00651BFF"/>
    <w:rsid w:val="00653A8F"/>
    <w:rsid w:val="00653AF3"/>
    <w:rsid w:val="00653D6F"/>
    <w:rsid w:val="00654312"/>
    <w:rsid w:val="00655A28"/>
    <w:rsid w:val="00656B98"/>
    <w:rsid w:val="006579DA"/>
    <w:rsid w:val="00657C96"/>
    <w:rsid w:val="00657F4F"/>
    <w:rsid w:val="00660E05"/>
    <w:rsid w:val="006618A5"/>
    <w:rsid w:val="00662A09"/>
    <w:rsid w:val="00663147"/>
    <w:rsid w:val="006638A8"/>
    <w:rsid w:val="00663AE4"/>
    <w:rsid w:val="00663ED6"/>
    <w:rsid w:val="006640C3"/>
    <w:rsid w:val="0066451A"/>
    <w:rsid w:val="00664A0D"/>
    <w:rsid w:val="006653CF"/>
    <w:rsid w:val="006656C4"/>
    <w:rsid w:val="006658FE"/>
    <w:rsid w:val="00665A80"/>
    <w:rsid w:val="0066633C"/>
    <w:rsid w:val="0066637A"/>
    <w:rsid w:val="00667865"/>
    <w:rsid w:val="00667E44"/>
    <w:rsid w:val="00670B53"/>
    <w:rsid w:val="00671DDE"/>
    <w:rsid w:val="00671E19"/>
    <w:rsid w:val="006725D3"/>
    <w:rsid w:val="00672CD6"/>
    <w:rsid w:val="00673873"/>
    <w:rsid w:val="00673F98"/>
    <w:rsid w:val="006741D6"/>
    <w:rsid w:val="00674FD4"/>
    <w:rsid w:val="006750CF"/>
    <w:rsid w:val="00675180"/>
    <w:rsid w:val="00675CE8"/>
    <w:rsid w:val="006764EC"/>
    <w:rsid w:val="00676FBF"/>
    <w:rsid w:val="00677258"/>
    <w:rsid w:val="006776BA"/>
    <w:rsid w:val="006777BE"/>
    <w:rsid w:val="0068014A"/>
    <w:rsid w:val="00680CC9"/>
    <w:rsid w:val="006813EA"/>
    <w:rsid w:val="0068154F"/>
    <w:rsid w:val="00681D37"/>
    <w:rsid w:val="00682865"/>
    <w:rsid w:val="00683B0D"/>
    <w:rsid w:val="006842A1"/>
    <w:rsid w:val="006842F6"/>
    <w:rsid w:val="006845B2"/>
    <w:rsid w:val="00684CEC"/>
    <w:rsid w:val="006866FF"/>
    <w:rsid w:val="00686E2E"/>
    <w:rsid w:val="00686EA9"/>
    <w:rsid w:val="00686F1C"/>
    <w:rsid w:val="006875A3"/>
    <w:rsid w:val="00690281"/>
    <w:rsid w:val="00690A3E"/>
    <w:rsid w:val="006919E7"/>
    <w:rsid w:val="0069259F"/>
    <w:rsid w:val="0069298A"/>
    <w:rsid w:val="00693B1A"/>
    <w:rsid w:val="0069594C"/>
    <w:rsid w:val="00695D2C"/>
    <w:rsid w:val="00696C30"/>
    <w:rsid w:val="00697252"/>
    <w:rsid w:val="006A035A"/>
    <w:rsid w:val="006A06E3"/>
    <w:rsid w:val="006A09AB"/>
    <w:rsid w:val="006A11F4"/>
    <w:rsid w:val="006A1763"/>
    <w:rsid w:val="006A1DC8"/>
    <w:rsid w:val="006A2137"/>
    <w:rsid w:val="006A2152"/>
    <w:rsid w:val="006A3396"/>
    <w:rsid w:val="006A33E1"/>
    <w:rsid w:val="006A3502"/>
    <w:rsid w:val="006A3A69"/>
    <w:rsid w:val="006A3E2E"/>
    <w:rsid w:val="006A4833"/>
    <w:rsid w:val="006A5262"/>
    <w:rsid w:val="006A6A6E"/>
    <w:rsid w:val="006A6BD2"/>
    <w:rsid w:val="006A7028"/>
    <w:rsid w:val="006A7829"/>
    <w:rsid w:val="006B0813"/>
    <w:rsid w:val="006B14EA"/>
    <w:rsid w:val="006B19F2"/>
    <w:rsid w:val="006B1A31"/>
    <w:rsid w:val="006B2304"/>
    <w:rsid w:val="006B23A1"/>
    <w:rsid w:val="006B322E"/>
    <w:rsid w:val="006B3AE4"/>
    <w:rsid w:val="006B3E96"/>
    <w:rsid w:val="006B4895"/>
    <w:rsid w:val="006B4EA3"/>
    <w:rsid w:val="006B5930"/>
    <w:rsid w:val="006B5DEC"/>
    <w:rsid w:val="006B739C"/>
    <w:rsid w:val="006B78FC"/>
    <w:rsid w:val="006B7E77"/>
    <w:rsid w:val="006C018B"/>
    <w:rsid w:val="006C0E68"/>
    <w:rsid w:val="006C1D33"/>
    <w:rsid w:val="006C1F04"/>
    <w:rsid w:val="006C2259"/>
    <w:rsid w:val="006C2F39"/>
    <w:rsid w:val="006C3A5C"/>
    <w:rsid w:val="006C3E35"/>
    <w:rsid w:val="006C3E62"/>
    <w:rsid w:val="006C411E"/>
    <w:rsid w:val="006C51A4"/>
    <w:rsid w:val="006C5BAC"/>
    <w:rsid w:val="006C5BC9"/>
    <w:rsid w:val="006C5FFA"/>
    <w:rsid w:val="006C614C"/>
    <w:rsid w:val="006C6185"/>
    <w:rsid w:val="006C64CE"/>
    <w:rsid w:val="006C6BBC"/>
    <w:rsid w:val="006C6D0B"/>
    <w:rsid w:val="006C76A6"/>
    <w:rsid w:val="006C7DE3"/>
    <w:rsid w:val="006C7E1A"/>
    <w:rsid w:val="006D1CEC"/>
    <w:rsid w:val="006D1FCB"/>
    <w:rsid w:val="006D2090"/>
    <w:rsid w:val="006D28B7"/>
    <w:rsid w:val="006D2FF2"/>
    <w:rsid w:val="006D3D40"/>
    <w:rsid w:val="006D4172"/>
    <w:rsid w:val="006D44C7"/>
    <w:rsid w:val="006D4938"/>
    <w:rsid w:val="006D4C1E"/>
    <w:rsid w:val="006D4D22"/>
    <w:rsid w:val="006D50F2"/>
    <w:rsid w:val="006D51C5"/>
    <w:rsid w:val="006D51E3"/>
    <w:rsid w:val="006D57A0"/>
    <w:rsid w:val="006D5913"/>
    <w:rsid w:val="006D6A53"/>
    <w:rsid w:val="006D6EFB"/>
    <w:rsid w:val="006D7151"/>
    <w:rsid w:val="006D779F"/>
    <w:rsid w:val="006D77A6"/>
    <w:rsid w:val="006D7BBD"/>
    <w:rsid w:val="006E0532"/>
    <w:rsid w:val="006E195D"/>
    <w:rsid w:val="006E1AA2"/>
    <w:rsid w:val="006E1BC4"/>
    <w:rsid w:val="006E243F"/>
    <w:rsid w:val="006E3C69"/>
    <w:rsid w:val="006E4633"/>
    <w:rsid w:val="006E5535"/>
    <w:rsid w:val="006E6B71"/>
    <w:rsid w:val="006E72E5"/>
    <w:rsid w:val="006E7580"/>
    <w:rsid w:val="006E7691"/>
    <w:rsid w:val="006E796B"/>
    <w:rsid w:val="006E7E88"/>
    <w:rsid w:val="006F0532"/>
    <w:rsid w:val="006F141C"/>
    <w:rsid w:val="006F1E6B"/>
    <w:rsid w:val="006F3173"/>
    <w:rsid w:val="006F474C"/>
    <w:rsid w:val="006F54E0"/>
    <w:rsid w:val="006F5EBC"/>
    <w:rsid w:val="006F7138"/>
    <w:rsid w:val="006F724E"/>
    <w:rsid w:val="006F75D9"/>
    <w:rsid w:val="006F76A1"/>
    <w:rsid w:val="006F7AC8"/>
    <w:rsid w:val="006F7F13"/>
    <w:rsid w:val="00700833"/>
    <w:rsid w:val="00700DF5"/>
    <w:rsid w:val="0070153B"/>
    <w:rsid w:val="00701D34"/>
    <w:rsid w:val="0070236B"/>
    <w:rsid w:val="00702964"/>
    <w:rsid w:val="00703080"/>
    <w:rsid w:val="007045F3"/>
    <w:rsid w:val="00705DC3"/>
    <w:rsid w:val="00706C0C"/>
    <w:rsid w:val="0070724D"/>
    <w:rsid w:val="00707365"/>
    <w:rsid w:val="00707884"/>
    <w:rsid w:val="007079B3"/>
    <w:rsid w:val="00711B43"/>
    <w:rsid w:val="007125F0"/>
    <w:rsid w:val="00712B1E"/>
    <w:rsid w:val="00712C26"/>
    <w:rsid w:val="0071386B"/>
    <w:rsid w:val="00713C61"/>
    <w:rsid w:val="00714156"/>
    <w:rsid w:val="00714F44"/>
    <w:rsid w:val="00714FD6"/>
    <w:rsid w:val="007152A5"/>
    <w:rsid w:val="007160C1"/>
    <w:rsid w:val="00716173"/>
    <w:rsid w:val="0071631B"/>
    <w:rsid w:val="00716686"/>
    <w:rsid w:val="00720F8D"/>
    <w:rsid w:val="0072152D"/>
    <w:rsid w:val="0072157E"/>
    <w:rsid w:val="00721966"/>
    <w:rsid w:val="007225C0"/>
    <w:rsid w:val="007227BB"/>
    <w:rsid w:val="00722E1C"/>
    <w:rsid w:val="00723E49"/>
    <w:rsid w:val="007249A2"/>
    <w:rsid w:val="0072563E"/>
    <w:rsid w:val="00725996"/>
    <w:rsid w:val="00725BF6"/>
    <w:rsid w:val="007261CD"/>
    <w:rsid w:val="00727C5E"/>
    <w:rsid w:val="007306D0"/>
    <w:rsid w:val="00731143"/>
    <w:rsid w:val="0073121D"/>
    <w:rsid w:val="007322A4"/>
    <w:rsid w:val="00732326"/>
    <w:rsid w:val="0073239F"/>
    <w:rsid w:val="007330F8"/>
    <w:rsid w:val="00733BA9"/>
    <w:rsid w:val="00734582"/>
    <w:rsid w:val="007351B0"/>
    <w:rsid w:val="00735F86"/>
    <w:rsid w:val="00737216"/>
    <w:rsid w:val="0074146C"/>
    <w:rsid w:val="0074177E"/>
    <w:rsid w:val="00742F69"/>
    <w:rsid w:val="007443CD"/>
    <w:rsid w:val="00745CF5"/>
    <w:rsid w:val="0074612C"/>
    <w:rsid w:val="007463FD"/>
    <w:rsid w:val="0074659D"/>
    <w:rsid w:val="00746B37"/>
    <w:rsid w:val="00746CA8"/>
    <w:rsid w:val="00746ECD"/>
    <w:rsid w:val="00747231"/>
    <w:rsid w:val="00747E4A"/>
    <w:rsid w:val="00750077"/>
    <w:rsid w:val="00750453"/>
    <w:rsid w:val="00750520"/>
    <w:rsid w:val="00750852"/>
    <w:rsid w:val="00751010"/>
    <w:rsid w:val="00751504"/>
    <w:rsid w:val="00752602"/>
    <w:rsid w:val="00752C43"/>
    <w:rsid w:val="00752D0A"/>
    <w:rsid w:val="00753C0E"/>
    <w:rsid w:val="00753F7A"/>
    <w:rsid w:val="00754084"/>
    <w:rsid w:val="00755B56"/>
    <w:rsid w:val="00755F4C"/>
    <w:rsid w:val="0076039E"/>
    <w:rsid w:val="00760560"/>
    <w:rsid w:val="0076095C"/>
    <w:rsid w:val="0076186F"/>
    <w:rsid w:val="007638DB"/>
    <w:rsid w:val="00764221"/>
    <w:rsid w:val="0076476C"/>
    <w:rsid w:val="00764A55"/>
    <w:rsid w:val="00764E8F"/>
    <w:rsid w:val="007656FD"/>
    <w:rsid w:val="007657CD"/>
    <w:rsid w:val="00766314"/>
    <w:rsid w:val="00766CC7"/>
    <w:rsid w:val="00767237"/>
    <w:rsid w:val="00767295"/>
    <w:rsid w:val="00767B40"/>
    <w:rsid w:val="00770A5E"/>
    <w:rsid w:val="007711EC"/>
    <w:rsid w:val="00772C76"/>
    <w:rsid w:val="00772F28"/>
    <w:rsid w:val="0077360C"/>
    <w:rsid w:val="00773631"/>
    <w:rsid w:val="00773F13"/>
    <w:rsid w:val="0077401A"/>
    <w:rsid w:val="0077487E"/>
    <w:rsid w:val="007766D2"/>
    <w:rsid w:val="00776E21"/>
    <w:rsid w:val="00777EF2"/>
    <w:rsid w:val="007805FB"/>
    <w:rsid w:val="0078091D"/>
    <w:rsid w:val="00781B7F"/>
    <w:rsid w:val="0078236B"/>
    <w:rsid w:val="00782B3E"/>
    <w:rsid w:val="0078313F"/>
    <w:rsid w:val="00783754"/>
    <w:rsid w:val="00783C91"/>
    <w:rsid w:val="0078470F"/>
    <w:rsid w:val="00784CF1"/>
    <w:rsid w:val="007851D2"/>
    <w:rsid w:val="007871A1"/>
    <w:rsid w:val="0078747A"/>
    <w:rsid w:val="00787773"/>
    <w:rsid w:val="00787D18"/>
    <w:rsid w:val="00787ECF"/>
    <w:rsid w:val="007922A3"/>
    <w:rsid w:val="007936E5"/>
    <w:rsid w:val="00793E25"/>
    <w:rsid w:val="00793F1C"/>
    <w:rsid w:val="0079468D"/>
    <w:rsid w:val="00794AFE"/>
    <w:rsid w:val="0079501E"/>
    <w:rsid w:val="007954A7"/>
    <w:rsid w:val="00795DB8"/>
    <w:rsid w:val="00796440"/>
    <w:rsid w:val="007977CB"/>
    <w:rsid w:val="00797C8D"/>
    <w:rsid w:val="007A0018"/>
    <w:rsid w:val="007A0EA7"/>
    <w:rsid w:val="007A166C"/>
    <w:rsid w:val="007A1978"/>
    <w:rsid w:val="007A3AE8"/>
    <w:rsid w:val="007A4D1C"/>
    <w:rsid w:val="007A5302"/>
    <w:rsid w:val="007A5B0C"/>
    <w:rsid w:val="007A5CF3"/>
    <w:rsid w:val="007A5F12"/>
    <w:rsid w:val="007A5F84"/>
    <w:rsid w:val="007A7452"/>
    <w:rsid w:val="007A7AFE"/>
    <w:rsid w:val="007A7BE9"/>
    <w:rsid w:val="007A7C57"/>
    <w:rsid w:val="007A7DD9"/>
    <w:rsid w:val="007B0C8C"/>
    <w:rsid w:val="007B1B64"/>
    <w:rsid w:val="007B1EBC"/>
    <w:rsid w:val="007B2393"/>
    <w:rsid w:val="007B2AA5"/>
    <w:rsid w:val="007B2EE7"/>
    <w:rsid w:val="007B363C"/>
    <w:rsid w:val="007B3B3A"/>
    <w:rsid w:val="007B57A8"/>
    <w:rsid w:val="007B628A"/>
    <w:rsid w:val="007B7E82"/>
    <w:rsid w:val="007B7FF0"/>
    <w:rsid w:val="007C0873"/>
    <w:rsid w:val="007C0BD4"/>
    <w:rsid w:val="007C0F8A"/>
    <w:rsid w:val="007C126E"/>
    <w:rsid w:val="007C210C"/>
    <w:rsid w:val="007C21A6"/>
    <w:rsid w:val="007C35F4"/>
    <w:rsid w:val="007C37D0"/>
    <w:rsid w:val="007C3BB3"/>
    <w:rsid w:val="007C4655"/>
    <w:rsid w:val="007C4A4D"/>
    <w:rsid w:val="007C530F"/>
    <w:rsid w:val="007C5888"/>
    <w:rsid w:val="007C60A1"/>
    <w:rsid w:val="007C706A"/>
    <w:rsid w:val="007C7206"/>
    <w:rsid w:val="007C77FB"/>
    <w:rsid w:val="007C7C98"/>
    <w:rsid w:val="007D0338"/>
    <w:rsid w:val="007D06CC"/>
    <w:rsid w:val="007D0709"/>
    <w:rsid w:val="007D3FC5"/>
    <w:rsid w:val="007D46B7"/>
    <w:rsid w:val="007D4C4B"/>
    <w:rsid w:val="007D4CE9"/>
    <w:rsid w:val="007D4D2E"/>
    <w:rsid w:val="007D60E5"/>
    <w:rsid w:val="007D672B"/>
    <w:rsid w:val="007D6ABB"/>
    <w:rsid w:val="007D6B54"/>
    <w:rsid w:val="007D6C08"/>
    <w:rsid w:val="007D70D0"/>
    <w:rsid w:val="007D7238"/>
    <w:rsid w:val="007E15DB"/>
    <w:rsid w:val="007E1751"/>
    <w:rsid w:val="007E1D1E"/>
    <w:rsid w:val="007E3493"/>
    <w:rsid w:val="007E36E2"/>
    <w:rsid w:val="007E384F"/>
    <w:rsid w:val="007E39EB"/>
    <w:rsid w:val="007E3B9F"/>
    <w:rsid w:val="007E43C6"/>
    <w:rsid w:val="007E5DEC"/>
    <w:rsid w:val="007E5F5E"/>
    <w:rsid w:val="007E6354"/>
    <w:rsid w:val="007F02D7"/>
    <w:rsid w:val="007F0472"/>
    <w:rsid w:val="007F0C6A"/>
    <w:rsid w:val="007F0C73"/>
    <w:rsid w:val="007F369A"/>
    <w:rsid w:val="007F3DB1"/>
    <w:rsid w:val="007F46CB"/>
    <w:rsid w:val="007F47C6"/>
    <w:rsid w:val="007F4D28"/>
    <w:rsid w:val="007F5238"/>
    <w:rsid w:val="007F648C"/>
    <w:rsid w:val="007F66EC"/>
    <w:rsid w:val="007F71DA"/>
    <w:rsid w:val="007F7847"/>
    <w:rsid w:val="007F7D0D"/>
    <w:rsid w:val="007F7EBE"/>
    <w:rsid w:val="007F7F09"/>
    <w:rsid w:val="00800D47"/>
    <w:rsid w:val="00800ECC"/>
    <w:rsid w:val="0080130B"/>
    <w:rsid w:val="00802CA5"/>
    <w:rsid w:val="00803BB3"/>
    <w:rsid w:val="00803F9D"/>
    <w:rsid w:val="0080408F"/>
    <w:rsid w:val="0080449F"/>
    <w:rsid w:val="00804775"/>
    <w:rsid w:val="00806B61"/>
    <w:rsid w:val="00807045"/>
    <w:rsid w:val="00807EFF"/>
    <w:rsid w:val="008107E0"/>
    <w:rsid w:val="00810F33"/>
    <w:rsid w:val="00811514"/>
    <w:rsid w:val="00811AE7"/>
    <w:rsid w:val="008120AB"/>
    <w:rsid w:val="008121C5"/>
    <w:rsid w:val="0081299A"/>
    <w:rsid w:val="0081412D"/>
    <w:rsid w:val="0081522D"/>
    <w:rsid w:val="00817551"/>
    <w:rsid w:val="00817B56"/>
    <w:rsid w:val="00820103"/>
    <w:rsid w:val="00820B8F"/>
    <w:rsid w:val="00820B93"/>
    <w:rsid w:val="008219AB"/>
    <w:rsid w:val="008221B2"/>
    <w:rsid w:val="00822F95"/>
    <w:rsid w:val="00823B51"/>
    <w:rsid w:val="00823BDF"/>
    <w:rsid w:val="0082406D"/>
    <w:rsid w:val="00824337"/>
    <w:rsid w:val="008248BD"/>
    <w:rsid w:val="00825C95"/>
    <w:rsid w:val="00825D28"/>
    <w:rsid w:val="008264E3"/>
    <w:rsid w:val="00826A3F"/>
    <w:rsid w:val="00826BB3"/>
    <w:rsid w:val="0082792B"/>
    <w:rsid w:val="008303CA"/>
    <w:rsid w:val="00830D50"/>
    <w:rsid w:val="00831039"/>
    <w:rsid w:val="00832028"/>
    <w:rsid w:val="008320C9"/>
    <w:rsid w:val="00832598"/>
    <w:rsid w:val="00832709"/>
    <w:rsid w:val="0083332F"/>
    <w:rsid w:val="0083336C"/>
    <w:rsid w:val="00833778"/>
    <w:rsid w:val="00833C8F"/>
    <w:rsid w:val="008341B7"/>
    <w:rsid w:val="00835DD2"/>
    <w:rsid w:val="00835DD8"/>
    <w:rsid w:val="00835F94"/>
    <w:rsid w:val="00836528"/>
    <w:rsid w:val="008377E6"/>
    <w:rsid w:val="00840352"/>
    <w:rsid w:val="00840365"/>
    <w:rsid w:val="0084074D"/>
    <w:rsid w:val="0084162A"/>
    <w:rsid w:val="00841D59"/>
    <w:rsid w:val="008426CD"/>
    <w:rsid w:val="008428BE"/>
    <w:rsid w:val="008437AC"/>
    <w:rsid w:val="00843D2E"/>
    <w:rsid w:val="00844B91"/>
    <w:rsid w:val="0084521E"/>
    <w:rsid w:val="00845232"/>
    <w:rsid w:val="008468F5"/>
    <w:rsid w:val="008469E2"/>
    <w:rsid w:val="00847083"/>
    <w:rsid w:val="008509F9"/>
    <w:rsid w:val="00850D82"/>
    <w:rsid w:val="008519EE"/>
    <w:rsid w:val="008522E7"/>
    <w:rsid w:val="00852770"/>
    <w:rsid w:val="00853272"/>
    <w:rsid w:val="00853B9D"/>
    <w:rsid w:val="008544CB"/>
    <w:rsid w:val="00854D65"/>
    <w:rsid w:val="00854E1F"/>
    <w:rsid w:val="008557B6"/>
    <w:rsid w:val="0085610C"/>
    <w:rsid w:val="00856206"/>
    <w:rsid w:val="00856D32"/>
    <w:rsid w:val="00860303"/>
    <w:rsid w:val="008604ED"/>
    <w:rsid w:val="0086095A"/>
    <w:rsid w:val="00860AE6"/>
    <w:rsid w:val="00860FB5"/>
    <w:rsid w:val="008614A3"/>
    <w:rsid w:val="008619D7"/>
    <w:rsid w:val="00862E85"/>
    <w:rsid w:val="00863533"/>
    <w:rsid w:val="00863547"/>
    <w:rsid w:val="0086419A"/>
    <w:rsid w:val="008645E1"/>
    <w:rsid w:val="00864A90"/>
    <w:rsid w:val="00865191"/>
    <w:rsid w:val="00865218"/>
    <w:rsid w:val="00866290"/>
    <w:rsid w:val="00866800"/>
    <w:rsid w:val="00867687"/>
    <w:rsid w:val="008679CE"/>
    <w:rsid w:val="00867A91"/>
    <w:rsid w:val="00871894"/>
    <w:rsid w:val="008726E7"/>
    <w:rsid w:val="00872B22"/>
    <w:rsid w:val="00872D88"/>
    <w:rsid w:val="0087371E"/>
    <w:rsid w:val="0087446B"/>
    <w:rsid w:val="00874A8A"/>
    <w:rsid w:val="00874AF4"/>
    <w:rsid w:val="008775E2"/>
    <w:rsid w:val="00877E24"/>
    <w:rsid w:val="00880B1F"/>
    <w:rsid w:val="00882788"/>
    <w:rsid w:val="00882F1E"/>
    <w:rsid w:val="00883035"/>
    <w:rsid w:val="00883086"/>
    <w:rsid w:val="0088446C"/>
    <w:rsid w:val="00884BD3"/>
    <w:rsid w:val="0088666D"/>
    <w:rsid w:val="008867D9"/>
    <w:rsid w:val="00886A97"/>
    <w:rsid w:val="008870DD"/>
    <w:rsid w:val="008872AF"/>
    <w:rsid w:val="008875BF"/>
    <w:rsid w:val="00887A84"/>
    <w:rsid w:val="00887A85"/>
    <w:rsid w:val="0089008A"/>
    <w:rsid w:val="00890799"/>
    <w:rsid w:val="00891256"/>
    <w:rsid w:val="00891260"/>
    <w:rsid w:val="00891B4A"/>
    <w:rsid w:val="00891E13"/>
    <w:rsid w:val="008924D7"/>
    <w:rsid w:val="00892B22"/>
    <w:rsid w:val="008939BA"/>
    <w:rsid w:val="00893D4D"/>
    <w:rsid w:val="00895D0E"/>
    <w:rsid w:val="008A129C"/>
    <w:rsid w:val="008A1C46"/>
    <w:rsid w:val="008A1DA3"/>
    <w:rsid w:val="008A2194"/>
    <w:rsid w:val="008A27C7"/>
    <w:rsid w:val="008A30D6"/>
    <w:rsid w:val="008A332E"/>
    <w:rsid w:val="008A3AE7"/>
    <w:rsid w:val="008A4D76"/>
    <w:rsid w:val="008A550D"/>
    <w:rsid w:val="008A58D4"/>
    <w:rsid w:val="008B0400"/>
    <w:rsid w:val="008B073C"/>
    <w:rsid w:val="008B0A3D"/>
    <w:rsid w:val="008B0C91"/>
    <w:rsid w:val="008B23EA"/>
    <w:rsid w:val="008B29A7"/>
    <w:rsid w:val="008B2AFF"/>
    <w:rsid w:val="008B2F4B"/>
    <w:rsid w:val="008B36B8"/>
    <w:rsid w:val="008B3793"/>
    <w:rsid w:val="008B39F4"/>
    <w:rsid w:val="008B3E14"/>
    <w:rsid w:val="008B55CD"/>
    <w:rsid w:val="008B5BC8"/>
    <w:rsid w:val="008B64EE"/>
    <w:rsid w:val="008B6876"/>
    <w:rsid w:val="008B6A92"/>
    <w:rsid w:val="008C01F7"/>
    <w:rsid w:val="008C02CD"/>
    <w:rsid w:val="008C09E4"/>
    <w:rsid w:val="008C192E"/>
    <w:rsid w:val="008C1C87"/>
    <w:rsid w:val="008C1FBD"/>
    <w:rsid w:val="008C208E"/>
    <w:rsid w:val="008C21FD"/>
    <w:rsid w:val="008C3BD6"/>
    <w:rsid w:val="008C45AC"/>
    <w:rsid w:val="008C5139"/>
    <w:rsid w:val="008D06BB"/>
    <w:rsid w:val="008D119D"/>
    <w:rsid w:val="008D16E2"/>
    <w:rsid w:val="008D19F0"/>
    <w:rsid w:val="008D1A91"/>
    <w:rsid w:val="008D23D8"/>
    <w:rsid w:val="008D24C4"/>
    <w:rsid w:val="008D2777"/>
    <w:rsid w:val="008D3B02"/>
    <w:rsid w:val="008D4AB7"/>
    <w:rsid w:val="008D5AB9"/>
    <w:rsid w:val="008D611B"/>
    <w:rsid w:val="008D68C7"/>
    <w:rsid w:val="008D6ACE"/>
    <w:rsid w:val="008D79A7"/>
    <w:rsid w:val="008D7C4B"/>
    <w:rsid w:val="008E063F"/>
    <w:rsid w:val="008E2E14"/>
    <w:rsid w:val="008E3488"/>
    <w:rsid w:val="008E41B2"/>
    <w:rsid w:val="008E44DC"/>
    <w:rsid w:val="008E46B2"/>
    <w:rsid w:val="008E4E6B"/>
    <w:rsid w:val="008E5495"/>
    <w:rsid w:val="008E568B"/>
    <w:rsid w:val="008E5A73"/>
    <w:rsid w:val="008E5B8E"/>
    <w:rsid w:val="008E60A1"/>
    <w:rsid w:val="008E621F"/>
    <w:rsid w:val="008E76D9"/>
    <w:rsid w:val="008F15F7"/>
    <w:rsid w:val="008F1B38"/>
    <w:rsid w:val="008F2689"/>
    <w:rsid w:val="008F55F7"/>
    <w:rsid w:val="008F5AF4"/>
    <w:rsid w:val="008F5D04"/>
    <w:rsid w:val="008F5EFE"/>
    <w:rsid w:val="008F6A46"/>
    <w:rsid w:val="008F70FE"/>
    <w:rsid w:val="008F7ACD"/>
    <w:rsid w:val="009004B2"/>
    <w:rsid w:val="00901060"/>
    <w:rsid w:val="009012CE"/>
    <w:rsid w:val="00901770"/>
    <w:rsid w:val="00901F54"/>
    <w:rsid w:val="00902719"/>
    <w:rsid w:val="009027D3"/>
    <w:rsid w:val="00903F9E"/>
    <w:rsid w:val="00904200"/>
    <w:rsid w:val="00904C32"/>
    <w:rsid w:val="00905C9B"/>
    <w:rsid w:val="009061E3"/>
    <w:rsid w:val="009079A6"/>
    <w:rsid w:val="0091008C"/>
    <w:rsid w:val="00910486"/>
    <w:rsid w:val="0091073F"/>
    <w:rsid w:val="00910A51"/>
    <w:rsid w:val="00910CBB"/>
    <w:rsid w:val="00910DEC"/>
    <w:rsid w:val="00911047"/>
    <w:rsid w:val="009126DC"/>
    <w:rsid w:val="00914AFE"/>
    <w:rsid w:val="00915447"/>
    <w:rsid w:val="00915650"/>
    <w:rsid w:val="00915653"/>
    <w:rsid w:val="00915798"/>
    <w:rsid w:val="009157EB"/>
    <w:rsid w:val="00915CAC"/>
    <w:rsid w:val="0091601F"/>
    <w:rsid w:val="00917713"/>
    <w:rsid w:val="00917980"/>
    <w:rsid w:val="00920176"/>
    <w:rsid w:val="009203E5"/>
    <w:rsid w:val="0092150C"/>
    <w:rsid w:val="009216CA"/>
    <w:rsid w:val="00922B82"/>
    <w:rsid w:val="00922C55"/>
    <w:rsid w:val="009232CB"/>
    <w:rsid w:val="0092474B"/>
    <w:rsid w:val="009248B0"/>
    <w:rsid w:val="00924A8F"/>
    <w:rsid w:val="00924CF9"/>
    <w:rsid w:val="00926E9D"/>
    <w:rsid w:val="009274CD"/>
    <w:rsid w:val="009277FD"/>
    <w:rsid w:val="00927FA0"/>
    <w:rsid w:val="009310FA"/>
    <w:rsid w:val="00931854"/>
    <w:rsid w:val="00931893"/>
    <w:rsid w:val="00931D81"/>
    <w:rsid w:val="009320E6"/>
    <w:rsid w:val="00932142"/>
    <w:rsid w:val="00932247"/>
    <w:rsid w:val="00932A06"/>
    <w:rsid w:val="00932AE6"/>
    <w:rsid w:val="0093312E"/>
    <w:rsid w:val="00933B43"/>
    <w:rsid w:val="009348D6"/>
    <w:rsid w:val="00935675"/>
    <w:rsid w:val="00935C82"/>
    <w:rsid w:val="0093602B"/>
    <w:rsid w:val="00936AA1"/>
    <w:rsid w:val="00937A8C"/>
    <w:rsid w:val="00937F64"/>
    <w:rsid w:val="00940F44"/>
    <w:rsid w:val="009411D6"/>
    <w:rsid w:val="009414B4"/>
    <w:rsid w:val="00941665"/>
    <w:rsid w:val="00942890"/>
    <w:rsid w:val="00944C8E"/>
    <w:rsid w:val="00945CA0"/>
    <w:rsid w:val="00945EB3"/>
    <w:rsid w:val="0094741D"/>
    <w:rsid w:val="00947841"/>
    <w:rsid w:val="009478CB"/>
    <w:rsid w:val="00947A7E"/>
    <w:rsid w:val="00950BA0"/>
    <w:rsid w:val="00950E18"/>
    <w:rsid w:val="00950F64"/>
    <w:rsid w:val="00951E17"/>
    <w:rsid w:val="00952769"/>
    <w:rsid w:val="00952EE9"/>
    <w:rsid w:val="00954785"/>
    <w:rsid w:val="0095498E"/>
    <w:rsid w:val="00954B9F"/>
    <w:rsid w:val="0095607C"/>
    <w:rsid w:val="00956578"/>
    <w:rsid w:val="00956CDA"/>
    <w:rsid w:val="00956F24"/>
    <w:rsid w:val="00956FB1"/>
    <w:rsid w:val="0096001B"/>
    <w:rsid w:val="00960076"/>
    <w:rsid w:val="009602B1"/>
    <w:rsid w:val="0096072E"/>
    <w:rsid w:val="00960A0D"/>
    <w:rsid w:val="00960CB2"/>
    <w:rsid w:val="00960FA9"/>
    <w:rsid w:val="00960FDF"/>
    <w:rsid w:val="0096220E"/>
    <w:rsid w:val="0096232B"/>
    <w:rsid w:val="00962997"/>
    <w:rsid w:val="00963A0F"/>
    <w:rsid w:val="009643F8"/>
    <w:rsid w:val="009648BB"/>
    <w:rsid w:val="00965158"/>
    <w:rsid w:val="00965276"/>
    <w:rsid w:val="00965337"/>
    <w:rsid w:val="009661F5"/>
    <w:rsid w:val="0096638D"/>
    <w:rsid w:val="009664D8"/>
    <w:rsid w:val="00971FC0"/>
    <w:rsid w:val="0097219B"/>
    <w:rsid w:val="00972671"/>
    <w:rsid w:val="00972A4C"/>
    <w:rsid w:val="00973E7C"/>
    <w:rsid w:val="009748AE"/>
    <w:rsid w:val="00976080"/>
    <w:rsid w:val="0097632F"/>
    <w:rsid w:val="00976363"/>
    <w:rsid w:val="0097665E"/>
    <w:rsid w:val="00976B85"/>
    <w:rsid w:val="00976F68"/>
    <w:rsid w:val="0097730A"/>
    <w:rsid w:val="00977311"/>
    <w:rsid w:val="009773A9"/>
    <w:rsid w:val="009778C6"/>
    <w:rsid w:val="00980C4E"/>
    <w:rsid w:val="00980D84"/>
    <w:rsid w:val="00980D96"/>
    <w:rsid w:val="009810B7"/>
    <w:rsid w:val="009812AA"/>
    <w:rsid w:val="009815A9"/>
    <w:rsid w:val="00981C73"/>
    <w:rsid w:val="0098313C"/>
    <w:rsid w:val="00983BA1"/>
    <w:rsid w:val="00983D54"/>
    <w:rsid w:val="009845A3"/>
    <w:rsid w:val="00984772"/>
    <w:rsid w:val="0098591C"/>
    <w:rsid w:val="00985D43"/>
    <w:rsid w:val="0098788B"/>
    <w:rsid w:val="00987D54"/>
    <w:rsid w:val="00987D9A"/>
    <w:rsid w:val="009905F4"/>
    <w:rsid w:val="00991AD4"/>
    <w:rsid w:val="00992A64"/>
    <w:rsid w:val="00992E4E"/>
    <w:rsid w:val="009932D6"/>
    <w:rsid w:val="00993BC8"/>
    <w:rsid w:val="00994276"/>
    <w:rsid w:val="00994EDD"/>
    <w:rsid w:val="009954FC"/>
    <w:rsid w:val="00996D70"/>
    <w:rsid w:val="00997734"/>
    <w:rsid w:val="009A1EBA"/>
    <w:rsid w:val="009A1FAA"/>
    <w:rsid w:val="009A21BD"/>
    <w:rsid w:val="009A2357"/>
    <w:rsid w:val="009A2C1E"/>
    <w:rsid w:val="009A2EEB"/>
    <w:rsid w:val="009A32E6"/>
    <w:rsid w:val="009A3D58"/>
    <w:rsid w:val="009A453A"/>
    <w:rsid w:val="009A57D9"/>
    <w:rsid w:val="009A59CB"/>
    <w:rsid w:val="009A6BD0"/>
    <w:rsid w:val="009B0CB6"/>
    <w:rsid w:val="009B11E1"/>
    <w:rsid w:val="009B12CC"/>
    <w:rsid w:val="009B1B13"/>
    <w:rsid w:val="009B3409"/>
    <w:rsid w:val="009B3481"/>
    <w:rsid w:val="009B3B1A"/>
    <w:rsid w:val="009B5218"/>
    <w:rsid w:val="009B76CD"/>
    <w:rsid w:val="009B7AD4"/>
    <w:rsid w:val="009B7E34"/>
    <w:rsid w:val="009B7EF9"/>
    <w:rsid w:val="009C0BA6"/>
    <w:rsid w:val="009C1A96"/>
    <w:rsid w:val="009C2033"/>
    <w:rsid w:val="009C22BC"/>
    <w:rsid w:val="009C24A0"/>
    <w:rsid w:val="009C3753"/>
    <w:rsid w:val="009C37CE"/>
    <w:rsid w:val="009C41C7"/>
    <w:rsid w:val="009C5CE6"/>
    <w:rsid w:val="009C5F08"/>
    <w:rsid w:val="009C67AD"/>
    <w:rsid w:val="009C6CBC"/>
    <w:rsid w:val="009C6F74"/>
    <w:rsid w:val="009C772F"/>
    <w:rsid w:val="009C7F3F"/>
    <w:rsid w:val="009D0668"/>
    <w:rsid w:val="009D0E4B"/>
    <w:rsid w:val="009D18BA"/>
    <w:rsid w:val="009D19F2"/>
    <w:rsid w:val="009D205F"/>
    <w:rsid w:val="009D24BE"/>
    <w:rsid w:val="009D25B5"/>
    <w:rsid w:val="009D3CF4"/>
    <w:rsid w:val="009D3E63"/>
    <w:rsid w:val="009D4F0D"/>
    <w:rsid w:val="009D59C6"/>
    <w:rsid w:val="009D5D1C"/>
    <w:rsid w:val="009D6FDF"/>
    <w:rsid w:val="009D7C91"/>
    <w:rsid w:val="009D7EBF"/>
    <w:rsid w:val="009E07C7"/>
    <w:rsid w:val="009E15BE"/>
    <w:rsid w:val="009E1B8C"/>
    <w:rsid w:val="009E1C08"/>
    <w:rsid w:val="009E1D93"/>
    <w:rsid w:val="009E2B81"/>
    <w:rsid w:val="009E3A09"/>
    <w:rsid w:val="009E42AC"/>
    <w:rsid w:val="009E45AE"/>
    <w:rsid w:val="009E4D6D"/>
    <w:rsid w:val="009E539E"/>
    <w:rsid w:val="009E5C42"/>
    <w:rsid w:val="009E64CA"/>
    <w:rsid w:val="009E6667"/>
    <w:rsid w:val="009E6890"/>
    <w:rsid w:val="009E7F9B"/>
    <w:rsid w:val="009F088C"/>
    <w:rsid w:val="009F099C"/>
    <w:rsid w:val="009F0F0E"/>
    <w:rsid w:val="009F16EC"/>
    <w:rsid w:val="009F419A"/>
    <w:rsid w:val="009F426E"/>
    <w:rsid w:val="009F4973"/>
    <w:rsid w:val="009F4C2C"/>
    <w:rsid w:val="009F571E"/>
    <w:rsid w:val="009F776B"/>
    <w:rsid w:val="009F7E0A"/>
    <w:rsid w:val="00A0066B"/>
    <w:rsid w:val="00A0091E"/>
    <w:rsid w:val="00A026DE"/>
    <w:rsid w:val="00A02B65"/>
    <w:rsid w:val="00A02C03"/>
    <w:rsid w:val="00A0329D"/>
    <w:rsid w:val="00A0337B"/>
    <w:rsid w:val="00A04416"/>
    <w:rsid w:val="00A05041"/>
    <w:rsid w:val="00A05CC5"/>
    <w:rsid w:val="00A0681A"/>
    <w:rsid w:val="00A069BA"/>
    <w:rsid w:val="00A06A6C"/>
    <w:rsid w:val="00A06F11"/>
    <w:rsid w:val="00A07112"/>
    <w:rsid w:val="00A10E31"/>
    <w:rsid w:val="00A11B7B"/>
    <w:rsid w:val="00A127C8"/>
    <w:rsid w:val="00A12CE0"/>
    <w:rsid w:val="00A13A50"/>
    <w:rsid w:val="00A14526"/>
    <w:rsid w:val="00A14EEB"/>
    <w:rsid w:val="00A1659A"/>
    <w:rsid w:val="00A177FE"/>
    <w:rsid w:val="00A17957"/>
    <w:rsid w:val="00A17999"/>
    <w:rsid w:val="00A17F5A"/>
    <w:rsid w:val="00A2101F"/>
    <w:rsid w:val="00A21F0A"/>
    <w:rsid w:val="00A2433A"/>
    <w:rsid w:val="00A25255"/>
    <w:rsid w:val="00A253E9"/>
    <w:rsid w:val="00A2597B"/>
    <w:rsid w:val="00A25CDC"/>
    <w:rsid w:val="00A25FB6"/>
    <w:rsid w:val="00A30DBD"/>
    <w:rsid w:val="00A317D1"/>
    <w:rsid w:val="00A31A95"/>
    <w:rsid w:val="00A323A1"/>
    <w:rsid w:val="00A328CF"/>
    <w:rsid w:val="00A3385F"/>
    <w:rsid w:val="00A34F2F"/>
    <w:rsid w:val="00A34FF2"/>
    <w:rsid w:val="00A35571"/>
    <w:rsid w:val="00A35598"/>
    <w:rsid w:val="00A35A73"/>
    <w:rsid w:val="00A35B6D"/>
    <w:rsid w:val="00A368CE"/>
    <w:rsid w:val="00A36D20"/>
    <w:rsid w:val="00A36DCC"/>
    <w:rsid w:val="00A37A6F"/>
    <w:rsid w:val="00A40079"/>
    <w:rsid w:val="00A400ED"/>
    <w:rsid w:val="00A40370"/>
    <w:rsid w:val="00A41990"/>
    <w:rsid w:val="00A43357"/>
    <w:rsid w:val="00A44897"/>
    <w:rsid w:val="00A44DDB"/>
    <w:rsid w:val="00A44FFE"/>
    <w:rsid w:val="00A45212"/>
    <w:rsid w:val="00A45B11"/>
    <w:rsid w:val="00A46241"/>
    <w:rsid w:val="00A468C1"/>
    <w:rsid w:val="00A46951"/>
    <w:rsid w:val="00A47A53"/>
    <w:rsid w:val="00A507C2"/>
    <w:rsid w:val="00A50EB4"/>
    <w:rsid w:val="00A50FAE"/>
    <w:rsid w:val="00A5130B"/>
    <w:rsid w:val="00A520C6"/>
    <w:rsid w:val="00A5258A"/>
    <w:rsid w:val="00A52B89"/>
    <w:rsid w:val="00A5341A"/>
    <w:rsid w:val="00A54730"/>
    <w:rsid w:val="00A55243"/>
    <w:rsid w:val="00A557FB"/>
    <w:rsid w:val="00A55BCC"/>
    <w:rsid w:val="00A56EB5"/>
    <w:rsid w:val="00A579D6"/>
    <w:rsid w:val="00A57A7F"/>
    <w:rsid w:val="00A57F82"/>
    <w:rsid w:val="00A61476"/>
    <w:rsid w:val="00A61911"/>
    <w:rsid w:val="00A61B69"/>
    <w:rsid w:val="00A620F8"/>
    <w:rsid w:val="00A6231B"/>
    <w:rsid w:val="00A62FF5"/>
    <w:rsid w:val="00A63537"/>
    <w:rsid w:val="00A6395E"/>
    <w:rsid w:val="00A64233"/>
    <w:rsid w:val="00A64928"/>
    <w:rsid w:val="00A64ADA"/>
    <w:rsid w:val="00A64C3D"/>
    <w:rsid w:val="00A64E25"/>
    <w:rsid w:val="00A64FEE"/>
    <w:rsid w:val="00A65E47"/>
    <w:rsid w:val="00A673D2"/>
    <w:rsid w:val="00A6758C"/>
    <w:rsid w:val="00A67C0A"/>
    <w:rsid w:val="00A67DA0"/>
    <w:rsid w:val="00A67E12"/>
    <w:rsid w:val="00A70003"/>
    <w:rsid w:val="00A705E3"/>
    <w:rsid w:val="00A70E33"/>
    <w:rsid w:val="00A721F9"/>
    <w:rsid w:val="00A72515"/>
    <w:rsid w:val="00A72722"/>
    <w:rsid w:val="00A72BDD"/>
    <w:rsid w:val="00A7398A"/>
    <w:rsid w:val="00A73AB4"/>
    <w:rsid w:val="00A73C16"/>
    <w:rsid w:val="00A758B3"/>
    <w:rsid w:val="00A758C2"/>
    <w:rsid w:val="00A75EF4"/>
    <w:rsid w:val="00A76237"/>
    <w:rsid w:val="00A76FB8"/>
    <w:rsid w:val="00A82267"/>
    <w:rsid w:val="00A8285A"/>
    <w:rsid w:val="00A82DB3"/>
    <w:rsid w:val="00A83BF5"/>
    <w:rsid w:val="00A842AE"/>
    <w:rsid w:val="00A84E35"/>
    <w:rsid w:val="00A85803"/>
    <w:rsid w:val="00A86492"/>
    <w:rsid w:val="00A875EA"/>
    <w:rsid w:val="00A90255"/>
    <w:rsid w:val="00A90BC2"/>
    <w:rsid w:val="00A90D99"/>
    <w:rsid w:val="00A9321D"/>
    <w:rsid w:val="00A939C0"/>
    <w:rsid w:val="00A9507A"/>
    <w:rsid w:val="00A95843"/>
    <w:rsid w:val="00A9619E"/>
    <w:rsid w:val="00A96B54"/>
    <w:rsid w:val="00A97563"/>
    <w:rsid w:val="00A979DE"/>
    <w:rsid w:val="00A97BF7"/>
    <w:rsid w:val="00A97CB7"/>
    <w:rsid w:val="00AA0450"/>
    <w:rsid w:val="00AA04C8"/>
    <w:rsid w:val="00AA082A"/>
    <w:rsid w:val="00AA0B7F"/>
    <w:rsid w:val="00AA180C"/>
    <w:rsid w:val="00AA1E08"/>
    <w:rsid w:val="00AA325C"/>
    <w:rsid w:val="00AA3C05"/>
    <w:rsid w:val="00AA4141"/>
    <w:rsid w:val="00AA480C"/>
    <w:rsid w:val="00AA486E"/>
    <w:rsid w:val="00AA4953"/>
    <w:rsid w:val="00AA4FD8"/>
    <w:rsid w:val="00AA59D3"/>
    <w:rsid w:val="00AA5BAB"/>
    <w:rsid w:val="00AA6B9B"/>
    <w:rsid w:val="00AA70E5"/>
    <w:rsid w:val="00AA7518"/>
    <w:rsid w:val="00AB0571"/>
    <w:rsid w:val="00AB0EBC"/>
    <w:rsid w:val="00AB28A4"/>
    <w:rsid w:val="00AB30C3"/>
    <w:rsid w:val="00AB37F3"/>
    <w:rsid w:val="00AB3895"/>
    <w:rsid w:val="00AB3FE2"/>
    <w:rsid w:val="00AB41C3"/>
    <w:rsid w:val="00AB49CC"/>
    <w:rsid w:val="00AB5003"/>
    <w:rsid w:val="00AB5C59"/>
    <w:rsid w:val="00AB6337"/>
    <w:rsid w:val="00AB6EE1"/>
    <w:rsid w:val="00AC0CE4"/>
    <w:rsid w:val="00AC1954"/>
    <w:rsid w:val="00AC19D0"/>
    <w:rsid w:val="00AC253F"/>
    <w:rsid w:val="00AC2922"/>
    <w:rsid w:val="00AC2989"/>
    <w:rsid w:val="00AC2C40"/>
    <w:rsid w:val="00AC36FB"/>
    <w:rsid w:val="00AC3764"/>
    <w:rsid w:val="00AC37A3"/>
    <w:rsid w:val="00AC56F0"/>
    <w:rsid w:val="00AC67CE"/>
    <w:rsid w:val="00AC73A3"/>
    <w:rsid w:val="00AC73C1"/>
    <w:rsid w:val="00AC7988"/>
    <w:rsid w:val="00AC7B94"/>
    <w:rsid w:val="00AD05F4"/>
    <w:rsid w:val="00AD08EE"/>
    <w:rsid w:val="00AD108F"/>
    <w:rsid w:val="00AD1881"/>
    <w:rsid w:val="00AD1B8C"/>
    <w:rsid w:val="00AD1F72"/>
    <w:rsid w:val="00AD2373"/>
    <w:rsid w:val="00AD2812"/>
    <w:rsid w:val="00AD34B0"/>
    <w:rsid w:val="00AD380C"/>
    <w:rsid w:val="00AD3ABD"/>
    <w:rsid w:val="00AD45A8"/>
    <w:rsid w:val="00AD4CD8"/>
    <w:rsid w:val="00AD4FCB"/>
    <w:rsid w:val="00AD5B99"/>
    <w:rsid w:val="00AD5C85"/>
    <w:rsid w:val="00AD62FD"/>
    <w:rsid w:val="00AD6A0B"/>
    <w:rsid w:val="00AD7BDC"/>
    <w:rsid w:val="00AE00CE"/>
    <w:rsid w:val="00AE06B4"/>
    <w:rsid w:val="00AE0AE0"/>
    <w:rsid w:val="00AE147B"/>
    <w:rsid w:val="00AE14A2"/>
    <w:rsid w:val="00AE285A"/>
    <w:rsid w:val="00AE2FE1"/>
    <w:rsid w:val="00AE4074"/>
    <w:rsid w:val="00AE423A"/>
    <w:rsid w:val="00AE48D9"/>
    <w:rsid w:val="00AE6652"/>
    <w:rsid w:val="00AE691D"/>
    <w:rsid w:val="00AE6D49"/>
    <w:rsid w:val="00AE6E9B"/>
    <w:rsid w:val="00AE73C2"/>
    <w:rsid w:val="00AE75A3"/>
    <w:rsid w:val="00AE7F39"/>
    <w:rsid w:val="00AE7FB7"/>
    <w:rsid w:val="00AF08F5"/>
    <w:rsid w:val="00AF09DB"/>
    <w:rsid w:val="00AF13FF"/>
    <w:rsid w:val="00AF275F"/>
    <w:rsid w:val="00AF2E4A"/>
    <w:rsid w:val="00AF4587"/>
    <w:rsid w:val="00AF4594"/>
    <w:rsid w:val="00AF45B2"/>
    <w:rsid w:val="00AF4B6D"/>
    <w:rsid w:val="00AF4DCC"/>
    <w:rsid w:val="00AF57E9"/>
    <w:rsid w:val="00AF59B6"/>
    <w:rsid w:val="00AF7504"/>
    <w:rsid w:val="00AF78A7"/>
    <w:rsid w:val="00B01B40"/>
    <w:rsid w:val="00B0309F"/>
    <w:rsid w:val="00B03DE5"/>
    <w:rsid w:val="00B040C0"/>
    <w:rsid w:val="00B04254"/>
    <w:rsid w:val="00B056C9"/>
    <w:rsid w:val="00B062EE"/>
    <w:rsid w:val="00B06BBA"/>
    <w:rsid w:val="00B07BFF"/>
    <w:rsid w:val="00B101D6"/>
    <w:rsid w:val="00B109CF"/>
    <w:rsid w:val="00B109E4"/>
    <w:rsid w:val="00B111C4"/>
    <w:rsid w:val="00B11670"/>
    <w:rsid w:val="00B13644"/>
    <w:rsid w:val="00B14A70"/>
    <w:rsid w:val="00B15157"/>
    <w:rsid w:val="00B1545C"/>
    <w:rsid w:val="00B158B1"/>
    <w:rsid w:val="00B15A3D"/>
    <w:rsid w:val="00B16558"/>
    <w:rsid w:val="00B1721F"/>
    <w:rsid w:val="00B17B7E"/>
    <w:rsid w:val="00B17DBC"/>
    <w:rsid w:val="00B2042E"/>
    <w:rsid w:val="00B2108B"/>
    <w:rsid w:val="00B22CB3"/>
    <w:rsid w:val="00B23473"/>
    <w:rsid w:val="00B23EE9"/>
    <w:rsid w:val="00B24BE3"/>
    <w:rsid w:val="00B25DBF"/>
    <w:rsid w:val="00B25FD4"/>
    <w:rsid w:val="00B261BE"/>
    <w:rsid w:val="00B26AA3"/>
    <w:rsid w:val="00B27012"/>
    <w:rsid w:val="00B2758F"/>
    <w:rsid w:val="00B275D2"/>
    <w:rsid w:val="00B309E3"/>
    <w:rsid w:val="00B314AD"/>
    <w:rsid w:val="00B314B2"/>
    <w:rsid w:val="00B31940"/>
    <w:rsid w:val="00B31C27"/>
    <w:rsid w:val="00B31DEA"/>
    <w:rsid w:val="00B32EDE"/>
    <w:rsid w:val="00B337DC"/>
    <w:rsid w:val="00B3395C"/>
    <w:rsid w:val="00B34FCE"/>
    <w:rsid w:val="00B3513F"/>
    <w:rsid w:val="00B3674B"/>
    <w:rsid w:val="00B40046"/>
    <w:rsid w:val="00B4070F"/>
    <w:rsid w:val="00B4167A"/>
    <w:rsid w:val="00B416FE"/>
    <w:rsid w:val="00B4232A"/>
    <w:rsid w:val="00B432B4"/>
    <w:rsid w:val="00B43384"/>
    <w:rsid w:val="00B439E8"/>
    <w:rsid w:val="00B447BE"/>
    <w:rsid w:val="00B45518"/>
    <w:rsid w:val="00B46238"/>
    <w:rsid w:val="00B46E42"/>
    <w:rsid w:val="00B47AFA"/>
    <w:rsid w:val="00B47B8E"/>
    <w:rsid w:val="00B513A6"/>
    <w:rsid w:val="00B51AB1"/>
    <w:rsid w:val="00B52C56"/>
    <w:rsid w:val="00B533E1"/>
    <w:rsid w:val="00B53560"/>
    <w:rsid w:val="00B53FEA"/>
    <w:rsid w:val="00B55EF5"/>
    <w:rsid w:val="00B55F54"/>
    <w:rsid w:val="00B57186"/>
    <w:rsid w:val="00B60808"/>
    <w:rsid w:val="00B609A7"/>
    <w:rsid w:val="00B60B0B"/>
    <w:rsid w:val="00B60B6E"/>
    <w:rsid w:val="00B6106F"/>
    <w:rsid w:val="00B618B4"/>
    <w:rsid w:val="00B628E9"/>
    <w:rsid w:val="00B62EC6"/>
    <w:rsid w:val="00B634EA"/>
    <w:rsid w:val="00B64970"/>
    <w:rsid w:val="00B64C87"/>
    <w:rsid w:val="00B65F72"/>
    <w:rsid w:val="00B6604B"/>
    <w:rsid w:val="00B66770"/>
    <w:rsid w:val="00B66A1A"/>
    <w:rsid w:val="00B66D88"/>
    <w:rsid w:val="00B70239"/>
    <w:rsid w:val="00B7042E"/>
    <w:rsid w:val="00B71CCF"/>
    <w:rsid w:val="00B724CC"/>
    <w:rsid w:val="00B729DF"/>
    <w:rsid w:val="00B72B6C"/>
    <w:rsid w:val="00B72E8D"/>
    <w:rsid w:val="00B73D9B"/>
    <w:rsid w:val="00B74BAF"/>
    <w:rsid w:val="00B750D8"/>
    <w:rsid w:val="00B75526"/>
    <w:rsid w:val="00B75CF0"/>
    <w:rsid w:val="00B76895"/>
    <w:rsid w:val="00B77CE7"/>
    <w:rsid w:val="00B814A0"/>
    <w:rsid w:val="00B81C53"/>
    <w:rsid w:val="00B82CDA"/>
    <w:rsid w:val="00B82F15"/>
    <w:rsid w:val="00B834C5"/>
    <w:rsid w:val="00B83745"/>
    <w:rsid w:val="00B83AB3"/>
    <w:rsid w:val="00B84C64"/>
    <w:rsid w:val="00B854A2"/>
    <w:rsid w:val="00B8669D"/>
    <w:rsid w:val="00B8704B"/>
    <w:rsid w:val="00B87152"/>
    <w:rsid w:val="00B87E9D"/>
    <w:rsid w:val="00B904B3"/>
    <w:rsid w:val="00B905D6"/>
    <w:rsid w:val="00B9172B"/>
    <w:rsid w:val="00B92506"/>
    <w:rsid w:val="00B93DE4"/>
    <w:rsid w:val="00B9488D"/>
    <w:rsid w:val="00B94D94"/>
    <w:rsid w:val="00B953E5"/>
    <w:rsid w:val="00B9549F"/>
    <w:rsid w:val="00B96FA0"/>
    <w:rsid w:val="00B97A49"/>
    <w:rsid w:val="00BA0A47"/>
    <w:rsid w:val="00BA16EC"/>
    <w:rsid w:val="00BA22C8"/>
    <w:rsid w:val="00BA2D75"/>
    <w:rsid w:val="00BA3DBC"/>
    <w:rsid w:val="00BA3E6A"/>
    <w:rsid w:val="00BA44F1"/>
    <w:rsid w:val="00BA4E86"/>
    <w:rsid w:val="00BA4EF5"/>
    <w:rsid w:val="00BA4FE4"/>
    <w:rsid w:val="00BA592C"/>
    <w:rsid w:val="00BA6743"/>
    <w:rsid w:val="00BA6E29"/>
    <w:rsid w:val="00BA732F"/>
    <w:rsid w:val="00BA7397"/>
    <w:rsid w:val="00BA7C41"/>
    <w:rsid w:val="00BB1A2C"/>
    <w:rsid w:val="00BB2083"/>
    <w:rsid w:val="00BB2BE1"/>
    <w:rsid w:val="00BB4C28"/>
    <w:rsid w:val="00BB53C8"/>
    <w:rsid w:val="00BB5D39"/>
    <w:rsid w:val="00BB7585"/>
    <w:rsid w:val="00BB7640"/>
    <w:rsid w:val="00BC16A1"/>
    <w:rsid w:val="00BC1AD8"/>
    <w:rsid w:val="00BC1C16"/>
    <w:rsid w:val="00BC1D37"/>
    <w:rsid w:val="00BC2C3E"/>
    <w:rsid w:val="00BC3255"/>
    <w:rsid w:val="00BC3915"/>
    <w:rsid w:val="00BC3996"/>
    <w:rsid w:val="00BC3C5B"/>
    <w:rsid w:val="00BC4006"/>
    <w:rsid w:val="00BC40C8"/>
    <w:rsid w:val="00BC43B4"/>
    <w:rsid w:val="00BC63DB"/>
    <w:rsid w:val="00BC64A5"/>
    <w:rsid w:val="00BC674D"/>
    <w:rsid w:val="00BC733E"/>
    <w:rsid w:val="00BC7458"/>
    <w:rsid w:val="00BC7A9D"/>
    <w:rsid w:val="00BC7D54"/>
    <w:rsid w:val="00BD01B3"/>
    <w:rsid w:val="00BD06E9"/>
    <w:rsid w:val="00BD0F0C"/>
    <w:rsid w:val="00BD1F0C"/>
    <w:rsid w:val="00BD252A"/>
    <w:rsid w:val="00BD2587"/>
    <w:rsid w:val="00BD2A22"/>
    <w:rsid w:val="00BD2B09"/>
    <w:rsid w:val="00BD2CE6"/>
    <w:rsid w:val="00BD2DBB"/>
    <w:rsid w:val="00BD308A"/>
    <w:rsid w:val="00BD35DA"/>
    <w:rsid w:val="00BD3AAB"/>
    <w:rsid w:val="00BD3F5C"/>
    <w:rsid w:val="00BD457D"/>
    <w:rsid w:val="00BD498F"/>
    <w:rsid w:val="00BD4998"/>
    <w:rsid w:val="00BD4E2D"/>
    <w:rsid w:val="00BD74F5"/>
    <w:rsid w:val="00BD7ABD"/>
    <w:rsid w:val="00BD7EAE"/>
    <w:rsid w:val="00BE00B4"/>
    <w:rsid w:val="00BE1479"/>
    <w:rsid w:val="00BE1B26"/>
    <w:rsid w:val="00BE1F45"/>
    <w:rsid w:val="00BE204E"/>
    <w:rsid w:val="00BE2811"/>
    <w:rsid w:val="00BE3AC6"/>
    <w:rsid w:val="00BE4115"/>
    <w:rsid w:val="00BE4605"/>
    <w:rsid w:val="00BE482D"/>
    <w:rsid w:val="00BE53CA"/>
    <w:rsid w:val="00BE5482"/>
    <w:rsid w:val="00BE7408"/>
    <w:rsid w:val="00BE76D2"/>
    <w:rsid w:val="00BE7E49"/>
    <w:rsid w:val="00BE7FD3"/>
    <w:rsid w:val="00BF03E1"/>
    <w:rsid w:val="00BF0CCD"/>
    <w:rsid w:val="00BF1F32"/>
    <w:rsid w:val="00BF258D"/>
    <w:rsid w:val="00BF54EC"/>
    <w:rsid w:val="00BF5B50"/>
    <w:rsid w:val="00BF5CAA"/>
    <w:rsid w:val="00BF7649"/>
    <w:rsid w:val="00C0114B"/>
    <w:rsid w:val="00C0126F"/>
    <w:rsid w:val="00C02135"/>
    <w:rsid w:val="00C02824"/>
    <w:rsid w:val="00C03559"/>
    <w:rsid w:val="00C03DC5"/>
    <w:rsid w:val="00C0451F"/>
    <w:rsid w:val="00C04C6C"/>
    <w:rsid w:val="00C05887"/>
    <w:rsid w:val="00C05BC0"/>
    <w:rsid w:val="00C0601B"/>
    <w:rsid w:val="00C065B0"/>
    <w:rsid w:val="00C106F6"/>
    <w:rsid w:val="00C10913"/>
    <w:rsid w:val="00C10CCB"/>
    <w:rsid w:val="00C11681"/>
    <w:rsid w:val="00C11E18"/>
    <w:rsid w:val="00C121EC"/>
    <w:rsid w:val="00C12A82"/>
    <w:rsid w:val="00C135B5"/>
    <w:rsid w:val="00C135D7"/>
    <w:rsid w:val="00C1360F"/>
    <w:rsid w:val="00C14573"/>
    <w:rsid w:val="00C145AD"/>
    <w:rsid w:val="00C146AE"/>
    <w:rsid w:val="00C146D3"/>
    <w:rsid w:val="00C14754"/>
    <w:rsid w:val="00C15DFD"/>
    <w:rsid w:val="00C1761E"/>
    <w:rsid w:val="00C17680"/>
    <w:rsid w:val="00C20861"/>
    <w:rsid w:val="00C20949"/>
    <w:rsid w:val="00C20D22"/>
    <w:rsid w:val="00C21EAC"/>
    <w:rsid w:val="00C2234A"/>
    <w:rsid w:val="00C22B7A"/>
    <w:rsid w:val="00C235AA"/>
    <w:rsid w:val="00C23FC5"/>
    <w:rsid w:val="00C24218"/>
    <w:rsid w:val="00C24365"/>
    <w:rsid w:val="00C245C5"/>
    <w:rsid w:val="00C2496D"/>
    <w:rsid w:val="00C24A16"/>
    <w:rsid w:val="00C257B7"/>
    <w:rsid w:val="00C258E3"/>
    <w:rsid w:val="00C25B47"/>
    <w:rsid w:val="00C26452"/>
    <w:rsid w:val="00C26635"/>
    <w:rsid w:val="00C26AC4"/>
    <w:rsid w:val="00C27384"/>
    <w:rsid w:val="00C273C7"/>
    <w:rsid w:val="00C3015B"/>
    <w:rsid w:val="00C304D2"/>
    <w:rsid w:val="00C309B8"/>
    <w:rsid w:val="00C3100F"/>
    <w:rsid w:val="00C311EB"/>
    <w:rsid w:val="00C3209F"/>
    <w:rsid w:val="00C32CAA"/>
    <w:rsid w:val="00C33465"/>
    <w:rsid w:val="00C33A60"/>
    <w:rsid w:val="00C343FB"/>
    <w:rsid w:val="00C34D8D"/>
    <w:rsid w:val="00C34E09"/>
    <w:rsid w:val="00C34ECA"/>
    <w:rsid w:val="00C35563"/>
    <w:rsid w:val="00C359C7"/>
    <w:rsid w:val="00C35ABB"/>
    <w:rsid w:val="00C3711A"/>
    <w:rsid w:val="00C379DF"/>
    <w:rsid w:val="00C37A4C"/>
    <w:rsid w:val="00C37DFD"/>
    <w:rsid w:val="00C423E1"/>
    <w:rsid w:val="00C4270B"/>
    <w:rsid w:val="00C4300E"/>
    <w:rsid w:val="00C43772"/>
    <w:rsid w:val="00C44495"/>
    <w:rsid w:val="00C45BAE"/>
    <w:rsid w:val="00C45FFC"/>
    <w:rsid w:val="00C47AFD"/>
    <w:rsid w:val="00C50310"/>
    <w:rsid w:val="00C517F7"/>
    <w:rsid w:val="00C51AB6"/>
    <w:rsid w:val="00C51CC6"/>
    <w:rsid w:val="00C526B2"/>
    <w:rsid w:val="00C53509"/>
    <w:rsid w:val="00C53D96"/>
    <w:rsid w:val="00C541AB"/>
    <w:rsid w:val="00C54D8C"/>
    <w:rsid w:val="00C55721"/>
    <w:rsid w:val="00C563EC"/>
    <w:rsid w:val="00C563ED"/>
    <w:rsid w:val="00C56860"/>
    <w:rsid w:val="00C57558"/>
    <w:rsid w:val="00C575A1"/>
    <w:rsid w:val="00C603EC"/>
    <w:rsid w:val="00C6066E"/>
    <w:rsid w:val="00C60698"/>
    <w:rsid w:val="00C60CBA"/>
    <w:rsid w:val="00C62B31"/>
    <w:rsid w:val="00C62C48"/>
    <w:rsid w:val="00C63088"/>
    <w:rsid w:val="00C63746"/>
    <w:rsid w:val="00C638D8"/>
    <w:rsid w:val="00C63C1C"/>
    <w:rsid w:val="00C63F30"/>
    <w:rsid w:val="00C64086"/>
    <w:rsid w:val="00C650D7"/>
    <w:rsid w:val="00C654D0"/>
    <w:rsid w:val="00C665C4"/>
    <w:rsid w:val="00C66A34"/>
    <w:rsid w:val="00C6734B"/>
    <w:rsid w:val="00C70139"/>
    <w:rsid w:val="00C70438"/>
    <w:rsid w:val="00C7115D"/>
    <w:rsid w:val="00C71288"/>
    <w:rsid w:val="00C72A46"/>
    <w:rsid w:val="00C72AE8"/>
    <w:rsid w:val="00C7329F"/>
    <w:rsid w:val="00C734CD"/>
    <w:rsid w:val="00C73594"/>
    <w:rsid w:val="00C73676"/>
    <w:rsid w:val="00C73E24"/>
    <w:rsid w:val="00C7412D"/>
    <w:rsid w:val="00C742DC"/>
    <w:rsid w:val="00C7519A"/>
    <w:rsid w:val="00C765AE"/>
    <w:rsid w:val="00C76B49"/>
    <w:rsid w:val="00C776D7"/>
    <w:rsid w:val="00C77792"/>
    <w:rsid w:val="00C777FD"/>
    <w:rsid w:val="00C77A74"/>
    <w:rsid w:val="00C77CBD"/>
    <w:rsid w:val="00C800D3"/>
    <w:rsid w:val="00C80772"/>
    <w:rsid w:val="00C81938"/>
    <w:rsid w:val="00C82512"/>
    <w:rsid w:val="00C829B9"/>
    <w:rsid w:val="00C82DEF"/>
    <w:rsid w:val="00C82FE9"/>
    <w:rsid w:val="00C832E1"/>
    <w:rsid w:val="00C83B29"/>
    <w:rsid w:val="00C84124"/>
    <w:rsid w:val="00C84FB9"/>
    <w:rsid w:val="00C84FF0"/>
    <w:rsid w:val="00C856BC"/>
    <w:rsid w:val="00C86137"/>
    <w:rsid w:val="00C86E78"/>
    <w:rsid w:val="00C87B6F"/>
    <w:rsid w:val="00C90180"/>
    <w:rsid w:val="00C90E30"/>
    <w:rsid w:val="00C9147C"/>
    <w:rsid w:val="00C91D3A"/>
    <w:rsid w:val="00C92067"/>
    <w:rsid w:val="00C92621"/>
    <w:rsid w:val="00C92BCD"/>
    <w:rsid w:val="00C941BE"/>
    <w:rsid w:val="00C94EEB"/>
    <w:rsid w:val="00C9551F"/>
    <w:rsid w:val="00C9558E"/>
    <w:rsid w:val="00C95842"/>
    <w:rsid w:val="00C959EB"/>
    <w:rsid w:val="00C96025"/>
    <w:rsid w:val="00C963E5"/>
    <w:rsid w:val="00C96AA5"/>
    <w:rsid w:val="00C96DAF"/>
    <w:rsid w:val="00C9742E"/>
    <w:rsid w:val="00CA0307"/>
    <w:rsid w:val="00CA0873"/>
    <w:rsid w:val="00CA0C89"/>
    <w:rsid w:val="00CA1725"/>
    <w:rsid w:val="00CA19AF"/>
    <w:rsid w:val="00CA1A9A"/>
    <w:rsid w:val="00CA1B4C"/>
    <w:rsid w:val="00CA1E67"/>
    <w:rsid w:val="00CA2533"/>
    <w:rsid w:val="00CA2725"/>
    <w:rsid w:val="00CA2C48"/>
    <w:rsid w:val="00CA3BAE"/>
    <w:rsid w:val="00CA4D2A"/>
    <w:rsid w:val="00CA590E"/>
    <w:rsid w:val="00CA61A8"/>
    <w:rsid w:val="00CA67C3"/>
    <w:rsid w:val="00CA6FB3"/>
    <w:rsid w:val="00CA7D16"/>
    <w:rsid w:val="00CB07F5"/>
    <w:rsid w:val="00CB0960"/>
    <w:rsid w:val="00CB098B"/>
    <w:rsid w:val="00CB20A7"/>
    <w:rsid w:val="00CB31E4"/>
    <w:rsid w:val="00CB3BB0"/>
    <w:rsid w:val="00CB428B"/>
    <w:rsid w:val="00CB480B"/>
    <w:rsid w:val="00CB4A6D"/>
    <w:rsid w:val="00CB5139"/>
    <w:rsid w:val="00CB5663"/>
    <w:rsid w:val="00CB57AB"/>
    <w:rsid w:val="00CB59C4"/>
    <w:rsid w:val="00CB5B29"/>
    <w:rsid w:val="00CB689A"/>
    <w:rsid w:val="00CB7956"/>
    <w:rsid w:val="00CB7A49"/>
    <w:rsid w:val="00CC1684"/>
    <w:rsid w:val="00CC1E68"/>
    <w:rsid w:val="00CC30E9"/>
    <w:rsid w:val="00CC47BB"/>
    <w:rsid w:val="00CC536A"/>
    <w:rsid w:val="00CC5858"/>
    <w:rsid w:val="00CC6FEB"/>
    <w:rsid w:val="00CD1C99"/>
    <w:rsid w:val="00CD1F8B"/>
    <w:rsid w:val="00CD2C86"/>
    <w:rsid w:val="00CD4104"/>
    <w:rsid w:val="00CD4B19"/>
    <w:rsid w:val="00CD4C79"/>
    <w:rsid w:val="00CD516B"/>
    <w:rsid w:val="00CD522B"/>
    <w:rsid w:val="00CD59C4"/>
    <w:rsid w:val="00CD684A"/>
    <w:rsid w:val="00CD6B59"/>
    <w:rsid w:val="00CD724B"/>
    <w:rsid w:val="00CD7EA9"/>
    <w:rsid w:val="00CE0530"/>
    <w:rsid w:val="00CE0AEB"/>
    <w:rsid w:val="00CE1BD9"/>
    <w:rsid w:val="00CE2318"/>
    <w:rsid w:val="00CE419F"/>
    <w:rsid w:val="00CE439C"/>
    <w:rsid w:val="00CE4547"/>
    <w:rsid w:val="00CE48B7"/>
    <w:rsid w:val="00CE53B3"/>
    <w:rsid w:val="00CE548D"/>
    <w:rsid w:val="00CE65C4"/>
    <w:rsid w:val="00CE7C98"/>
    <w:rsid w:val="00CF07E4"/>
    <w:rsid w:val="00CF0C12"/>
    <w:rsid w:val="00CF103D"/>
    <w:rsid w:val="00CF105F"/>
    <w:rsid w:val="00CF14AF"/>
    <w:rsid w:val="00CF2AA2"/>
    <w:rsid w:val="00CF2F7E"/>
    <w:rsid w:val="00CF30E9"/>
    <w:rsid w:val="00CF3895"/>
    <w:rsid w:val="00CF467B"/>
    <w:rsid w:val="00CF5AE1"/>
    <w:rsid w:val="00CF5B3B"/>
    <w:rsid w:val="00CF5BC5"/>
    <w:rsid w:val="00CF60FA"/>
    <w:rsid w:val="00CF6D58"/>
    <w:rsid w:val="00D0099F"/>
    <w:rsid w:val="00D00AF2"/>
    <w:rsid w:val="00D00ECF"/>
    <w:rsid w:val="00D05E4B"/>
    <w:rsid w:val="00D06898"/>
    <w:rsid w:val="00D0764B"/>
    <w:rsid w:val="00D078A9"/>
    <w:rsid w:val="00D07ED8"/>
    <w:rsid w:val="00D07EDD"/>
    <w:rsid w:val="00D10525"/>
    <w:rsid w:val="00D11215"/>
    <w:rsid w:val="00D112D3"/>
    <w:rsid w:val="00D113BB"/>
    <w:rsid w:val="00D12F5C"/>
    <w:rsid w:val="00D13F4D"/>
    <w:rsid w:val="00D15627"/>
    <w:rsid w:val="00D16555"/>
    <w:rsid w:val="00D1686B"/>
    <w:rsid w:val="00D169CF"/>
    <w:rsid w:val="00D2053C"/>
    <w:rsid w:val="00D20EF2"/>
    <w:rsid w:val="00D213AA"/>
    <w:rsid w:val="00D217E5"/>
    <w:rsid w:val="00D217FD"/>
    <w:rsid w:val="00D21A44"/>
    <w:rsid w:val="00D21DDD"/>
    <w:rsid w:val="00D22ED4"/>
    <w:rsid w:val="00D2362F"/>
    <w:rsid w:val="00D2367B"/>
    <w:rsid w:val="00D23FAE"/>
    <w:rsid w:val="00D240C9"/>
    <w:rsid w:val="00D24298"/>
    <w:rsid w:val="00D24AC7"/>
    <w:rsid w:val="00D24DCB"/>
    <w:rsid w:val="00D253A0"/>
    <w:rsid w:val="00D2598F"/>
    <w:rsid w:val="00D2651A"/>
    <w:rsid w:val="00D26D71"/>
    <w:rsid w:val="00D26D86"/>
    <w:rsid w:val="00D26F02"/>
    <w:rsid w:val="00D2737D"/>
    <w:rsid w:val="00D30EB4"/>
    <w:rsid w:val="00D327AD"/>
    <w:rsid w:val="00D32EFB"/>
    <w:rsid w:val="00D33E88"/>
    <w:rsid w:val="00D347DE"/>
    <w:rsid w:val="00D3535C"/>
    <w:rsid w:val="00D3556E"/>
    <w:rsid w:val="00D36132"/>
    <w:rsid w:val="00D3630E"/>
    <w:rsid w:val="00D36CD8"/>
    <w:rsid w:val="00D37B98"/>
    <w:rsid w:val="00D37E9F"/>
    <w:rsid w:val="00D40155"/>
    <w:rsid w:val="00D410FC"/>
    <w:rsid w:val="00D41EC7"/>
    <w:rsid w:val="00D4202C"/>
    <w:rsid w:val="00D43E1B"/>
    <w:rsid w:val="00D43ED1"/>
    <w:rsid w:val="00D45C32"/>
    <w:rsid w:val="00D45CA0"/>
    <w:rsid w:val="00D461F6"/>
    <w:rsid w:val="00D468C4"/>
    <w:rsid w:val="00D46ACF"/>
    <w:rsid w:val="00D46C6F"/>
    <w:rsid w:val="00D46F42"/>
    <w:rsid w:val="00D479D4"/>
    <w:rsid w:val="00D50109"/>
    <w:rsid w:val="00D509BE"/>
    <w:rsid w:val="00D50CEF"/>
    <w:rsid w:val="00D512B9"/>
    <w:rsid w:val="00D51C3F"/>
    <w:rsid w:val="00D5278C"/>
    <w:rsid w:val="00D5292C"/>
    <w:rsid w:val="00D52F4E"/>
    <w:rsid w:val="00D54194"/>
    <w:rsid w:val="00D54243"/>
    <w:rsid w:val="00D54321"/>
    <w:rsid w:val="00D5432E"/>
    <w:rsid w:val="00D54402"/>
    <w:rsid w:val="00D54B59"/>
    <w:rsid w:val="00D554D9"/>
    <w:rsid w:val="00D57B26"/>
    <w:rsid w:val="00D57B2D"/>
    <w:rsid w:val="00D57DD3"/>
    <w:rsid w:val="00D57E54"/>
    <w:rsid w:val="00D57E78"/>
    <w:rsid w:val="00D60132"/>
    <w:rsid w:val="00D60D1A"/>
    <w:rsid w:val="00D610B8"/>
    <w:rsid w:val="00D61155"/>
    <w:rsid w:val="00D6216A"/>
    <w:rsid w:val="00D62596"/>
    <w:rsid w:val="00D62954"/>
    <w:rsid w:val="00D6378D"/>
    <w:rsid w:val="00D640C8"/>
    <w:rsid w:val="00D6610F"/>
    <w:rsid w:val="00D6653C"/>
    <w:rsid w:val="00D66ABB"/>
    <w:rsid w:val="00D679E3"/>
    <w:rsid w:val="00D7023C"/>
    <w:rsid w:val="00D7025B"/>
    <w:rsid w:val="00D70D67"/>
    <w:rsid w:val="00D7150F"/>
    <w:rsid w:val="00D72571"/>
    <w:rsid w:val="00D72940"/>
    <w:rsid w:val="00D72E65"/>
    <w:rsid w:val="00D7365B"/>
    <w:rsid w:val="00D7393A"/>
    <w:rsid w:val="00D74316"/>
    <w:rsid w:val="00D755F9"/>
    <w:rsid w:val="00D75781"/>
    <w:rsid w:val="00D757ED"/>
    <w:rsid w:val="00D804E0"/>
    <w:rsid w:val="00D8212C"/>
    <w:rsid w:val="00D82642"/>
    <w:rsid w:val="00D8264E"/>
    <w:rsid w:val="00D82762"/>
    <w:rsid w:val="00D83598"/>
    <w:rsid w:val="00D83A30"/>
    <w:rsid w:val="00D843A8"/>
    <w:rsid w:val="00D84F3E"/>
    <w:rsid w:val="00D85D86"/>
    <w:rsid w:val="00D870CD"/>
    <w:rsid w:val="00D87173"/>
    <w:rsid w:val="00D8736E"/>
    <w:rsid w:val="00D87C5A"/>
    <w:rsid w:val="00D87E4C"/>
    <w:rsid w:val="00D907C8"/>
    <w:rsid w:val="00D90C9A"/>
    <w:rsid w:val="00D90D7E"/>
    <w:rsid w:val="00D913F8"/>
    <w:rsid w:val="00D91ACB"/>
    <w:rsid w:val="00D9239F"/>
    <w:rsid w:val="00D9246E"/>
    <w:rsid w:val="00D93A51"/>
    <w:rsid w:val="00D93CEA"/>
    <w:rsid w:val="00D9513B"/>
    <w:rsid w:val="00D951C4"/>
    <w:rsid w:val="00D961A8"/>
    <w:rsid w:val="00D96AC6"/>
    <w:rsid w:val="00D97651"/>
    <w:rsid w:val="00D97729"/>
    <w:rsid w:val="00DA0B14"/>
    <w:rsid w:val="00DA17B1"/>
    <w:rsid w:val="00DA19E2"/>
    <w:rsid w:val="00DA1E91"/>
    <w:rsid w:val="00DA29D0"/>
    <w:rsid w:val="00DA328C"/>
    <w:rsid w:val="00DA33F1"/>
    <w:rsid w:val="00DA3610"/>
    <w:rsid w:val="00DA3CBA"/>
    <w:rsid w:val="00DA43C2"/>
    <w:rsid w:val="00DA4D29"/>
    <w:rsid w:val="00DA4FC1"/>
    <w:rsid w:val="00DA5459"/>
    <w:rsid w:val="00DA59AB"/>
    <w:rsid w:val="00DA59B1"/>
    <w:rsid w:val="00DA5A5A"/>
    <w:rsid w:val="00DA6AC4"/>
    <w:rsid w:val="00DA6B36"/>
    <w:rsid w:val="00DA71BC"/>
    <w:rsid w:val="00DB0B08"/>
    <w:rsid w:val="00DB0CEB"/>
    <w:rsid w:val="00DB1416"/>
    <w:rsid w:val="00DB224C"/>
    <w:rsid w:val="00DB2C8A"/>
    <w:rsid w:val="00DB3143"/>
    <w:rsid w:val="00DB3A74"/>
    <w:rsid w:val="00DB3CDF"/>
    <w:rsid w:val="00DB3D40"/>
    <w:rsid w:val="00DB4486"/>
    <w:rsid w:val="00DB4ADC"/>
    <w:rsid w:val="00DB5C64"/>
    <w:rsid w:val="00DB6A25"/>
    <w:rsid w:val="00DB75C1"/>
    <w:rsid w:val="00DB7861"/>
    <w:rsid w:val="00DB7928"/>
    <w:rsid w:val="00DC039E"/>
    <w:rsid w:val="00DC1927"/>
    <w:rsid w:val="00DC1D00"/>
    <w:rsid w:val="00DC22A0"/>
    <w:rsid w:val="00DC2A3D"/>
    <w:rsid w:val="00DC2F1F"/>
    <w:rsid w:val="00DC3E42"/>
    <w:rsid w:val="00DC48D1"/>
    <w:rsid w:val="00DC5C08"/>
    <w:rsid w:val="00DC64AC"/>
    <w:rsid w:val="00DC6E93"/>
    <w:rsid w:val="00DC747D"/>
    <w:rsid w:val="00DC7C58"/>
    <w:rsid w:val="00DD0448"/>
    <w:rsid w:val="00DD068D"/>
    <w:rsid w:val="00DD258E"/>
    <w:rsid w:val="00DD3599"/>
    <w:rsid w:val="00DD44D5"/>
    <w:rsid w:val="00DD52C0"/>
    <w:rsid w:val="00DD5BF7"/>
    <w:rsid w:val="00DD5F29"/>
    <w:rsid w:val="00DD618C"/>
    <w:rsid w:val="00DD6577"/>
    <w:rsid w:val="00DD6E66"/>
    <w:rsid w:val="00DD7136"/>
    <w:rsid w:val="00DD7932"/>
    <w:rsid w:val="00DD7ED9"/>
    <w:rsid w:val="00DE057B"/>
    <w:rsid w:val="00DE068C"/>
    <w:rsid w:val="00DE1523"/>
    <w:rsid w:val="00DE1770"/>
    <w:rsid w:val="00DE17D3"/>
    <w:rsid w:val="00DE1DDA"/>
    <w:rsid w:val="00DE2160"/>
    <w:rsid w:val="00DE2D13"/>
    <w:rsid w:val="00DE2EC9"/>
    <w:rsid w:val="00DE3379"/>
    <w:rsid w:val="00DE3591"/>
    <w:rsid w:val="00DE4CA7"/>
    <w:rsid w:val="00DE59E1"/>
    <w:rsid w:val="00DE6195"/>
    <w:rsid w:val="00DE7E6E"/>
    <w:rsid w:val="00DF0577"/>
    <w:rsid w:val="00DF0FEC"/>
    <w:rsid w:val="00DF1D0F"/>
    <w:rsid w:val="00DF1E6F"/>
    <w:rsid w:val="00DF28A9"/>
    <w:rsid w:val="00DF2934"/>
    <w:rsid w:val="00DF2F10"/>
    <w:rsid w:val="00DF357C"/>
    <w:rsid w:val="00DF432F"/>
    <w:rsid w:val="00DF4C53"/>
    <w:rsid w:val="00DF4F66"/>
    <w:rsid w:val="00DF542D"/>
    <w:rsid w:val="00DF561B"/>
    <w:rsid w:val="00DF6135"/>
    <w:rsid w:val="00DF6F70"/>
    <w:rsid w:val="00DF7982"/>
    <w:rsid w:val="00DF7A2D"/>
    <w:rsid w:val="00DF7B90"/>
    <w:rsid w:val="00DF7C7D"/>
    <w:rsid w:val="00E003A9"/>
    <w:rsid w:val="00E014E2"/>
    <w:rsid w:val="00E018D5"/>
    <w:rsid w:val="00E021FD"/>
    <w:rsid w:val="00E02617"/>
    <w:rsid w:val="00E0306E"/>
    <w:rsid w:val="00E04901"/>
    <w:rsid w:val="00E04D2C"/>
    <w:rsid w:val="00E05371"/>
    <w:rsid w:val="00E054FB"/>
    <w:rsid w:val="00E059CD"/>
    <w:rsid w:val="00E05FEC"/>
    <w:rsid w:val="00E068FB"/>
    <w:rsid w:val="00E075AA"/>
    <w:rsid w:val="00E0783F"/>
    <w:rsid w:val="00E07C79"/>
    <w:rsid w:val="00E100DD"/>
    <w:rsid w:val="00E10152"/>
    <w:rsid w:val="00E10549"/>
    <w:rsid w:val="00E105EB"/>
    <w:rsid w:val="00E10620"/>
    <w:rsid w:val="00E10EF6"/>
    <w:rsid w:val="00E11226"/>
    <w:rsid w:val="00E1190F"/>
    <w:rsid w:val="00E11DCB"/>
    <w:rsid w:val="00E132C6"/>
    <w:rsid w:val="00E14007"/>
    <w:rsid w:val="00E14467"/>
    <w:rsid w:val="00E144F5"/>
    <w:rsid w:val="00E15B00"/>
    <w:rsid w:val="00E1680A"/>
    <w:rsid w:val="00E200CF"/>
    <w:rsid w:val="00E20667"/>
    <w:rsid w:val="00E20C7C"/>
    <w:rsid w:val="00E23603"/>
    <w:rsid w:val="00E23F4B"/>
    <w:rsid w:val="00E2456D"/>
    <w:rsid w:val="00E24A52"/>
    <w:rsid w:val="00E25D02"/>
    <w:rsid w:val="00E260A8"/>
    <w:rsid w:val="00E266C1"/>
    <w:rsid w:val="00E26B02"/>
    <w:rsid w:val="00E270D7"/>
    <w:rsid w:val="00E2797F"/>
    <w:rsid w:val="00E27B5C"/>
    <w:rsid w:val="00E30AA5"/>
    <w:rsid w:val="00E30CCD"/>
    <w:rsid w:val="00E315EF"/>
    <w:rsid w:val="00E324D4"/>
    <w:rsid w:val="00E32825"/>
    <w:rsid w:val="00E3351E"/>
    <w:rsid w:val="00E33FC1"/>
    <w:rsid w:val="00E34326"/>
    <w:rsid w:val="00E34C30"/>
    <w:rsid w:val="00E352E0"/>
    <w:rsid w:val="00E3547A"/>
    <w:rsid w:val="00E355A1"/>
    <w:rsid w:val="00E35729"/>
    <w:rsid w:val="00E3666C"/>
    <w:rsid w:val="00E36EE5"/>
    <w:rsid w:val="00E379FD"/>
    <w:rsid w:val="00E4019D"/>
    <w:rsid w:val="00E4190B"/>
    <w:rsid w:val="00E4245B"/>
    <w:rsid w:val="00E42A43"/>
    <w:rsid w:val="00E42FFC"/>
    <w:rsid w:val="00E430D0"/>
    <w:rsid w:val="00E43143"/>
    <w:rsid w:val="00E44A2E"/>
    <w:rsid w:val="00E44E26"/>
    <w:rsid w:val="00E4537D"/>
    <w:rsid w:val="00E459E8"/>
    <w:rsid w:val="00E45A8B"/>
    <w:rsid w:val="00E45F5D"/>
    <w:rsid w:val="00E46384"/>
    <w:rsid w:val="00E46582"/>
    <w:rsid w:val="00E465A0"/>
    <w:rsid w:val="00E47A42"/>
    <w:rsid w:val="00E504C0"/>
    <w:rsid w:val="00E50526"/>
    <w:rsid w:val="00E5069D"/>
    <w:rsid w:val="00E50BFE"/>
    <w:rsid w:val="00E5222E"/>
    <w:rsid w:val="00E5228B"/>
    <w:rsid w:val="00E527BB"/>
    <w:rsid w:val="00E5440C"/>
    <w:rsid w:val="00E54810"/>
    <w:rsid w:val="00E54851"/>
    <w:rsid w:val="00E54A14"/>
    <w:rsid w:val="00E558C5"/>
    <w:rsid w:val="00E572F2"/>
    <w:rsid w:val="00E57857"/>
    <w:rsid w:val="00E5796E"/>
    <w:rsid w:val="00E57C17"/>
    <w:rsid w:val="00E617D1"/>
    <w:rsid w:val="00E61C66"/>
    <w:rsid w:val="00E6266E"/>
    <w:rsid w:val="00E62781"/>
    <w:rsid w:val="00E6288F"/>
    <w:rsid w:val="00E62F1F"/>
    <w:rsid w:val="00E62FD0"/>
    <w:rsid w:val="00E6439B"/>
    <w:rsid w:val="00E64A03"/>
    <w:rsid w:val="00E65584"/>
    <w:rsid w:val="00E65AD2"/>
    <w:rsid w:val="00E72F2F"/>
    <w:rsid w:val="00E73EA9"/>
    <w:rsid w:val="00E740BD"/>
    <w:rsid w:val="00E74294"/>
    <w:rsid w:val="00E748DA"/>
    <w:rsid w:val="00E7511A"/>
    <w:rsid w:val="00E753FA"/>
    <w:rsid w:val="00E75C9E"/>
    <w:rsid w:val="00E75EB2"/>
    <w:rsid w:val="00E76A93"/>
    <w:rsid w:val="00E772DA"/>
    <w:rsid w:val="00E7747D"/>
    <w:rsid w:val="00E77AE6"/>
    <w:rsid w:val="00E8073B"/>
    <w:rsid w:val="00E80D3C"/>
    <w:rsid w:val="00E80F5D"/>
    <w:rsid w:val="00E816B6"/>
    <w:rsid w:val="00E81D9F"/>
    <w:rsid w:val="00E821E8"/>
    <w:rsid w:val="00E82CC2"/>
    <w:rsid w:val="00E84164"/>
    <w:rsid w:val="00E84FAD"/>
    <w:rsid w:val="00E851EE"/>
    <w:rsid w:val="00E86583"/>
    <w:rsid w:val="00E8678C"/>
    <w:rsid w:val="00E87030"/>
    <w:rsid w:val="00E87574"/>
    <w:rsid w:val="00E90CA5"/>
    <w:rsid w:val="00E9109D"/>
    <w:rsid w:val="00E91BDE"/>
    <w:rsid w:val="00E91F27"/>
    <w:rsid w:val="00E92363"/>
    <w:rsid w:val="00E92C4A"/>
    <w:rsid w:val="00E92E3B"/>
    <w:rsid w:val="00E92E47"/>
    <w:rsid w:val="00E9309D"/>
    <w:rsid w:val="00E930B2"/>
    <w:rsid w:val="00E93C5B"/>
    <w:rsid w:val="00E94449"/>
    <w:rsid w:val="00E94481"/>
    <w:rsid w:val="00E94A79"/>
    <w:rsid w:val="00E94F78"/>
    <w:rsid w:val="00E96528"/>
    <w:rsid w:val="00E96864"/>
    <w:rsid w:val="00E96A6D"/>
    <w:rsid w:val="00E97241"/>
    <w:rsid w:val="00E97360"/>
    <w:rsid w:val="00E97D30"/>
    <w:rsid w:val="00EA105A"/>
    <w:rsid w:val="00EA1184"/>
    <w:rsid w:val="00EA14CC"/>
    <w:rsid w:val="00EA18EB"/>
    <w:rsid w:val="00EA1989"/>
    <w:rsid w:val="00EA1A22"/>
    <w:rsid w:val="00EA1C9E"/>
    <w:rsid w:val="00EA1E45"/>
    <w:rsid w:val="00EA2551"/>
    <w:rsid w:val="00EA3F5A"/>
    <w:rsid w:val="00EA3FB6"/>
    <w:rsid w:val="00EA43BF"/>
    <w:rsid w:val="00EA4665"/>
    <w:rsid w:val="00EA4FC4"/>
    <w:rsid w:val="00EA52DB"/>
    <w:rsid w:val="00EA69EF"/>
    <w:rsid w:val="00EA7047"/>
    <w:rsid w:val="00EA7278"/>
    <w:rsid w:val="00EA778D"/>
    <w:rsid w:val="00EA7A9F"/>
    <w:rsid w:val="00EB0354"/>
    <w:rsid w:val="00EB1FEA"/>
    <w:rsid w:val="00EB2C88"/>
    <w:rsid w:val="00EB3F39"/>
    <w:rsid w:val="00EB51FE"/>
    <w:rsid w:val="00EB5560"/>
    <w:rsid w:val="00EB5F2C"/>
    <w:rsid w:val="00EB5F55"/>
    <w:rsid w:val="00EB7955"/>
    <w:rsid w:val="00EC06F4"/>
    <w:rsid w:val="00EC089A"/>
    <w:rsid w:val="00EC0C46"/>
    <w:rsid w:val="00EC2063"/>
    <w:rsid w:val="00EC2268"/>
    <w:rsid w:val="00EC2B26"/>
    <w:rsid w:val="00EC3C03"/>
    <w:rsid w:val="00EC3D12"/>
    <w:rsid w:val="00EC4A93"/>
    <w:rsid w:val="00EC517F"/>
    <w:rsid w:val="00EC53E7"/>
    <w:rsid w:val="00EC56E3"/>
    <w:rsid w:val="00EC62D4"/>
    <w:rsid w:val="00EC6921"/>
    <w:rsid w:val="00EC6EF7"/>
    <w:rsid w:val="00EC715B"/>
    <w:rsid w:val="00ED0D23"/>
    <w:rsid w:val="00ED1A10"/>
    <w:rsid w:val="00ED2B7C"/>
    <w:rsid w:val="00ED2EB0"/>
    <w:rsid w:val="00ED2FDA"/>
    <w:rsid w:val="00ED539A"/>
    <w:rsid w:val="00ED562F"/>
    <w:rsid w:val="00ED56A3"/>
    <w:rsid w:val="00ED663C"/>
    <w:rsid w:val="00ED6BDA"/>
    <w:rsid w:val="00EE0F5B"/>
    <w:rsid w:val="00EE22A8"/>
    <w:rsid w:val="00EE3FCD"/>
    <w:rsid w:val="00EE3FE7"/>
    <w:rsid w:val="00EE438B"/>
    <w:rsid w:val="00EE4CBA"/>
    <w:rsid w:val="00EE4D05"/>
    <w:rsid w:val="00EE50E7"/>
    <w:rsid w:val="00EE59A4"/>
    <w:rsid w:val="00EE61D2"/>
    <w:rsid w:val="00EE6785"/>
    <w:rsid w:val="00EE6AB6"/>
    <w:rsid w:val="00EE6D91"/>
    <w:rsid w:val="00EE7396"/>
    <w:rsid w:val="00EE7712"/>
    <w:rsid w:val="00EE7CA4"/>
    <w:rsid w:val="00EF09BA"/>
    <w:rsid w:val="00EF1E8F"/>
    <w:rsid w:val="00EF218C"/>
    <w:rsid w:val="00EF2759"/>
    <w:rsid w:val="00EF3BD5"/>
    <w:rsid w:val="00EF41C3"/>
    <w:rsid w:val="00EF4B20"/>
    <w:rsid w:val="00EF54D9"/>
    <w:rsid w:val="00EF652F"/>
    <w:rsid w:val="00F00D00"/>
    <w:rsid w:val="00F02362"/>
    <w:rsid w:val="00F023F4"/>
    <w:rsid w:val="00F02C8C"/>
    <w:rsid w:val="00F03461"/>
    <w:rsid w:val="00F05397"/>
    <w:rsid w:val="00F0570B"/>
    <w:rsid w:val="00F05DC7"/>
    <w:rsid w:val="00F06520"/>
    <w:rsid w:val="00F06616"/>
    <w:rsid w:val="00F0671B"/>
    <w:rsid w:val="00F0674E"/>
    <w:rsid w:val="00F06A95"/>
    <w:rsid w:val="00F07B9A"/>
    <w:rsid w:val="00F10A51"/>
    <w:rsid w:val="00F10FD4"/>
    <w:rsid w:val="00F11971"/>
    <w:rsid w:val="00F11A6D"/>
    <w:rsid w:val="00F11BE8"/>
    <w:rsid w:val="00F11EBF"/>
    <w:rsid w:val="00F11F17"/>
    <w:rsid w:val="00F1340E"/>
    <w:rsid w:val="00F13CE7"/>
    <w:rsid w:val="00F16DF8"/>
    <w:rsid w:val="00F17DB3"/>
    <w:rsid w:val="00F17EDD"/>
    <w:rsid w:val="00F2081D"/>
    <w:rsid w:val="00F21986"/>
    <w:rsid w:val="00F21FF7"/>
    <w:rsid w:val="00F221B6"/>
    <w:rsid w:val="00F25158"/>
    <w:rsid w:val="00F265DF"/>
    <w:rsid w:val="00F26963"/>
    <w:rsid w:val="00F2733B"/>
    <w:rsid w:val="00F27718"/>
    <w:rsid w:val="00F27A3C"/>
    <w:rsid w:val="00F30D18"/>
    <w:rsid w:val="00F31B8A"/>
    <w:rsid w:val="00F32363"/>
    <w:rsid w:val="00F32553"/>
    <w:rsid w:val="00F32CFE"/>
    <w:rsid w:val="00F33A18"/>
    <w:rsid w:val="00F33B74"/>
    <w:rsid w:val="00F343BF"/>
    <w:rsid w:val="00F34786"/>
    <w:rsid w:val="00F34B00"/>
    <w:rsid w:val="00F3529C"/>
    <w:rsid w:val="00F35D4A"/>
    <w:rsid w:val="00F3639E"/>
    <w:rsid w:val="00F364A8"/>
    <w:rsid w:val="00F37A21"/>
    <w:rsid w:val="00F40174"/>
    <w:rsid w:val="00F40B37"/>
    <w:rsid w:val="00F40DFB"/>
    <w:rsid w:val="00F418DF"/>
    <w:rsid w:val="00F42E18"/>
    <w:rsid w:val="00F4410B"/>
    <w:rsid w:val="00F4441D"/>
    <w:rsid w:val="00F45165"/>
    <w:rsid w:val="00F453E8"/>
    <w:rsid w:val="00F4640B"/>
    <w:rsid w:val="00F47049"/>
    <w:rsid w:val="00F5006E"/>
    <w:rsid w:val="00F50C47"/>
    <w:rsid w:val="00F51ADF"/>
    <w:rsid w:val="00F51DD8"/>
    <w:rsid w:val="00F51EA1"/>
    <w:rsid w:val="00F52990"/>
    <w:rsid w:val="00F53E74"/>
    <w:rsid w:val="00F5451B"/>
    <w:rsid w:val="00F55F61"/>
    <w:rsid w:val="00F5616C"/>
    <w:rsid w:val="00F56408"/>
    <w:rsid w:val="00F564B2"/>
    <w:rsid w:val="00F5660D"/>
    <w:rsid w:val="00F600B3"/>
    <w:rsid w:val="00F61B17"/>
    <w:rsid w:val="00F62757"/>
    <w:rsid w:val="00F6321C"/>
    <w:rsid w:val="00F6333C"/>
    <w:rsid w:val="00F63466"/>
    <w:rsid w:val="00F637CB"/>
    <w:rsid w:val="00F63FA0"/>
    <w:rsid w:val="00F65767"/>
    <w:rsid w:val="00F66028"/>
    <w:rsid w:val="00F66435"/>
    <w:rsid w:val="00F676EF"/>
    <w:rsid w:val="00F67F76"/>
    <w:rsid w:val="00F710BD"/>
    <w:rsid w:val="00F71B26"/>
    <w:rsid w:val="00F71C49"/>
    <w:rsid w:val="00F72197"/>
    <w:rsid w:val="00F72578"/>
    <w:rsid w:val="00F730A8"/>
    <w:rsid w:val="00F733F0"/>
    <w:rsid w:val="00F73939"/>
    <w:rsid w:val="00F74085"/>
    <w:rsid w:val="00F742E6"/>
    <w:rsid w:val="00F7447D"/>
    <w:rsid w:val="00F74DCB"/>
    <w:rsid w:val="00F757EE"/>
    <w:rsid w:val="00F7688E"/>
    <w:rsid w:val="00F77B2C"/>
    <w:rsid w:val="00F80AE7"/>
    <w:rsid w:val="00F80B4C"/>
    <w:rsid w:val="00F80E1C"/>
    <w:rsid w:val="00F810D3"/>
    <w:rsid w:val="00F813CA"/>
    <w:rsid w:val="00F81583"/>
    <w:rsid w:val="00F81B92"/>
    <w:rsid w:val="00F81F22"/>
    <w:rsid w:val="00F821CE"/>
    <w:rsid w:val="00F846CF"/>
    <w:rsid w:val="00F856F8"/>
    <w:rsid w:val="00F8621E"/>
    <w:rsid w:val="00F86311"/>
    <w:rsid w:val="00F87C2A"/>
    <w:rsid w:val="00F90BD2"/>
    <w:rsid w:val="00F90E07"/>
    <w:rsid w:val="00F91206"/>
    <w:rsid w:val="00F91974"/>
    <w:rsid w:val="00F91B07"/>
    <w:rsid w:val="00F91E43"/>
    <w:rsid w:val="00F92056"/>
    <w:rsid w:val="00F922CD"/>
    <w:rsid w:val="00F92A94"/>
    <w:rsid w:val="00F946A1"/>
    <w:rsid w:val="00F948C5"/>
    <w:rsid w:val="00F9494C"/>
    <w:rsid w:val="00F94B26"/>
    <w:rsid w:val="00F95018"/>
    <w:rsid w:val="00F950B0"/>
    <w:rsid w:val="00F95405"/>
    <w:rsid w:val="00F95E37"/>
    <w:rsid w:val="00F9624B"/>
    <w:rsid w:val="00F968BF"/>
    <w:rsid w:val="00F96EA6"/>
    <w:rsid w:val="00F97282"/>
    <w:rsid w:val="00F97524"/>
    <w:rsid w:val="00F976A9"/>
    <w:rsid w:val="00FA0475"/>
    <w:rsid w:val="00FA0DE8"/>
    <w:rsid w:val="00FA27B6"/>
    <w:rsid w:val="00FA2888"/>
    <w:rsid w:val="00FA2BE8"/>
    <w:rsid w:val="00FA2DD5"/>
    <w:rsid w:val="00FA3496"/>
    <w:rsid w:val="00FA38BC"/>
    <w:rsid w:val="00FA46C9"/>
    <w:rsid w:val="00FA5189"/>
    <w:rsid w:val="00FA58F2"/>
    <w:rsid w:val="00FA612B"/>
    <w:rsid w:val="00FA659A"/>
    <w:rsid w:val="00FA65C3"/>
    <w:rsid w:val="00FA69C6"/>
    <w:rsid w:val="00FA79D1"/>
    <w:rsid w:val="00FB0A1C"/>
    <w:rsid w:val="00FB1289"/>
    <w:rsid w:val="00FB12B8"/>
    <w:rsid w:val="00FB173D"/>
    <w:rsid w:val="00FB1BB4"/>
    <w:rsid w:val="00FB1F53"/>
    <w:rsid w:val="00FB21BD"/>
    <w:rsid w:val="00FB2857"/>
    <w:rsid w:val="00FB2E4E"/>
    <w:rsid w:val="00FB33A4"/>
    <w:rsid w:val="00FB346D"/>
    <w:rsid w:val="00FB3C5B"/>
    <w:rsid w:val="00FB41C8"/>
    <w:rsid w:val="00FB5D27"/>
    <w:rsid w:val="00FB5EB9"/>
    <w:rsid w:val="00FB66CB"/>
    <w:rsid w:val="00FB7713"/>
    <w:rsid w:val="00FB7B77"/>
    <w:rsid w:val="00FC051A"/>
    <w:rsid w:val="00FC0D2C"/>
    <w:rsid w:val="00FC316D"/>
    <w:rsid w:val="00FC321D"/>
    <w:rsid w:val="00FC3548"/>
    <w:rsid w:val="00FC4CB4"/>
    <w:rsid w:val="00FC4F1F"/>
    <w:rsid w:val="00FC61B9"/>
    <w:rsid w:val="00FC63A4"/>
    <w:rsid w:val="00FC6499"/>
    <w:rsid w:val="00FC6FAB"/>
    <w:rsid w:val="00FC77B1"/>
    <w:rsid w:val="00FC7B77"/>
    <w:rsid w:val="00FC7CB2"/>
    <w:rsid w:val="00FC7D5B"/>
    <w:rsid w:val="00FD05E5"/>
    <w:rsid w:val="00FD068F"/>
    <w:rsid w:val="00FD07DE"/>
    <w:rsid w:val="00FD12BF"/>
    <w:rsid w:val="00FD168E"/>
    <w:rsid w:val="00FD1AEF"/>
    <w:rsid w:val="00FD1E51"/>
    <w:rsid w:val="00FD1EC0"/>
    <w:rsid w:val="00FD25D9"/>
    <w:rsid w:val="00FD2625"/>
    <w:rsid w:val="00FD2AD0"/>
    <w:rsid w:val="00FD2B3C"/>
    <w:rsid w:val="00FD36F8"/>
    <w:rsid w:val="00FD3A11"/>
    <w:rsid w:val="00FD4FD9"/>
    <w:rsid w:val="00FD586A"/>
    <w:rsid w:val="00FD6A27"/>
    <w:rsid w:val="00FD71CF"/>
    <w:rsid w:val="00FE04C7"/>
    <w:rsid w:val="00FE3120"/>
    <w:rsid w:val="00FE329F"/>
    <w:rsid w:val="00FE3BD0"/>
    <w:rsid w:val="00FE5228"/>
    <w:rsid w:val="00FE531B"/>
    <w:rsid w:val="00FE5354"/>
    <w:rsid w:val="00FE55D7"/>
    <w:rsid w:val="00FE61E6"/>
    <w:rsid w:val="00FE671E"/>
    <w:rsid w:val="00FE7310"/>
    <w:rsid w:val="00FE7419"/>
    <w:rsid w:val="00FE750C"/>
    <w:rsid w:val="00FE7C9C"/>
    <w:rsid w:val="00FF099C"/>
    <w:rsid w:val="00FF0D00"/>
    <w:rsid w:val="00FF2673"/>
    <w:rsid w:val="00FF2835"/>
    <w:rsid w:val="00FF2962"/>
    <w:rsid w:val="00FF2F27"/>
    <w:rsid w:val="00FF35AA"/>
    <w:rsid w:val="00FF4E87"/>
    <w:rsid w:val="00FF5808"/>
    <w:rsid w:val="00FF670C"/>
    <w:rsid w:val="00FF7032"/>
    <w:rsid w:val="00FF764C"/>
    <w:rsid w:val="00FF7E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03B15"/>
  <w15:docId w15:val="{30D82F82-581D-4C1B-BE1F-50ECDC230B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aliases w:val="Text,t"/>
    <w:qFormat/>
    <w:rsid w:val="00994276"/>
    <w:pPr>
      <w:spacing w:before="60" w:after="60" w:line="280" w:lineRule="exact"/>
    </w:pPr>
    <w:rPr>
      <w:rFonts w:ascii="Arial" w:hAnsi="Arial" w:eastAsia="SimSun"/>
      <w:kern w:val="24"/>
    </w:rPr>
  </w:style>
  <w:style w:type="paragraph" w:styleId="Heading1">
    <w:name w:val="heading 1"/>
    <w:aliases w:val="h1"/>
    <w:basedOn w:val="Normal"/>
    <w:next w:val="Normal"/>
    <w:link w:val="Heading1Char"/>
    <w:qFormat/>
    <w:rsid w:val="0008661E"/>
    <w:pPr>
      <w:keepNext/>
      <w:pBdr>
        <w:bottom w:val="single" w:color="auto" w:sz="4" w:space="6"/>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08661E"/>
    <w:pPr>
      <w:pBdr>
        <w:bottom w:val="none" w:color="auto" w:sz="0" w:space="0"/>
      </w:pBdr>
      <w:spacing w:before="360" w:after="60"/>
      <w:outlineLvl w:val="1"/>
    </w:pPr>
    <w:rPr>
      <w:sz w:val="36"/>
      <w:szCs w:val="36"/>
    </w:rPr>
  </w:style>
  <w:style w:type="paragraph" w:styleId="Heading3">
    <w:name w:val="heading 3"/>
    <w:aliases w:val="h3"/>
    <w:basedOn w:val="Heading1"/>
    <w:next w:val="Normal"/>
    <w:link w:val="Heading3Char"/>
    <w:uiPriority w:val="9"/>
    <w:qFormat/>
    <w:rsid w:val="0008661E"/>
    <w:pPr>
      <w:pBdr>
        <w:bottom w:val="none" w:color="auto" w:sz="0" w:space="0"/>
      </w:pBdr>
      <w:spacing w:before="360" w:after="60"/>
      <w:outlineLvl w:val="2"/>
    </w:pPr>
    <w:rPr>
      <w:sz w:val="28"/>
      <w:szCs w:val="28"/>
    </w:rPr>
  </w:style>
  <w:style w:type="paragraph" w:styleId="Heading4">
    <w:name w:val="heading 4"/>
    <w:aliases w:val="h4"/>
    <w:basedOn w:val="Heading1"/>
    <w:next w:val="Normal"/>
    <w:link w:val="Heading4Char"/>
    <w:qFormat/>
    <w:rsid w:val="0008661E"/>
    <w:pPr>
      <w:pBdr>
        <w:bottom w:val="none" w:color="auto" w:sz="0" w:space="0"/>
      </w:pBdr>
      <w:spacing w:before="360" w:after="60"/>
      <w:outlineLvl w:val="3"/>
    </w:pPr>
    <w:rPr>
      <w:sz w:val="24"/>
      <w:szCs w:val="24"/>
    </w:rPr>
  </w:style>
  <w:style w:type="paragraph" w:styleId="Heading5">
    <w:name w:val="heading 5"/>
    <w:aliases w:val="h5"/>
    <w:basedOn w:val="Heading1"/>
    <w:next w:val="Normal"/>
    <w:link w:val="Heading5Char"/>
    <w:qFormat/>
    <w:rsid w:val="0008661E"/>
    <w:pPr>
      <w:pBdr>
        <w:bottom w:val="none" w:color="auto" w:sz="0" w:space="0"/>
      </w:pBdr>
      <w:spacing w:before="240" w:after="60"/>
      <w:outlineLvl w:val="4"/>
    </w:pPr>
    <w:rPr>
      <w:sz w:val="20"/>
    </w:rPr>
  </w:style>
  <w:style w:type="paragraph" w:styleId="Heading6">
    <w:name w:val="heading 6"/>
    <w:aliases w:val="h6"/>
    <w:basedOn w:val="Normal"/>
    <w:next w:val="Normal"/>
    <w:link w:val="Heading6Char"/>
    <w:qFormat/>
    <w:rsid w:val="0008661E"/>
    <w:pPr>
      <w:spacing w:before="120" w:line="240" w:lineRule="auto"/>
      <w:outlineLvl w:val="5"/>
    </w:pPr>
    <w:rPr>
      <w:b/>
    </w:rPr>
  </w:style>
  <w:style w:type="paragraph" w:styleId="Heading7">
    <w:name w:val="heading 7"/>
    <w:aliases w:val="h7"/>
    <w:basedOn w:val="Normal"/>
    <w:next w:val="Normal"/>
    <w:link w:val="Heading7Char"/>
    <w:qFormat/>
    <w:locked/>
    <w:rsid w:val="0008661E"/>
    <w:pPr>
      <w:outlineLvl w:val="6"/>
    </w:pPr>
    <w:rPr>
      <w:b/>
      <w:szCs w:val="24"/>
    </w:rPr>
  </w:style>
  <w:style w:type="paragraph" w:styleId="Heading8">
    <w:name w:val="heading 8"/>
    <w:aliases w:val="h8"/>
    <w:basedOn w:val="Normal"/>
    <w:next w:val="Normal"/>
    <w:link w:val="Heading8Char"/>
    <w:qFormat/>
    <w:locked/>
    <w:rsid w:val="0008661E"/>
    <w:pPr>
      <w:outlineLvl w:val="7"/>
    </w:pPr>
    <w:rPr>
      <w:b/>
      <w:iCs/>
    </w:rPr>
  </w:style>
  <w:style w:type="paragraph" w:styleId="Heading9">
    <w:name w:val="heading 9"/>
    <w:aliases w:val="h9"/>
    <w:basedOn w:val="Normal"/>
    <w:next w:val="Normal"/>
    <w:link w:val="Heading9Char"/>
    <w:qFormat/>
    <w:locked/>
    <w:rsid w:val="0008661E"/>
    <w:pPr>
      <w:outlineLvl w:val="8"/>
    </w:pPr>
    <w:rPr>
      <w:rFonts w:cs="Arial"/>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igure" w:customStyle="1">
    <w:name w:val="Figure"/>
    <w:aliases w:val="fig"/>
    <w:basedOn w:val="Normal"/>
    <w:rsid w:val="0008661E"/>
    <w:pPr>
      <w:spacing w:line="240" w:lineRule="auto"/>
    </w:pPr>
    <w:rPr>
      <w:color w:val="0000FF"/>
    </w:rPr>
  </w:style>
  <w:style w:type="paragraph" w:styleId="Code" w:customStyle="1">
    <w:name w:val="Code"/>
    <w:aliases w:val="c"/>
    <w:link w:val="CodeChar"/>
    <w:locked/>
    <w:rsid w:val="0008661E"/>
    <w:pPr>
      <w:spacing w:after="60" w:line="300" w:lineRule="exact"/>
    </w:pPr>
    <w:rPr>
      <w:rFonts w:ascii="Courier New" w:hAnsi="Courier New"/>
      <w:noProof/>
      <w:color w:val="000000" w:themeColor="text1"/>
      <w:sz w:val="16"/>
      <w:szCs w:val="16"/>
    </w:rPr>
  </w:style>
  <w:style w:type="paragraph" w:styleId="LabelinList2" w:customStyle="1">
    <w:name w:val="Label in List 2"/>
    <w:aliases w:val="l2"/>
    <w:basedOn w:val="Label"/>
    <w:next w:val="TextinList2"/>
    <w:rsid w:val="0008661E"/>
    <w:pPr>
      <w:ind w:left="720"/>
    </w:pPr>
  </w:style>
  <w:style w:type="paragraph" w:styleId="TextinList2" w:customStyle="1">
    <w:name w:val="Text in List 2"/>
    <w:aliases w:val="t2"/>
    <w:basedOn w:val="Normal"/>
    <w:rsid w:val="0008661E"/>
    <w:pPr>
      <w:ind w:left="720"/>
    </w:pPr>
  </w:style>
  <w:style w:type="paragraph" w:styleId="Label" w:customStyle="1">
    <w:name w:val="Label"/>
    <w:aliases w:val="l"/>
    <w:basedOn w:val="Normal"/>
    <w:link w:val="LabelChar"/>
    <w:rsid w:val="0008661E"/>
    <w:pPr>
      <w:keepNext/>
      <w:spacing w:before="240" w:line="240" w:lineRule="auto"/>
    </w:pPr>
    <w:rPr>
      <w:b/>
    </w:rPr>
  </w:style>
  <w:style w:type="paragraph" w:styleId="FootnoteText">
    <w:name w:val="footnote text"/>
    <w:aliases w:val="ft,Used by Word for text of Help footnotes"/>
    <w:basedOn w:val="Normal"/>
    <w:link w:val="FootnoteTextChar"/>
    <w:rsid w:val="0008661E"/>
    <w:rPr>
      <w:color w:val="0000FF"/>
    </w:rPr>
  </w:style>
  <w:style w:type="paragraph" w:styleId="NumberedList2" w:customStyle="1">
    <w:name w:val="Numbered List 2"/>
    <w:aliases w:val="nl2"/>
    <w:basedOn w:val="ListNumber"/>
    <w:rsid w:val="0008661E"/>
    <w:pPr>
      <w:numPr>
        <w:numId w:val="4"/>
      </w:numPr>
    </w:pPr>
  </w:style>
  <w:style w:type="paragraph" w:styleId="Syntax" w:customStyle="1">
    <w:name w:val="Syntax"/>
    <w:aliases w:val="s"/>
    <w:basedOn w:val="Normal"/>
    <w:locked/>
    <w:rsid w:val="0008661E"/>
    <w:pPr>
      <w:shd w:val="clear" w:color="C0C0C0" w:fill="auto"/>
    </w:pPr>
    <w:rPr>
      <w:noProof/>
      <w:color w:val="C0C0C0"/>
      <w:kern w:val="0"/>
    </w:rPr>
  </w:style>
  <w:style w:type="character" w:styleId="FootnoteReference">
    <w:name w:val="footnote reference"/>
    <w:aliases w:val="fr,Used by Word for Help footnote symbols"/>
    <w:basedOn w:val="DefaultParagraphFont"/>
    <w:rsid w:val="0008661E"/>
    <w:rPr>
      <w:color w:val="0000FF"/>
      <w:vertAlign w:val="superscript"/>
    </w:rPr>
  </w:style>
  <w:style w:type="character" w:styleId="CodeEmbedded" w:customStyle="1">
    <w:name w:val="Code Embedded"/>
    <w:aliases w:val="ce"/>
    <w:basedOn w:val="DefaultParagraphFont"/>
    <w:rsid w:val="0008661E"/>
    <w:rPr>
      <w:rFonts w:ascii="Courier New" w:hAnsi="Courier New"/>
      <w:noProof/>
      <w:color w:val="auto"/>
      <w:position w:val="0"/>
      <w:sz w:val="16"/>
      <w:szCs w:val="16"/>
      <w:u w:val="none"/>
    </w:rPr>
  </w:style>
  <w:style w:type="character" w:styleId="LabelEmbedded" w:customStyle="1">
    <w:name w:val="Label Embedded"/>
    <w:aliases w:val="le"/>
    <w:basedOn w:val="DefaultParagraphFont"/>
    <w:rsid w:val="0008661E"/>
    <w:rPr>
      <w:b/>
      <w:szCs w:val="18"/>
    </w:rPr>
  </w:style>
  <w:style w:type="character" w:styleId="LinkText" w:customStyle="1">
    <w:name w:val="Link Text"/>
    <w:aliases w:val="lt"/>
    <w:basedOn w:val="DefaultParagraphFont"/>
    <w:rsid w:val="0008661E"/>
    <w:rPr>
      <w:color w:val="0000FF"/>
      <w:szCs w:val="18"/>
      <w:u w:val="single"/>
    </w:rPr>
  </w:style>
  <w:style w:type="character" w:styleId="LinkID" w:customStyle="1">
    <w:name w:val="Link ID"/>
    <w:aliases w:val="lid"/>
    <w:basedOn w:val="DefaultParagraphFont"/>
    <w:rsid w:val="0008661E"/>
    <w:rPr>
      <w:noProof/>
      <w:vanish/>
      <w:color w:val="0000FF"/>
      <w:szCs w:val="18"/>
      <w:u w:val="none"/>
      <w:bdr w:val="none" w:color="auto" w:sz="0" w:space="0"/>
      <w:shd w:val="clear" w:color="auto" w:fill="auto"/>
      <w:lang w:val="en-US"/>
    </w:rPr>
  </w:style>
  <w:style w:type="paragraph" w:styleId="DSTOC1-0" w:customStyle="1">
    <w:name w:val="DSTOC1-0"/>
    <w:basedOn w:val="Heading1"/>
    <w:rsid w:val="0008661E"/>
    <w:pPr>
      <w:outlineLvl w:val="9"/>
    </w:pPr>
    <w:rPr>
      <w:bCs/>
    </w:rPr>
  </w:style>
  <w:style w:type="paragraph" w:styleId="DSTOC2-0" w:customStyle="1">
    <w:name w:val="DSTOC2-0"/>
    <w:basedOn w:val="Heading2"/>
    <w:rsid w:val="0008661E"/>
    <w:pPr>
      <w:outlineLvl w:val="9"/>
    </w:pPr>
    <w:rPr>
      <w:bCs/>
      <w:iCs/>
    </w:rPr>
  </w:style>
  <w:style w:type="paragraph" w:styleId="DSTOC3-0" w:customStyle="1">
    <w:name w:val="DSTOC3-0"/>
    <w:basedOn w:val="Heading3"/>
    <w:rsid w:val="0008661E"/>
    <w:pPr>
      <w:outlineLvl w:val="9"/>
    </w:pPr>
    <w:rPr>
      <w:bCs/>
    </w:rPr>
  </w:style>
  <w:style w:type="paragraph" w:styleId="DSTOC4-0" w:customStyle="1">
    <w:name w:val="DSTOC4-0"/>
    <w:basedOn w:val="Heading4"/>
    <w:rsid w:val="0008661E"/>
    <w:pPr>
      <w:outlineLvl w:val="9"/>
    </w:pPr>
    <w:rPr>
      <w:bCs/>
    </w:rPr>
  </w:style>
  <w:style w:type="paragraph" w:styleId="DSTOC5-0" w:customStyle="1">
    <w:name w:val="DSTOC5-0"/>
    <w:basedOn w:val="Heading5"/>
    <w:rsid w:val="0008661E"/>
    <w:pPr>
      <w:outlineLvl w:val="9"/>
    </w:pPr>
    <w:rPr>
      <w:bCs/>
      <w:iCs/>
    </w:rPr>
  </w:style>
  <w:style w:type="paragraph" w:styleId="DSTOC6-0" w:customStyle="1">
    <w:name w:val="DSTOC6-0"/>
    <w:basedOn w:val="Heading6"/>
    <w:rsid w:val="0008661E"/>
    <w:pPr>
      <w:outlineLvl w:val="9"/>
    </w:pPr>
    <w:rPr>
      <w:bCs/>
    </w:rPr>
  </w:style>
  <w:style w:type="paragraph" w:styleId="DSTOC7-0" w:customStyle="1">
    <w:name w:val="DSTOC7-0"/>
    <w:basedOn w:val="Heading7"/>
    <w:rsid w:val="0008661E"/>
    <w:pPr>
      <w:outlineLvl w:val="9"/>
    </w:pPr>
  </w:style>
  <w:style w:type="paragraph" w:styleId="DSTOC8-0" w:customStyle="1">
    <w:name w:val="DSTOC8-0"/>
    <w:basedOn w:val="Heading8"/>
    <w:rsid w:val="0008661E"/>
    <w:pPr>
      <w:outlineLvl w:val="9"/>
    </w:pPr>
  </w:style>
  <w:style w:type="paragraph" w:styleId="DSTOC9-0" w:customStyle="1">
    <w:name w:val="DSTOC9-0"/>
    <w:basedOn w:val="Heading9"/>
    <w:rsid w:val="0008661E"/>
    <w:pPr>
      <w:outlineLvl w:val="9"/>
    </w:pPr>
  </w:style>
  <w:style w:type="paragraph" w:styleId="DSTOC1-1" w:customStyle="1">
    <w:name w:val="DSTOC1-1"/>
    <w:basedOn w:val="Heading1"/>
    <w:rsid w:val="0008661E"/>
    <w:pPr>
      <w:outlineLvl w:val="1"/>
    </w:pPr>
    <w:rPr>
      <w:bCs/>
    </w:rPr>
  </w:style>
  <w:style w:type="paragraph" w:styleId="DSTOC1-2" w:customStyle="1">
    <w:name w:val="DSTOC1-2"/>
    <w:basedOn w:val="Heading2"/>
    <w:rsid w:val="0008661E"/>
  </w:style>
  <w:style w:type="paragraph" w:styleId="DSTOC1-3" w:customStyle="1">
    <w:name w:val="DSTOC1-3"/>
    <w:basedOn w:val="Heading3"/>
    <w:rsid w:val="0008661E"/>
  </w:style>
  <w:style w:type="paragraph" w:styleId="DSTOC1-4" w:customStyle="1">
    <w:name w:val="DSTOC1-4"/>
    <w:basedOn w:val="Heading4"/>
    <w:rsid w:val="0008661E"/>
  </w:style>
  <w:style w:type="paragraph" w:styleId="DSTOC1-5" w:customStyle="1">
    <w:name w:val="DSTOC1-5"/>
    <w:basedOn w:val="Heading5"/>
    <w:rsid w:val="0008661E"/>
  </w:style>
  <w:style w:type="paragraph" w:styleId="DSTOC1-6" w:customStyle="1">
    <w:name w:val="DSTOC1-6"/>
    <w:basedOn w:val="Heading6"/>
    <w:rsid w:val="0008661E"/>
  </w:style>
  <w:style w:type="paragraph" w:styleId="DSTOC1-7" w:customStyle="1">
    <w:name w:val="DSTOC1-7"/>
    <w:basedOn w:val="Heading7"/>
    <w:rsid w:val="0008661E"/>
  </w:style>
  <w:style w:type="paragraph" w:styleId="DSTOC1-8" w:customStyle="1">
    <w:name w:val="DSTOC1-8"/>
    <w:basedOn w:val="Heading8"/>
    <w:rsid w:val="0008661E"/>
  </w:style>
  <w:style w:type="paragraph" w:styleId="DSTOC1-9" w:customStyle="1">
    <w:name w:val="DSTOC1-9"/>
    <w:basedOn w:val="Heading9"/>
    <w:rsid w:val="0008661E"/>
  </w:style>
  <w:style w:type="paragraph" w:styleId="DSTOC2-2" w:customStyle="1">
    <w:name w:val="DSTOC2-2"/>
    <w:basedOn w:val="Heading2"/>
    <w:rsid w:val="0008661E"/>
    <w:pPr>
      <w:outlineLvl w:val="2"/>
    </w:pPr>
    <w:rPr>
      <w:bCs/>
      <w:iCs/>
    </w:rPr>
  </w:style>
  <w:style w:type="paragraph" w:styleId="DSTOC2-3" w:customStyle="1">
    <w:name w:val="DSTOC2-3"/>
    <w:basedOn w:val="DSTOC1-3"/>
    <w:rsid w:val="0008661E"/>
  </w:style>
  <w:style w:type="paragraph" w:styleId="DSTOC2-4" w:customStyle="1">
    <w:name w:val="DSTOC2-4"/>
    <w:basedOn w:val="DSTOC1-4"/>
    <w:rsid w:val="0008661E"/>
  </w:style>
  <w:style w:type="paragraph" w:styleId="DSTOC2-5" w:customStyle="1">
    <w:name w:val="DSTOC2-5"/>
    <w:basedOn w:val="DSTOC1-5"/>
    <w:rsid w:val="0008661E"/>
  </w:style>
  <w:style w:type="paragraph" w:styleId="DSTOC2-6" w:customStyle="1">
    <w:name w:val="DSTOC2-6"/>
    <w:basedOn w:val="DSTOC1-6"/>
    <w:rsid w:val="0008661E"/>
  </w:style>
  <w:style w:type="paragraph" w:styleId="DSTOC2-7" w:customStyle="1">
    <w:name w:val="DSTOC2-7"/>
    <w:basedOn w:val="DSTOC1-7"/>
    <w:rsid w:val="0008661E"/>
  </w:style>
  <w:style w:type="paragraph" w:styleId="DSTOC2-8" w:customStyle="1">
    <w:name w:val="DSTOC2-8"/>
    <w:basedOn w:val="DSTOC1-8"/>
    <w:rsid w:val="0008661E"/>
  </w:style>
  <w:style w:type="paragraph" w:styleId="DSTOC2-9" w:customStyle="1">
    <w:name w:val="DSTOC2-9"/>
    <w:basedOn w:val="DSTOC1-9"/>
    <w:rsid w:val="0008661E"/>
  </w:style>
  <w:style w:type="paragraph" w:styleId="DSTOC3-3" w:customStyle="1">
    <w:name w:val="DSTOC3-3"/>
    <w:basedOn w:val="Heading3"/>
    <w:rsid w:val="0008661E"/>
    <w:pPr>
      <w:outlineLvl w:val="3"/>
    </w:pPr>
    <w:rPr>
      <w:bCs/>
    </w:rPr>
  </w:style>
  <w:style w:type="paragraph" w:styleId="DSTOC3-4" w:customStyle="1">
    <w:name w:val="DSTOC3-4"/>
    <w:basedOn w:val="DSTOC2-4"/>
    <w:rsid w:val="0008661E"/>
  </w:style>
  <w:style w:type="paragraph" w:styleId="DSTOC3-5" w:customStyle="1">
    <w:name w:val="DSTOC3-5"/>
    <w:basedOn w:val="DSTOC2-5"/>
    <w:rsid w:val="0008661E"/>
  </w:style>
  <w:style w:type="paragraph" w:styleId="DSTOC3-6" w:customStyle="1">
    <w:name w:val="DSTOC3-6"/>
    <w:basedOn w:val="DSTOC2-6"/>
    <w:rsid w:val="0008661E"/>
  </w:style>
  <w:style w:type="paragraph" w:styleId="DSTOC3-7" w:customStyle="1">
    <w:name w:val="DSTOC3-7"/>
    <w:basedOn w:val="DSTOC2-7"/>
    <w:rsid w:val="0008661E"/>
  </w:style>
  <w:style w:type="paragraph" w:styleId="DSTOC3-8" w:customStyle="1">
    <w:name w:val="DSTOC3-8"/>
    <w:basedOn w:val="DSTOC2-8"/>
    <w:rsid w:val="0008661E"/>
  </w:style>
  <w:style w:type="paragraph" w:styleId="DSTOC3-9" w:customStyle="1">
    <w:name w:val="DSTOC3-9"/>
    <w:basedOn w:val="DSTOC2-9"/>
    <w:rsid w:val="0008661E"/>
  </w:style>
  <w:style w:type="paragraph" w:styleId="DSTOC4-4" w:customStyle="1">
    <w:name w:val="DSTOC4-4"/>
    <w:basedOn w:val="Heading4"/>
    <w:rsid w:val="0008661E"/>
    <w:pPr>
      <w:outlineLvl w:val="4"/>
    </w:pPr>
    <w:rPr>
      <w:bCs/>
    </w:rPr>
  </w:style>
  <w:style w:type="paragraph" w:styleId="DSTOC4-5" w:customStyle="1">
    <w:name w:val="DSTOC4-5"/>
    <w:basedOn w:val="DSTOC3-5"/>
    <w:rsid w:val="0008661E"/>
  </w:style>
  <w:style w:type="paragraph" w:styleId="DSTOC4-6" w:customStyle="1">
    <w:name w:val="DSTOC4-6"/>
    <w:basedOn w:val="DSTOC3-6"/>
    <w:rsid w:val="0008661E"/>
  </w:style>
  <w:style w:type="paragraph" w:styleId="DSTOC4-7" w:customStyle="1">
    <w:name w:val="DSTOC4-7"/>
    <w:basedOn w:val="DSTOC3-7"/>
    <w:rsid w:val="0008661E"/>
  </w:style>
  <w:style w:type="paragraph" w:styleId="DSTOC4-8" w:customStyle="1">
    <w:name w:val="DSTOC4-8"/>
    <w:basedOn w:val="DSTOC3-8"/>
    <w:rsid w:val="0008661E"/>
  </w:style>
  <w:style w:type="paragraph" w:styleId="DSTOC4-9" w:customStyle="1">
    <w:name w:val="DSTOC4-9"/>
    <w:basedOn w:val="DSTOC3-9"/>
    <w:rsid w:val="0008661E"/>
  </w:style>
  <w:style w:type="paragraph" w:styleId="DSTOC5-5" w:customStyle="1">
    <w:name w:val="DSTOC5-5"/>
    <w:basedOn w:val="Heading5"/>
    <w:rsid w:val="0008661E"/>
    <w:pPr>
      <w:outlineLvl w:val="5"/>
    </w:pPr>
    <w:rPr>
      <w:bCs/>
      <w:iCs/>
    </w:rPr>
  </w:style>
  <w:style w:type="paragraph" w:styleId="DSTOC5-6" w:customStyle="1">
    <w:name w:val="DSTOC5-6"/>
    <w:basedOn w:val="DSTOC4-6"/>
    <w:rsid w:val="0008661E"/>
  </w:style>
  <w:style w:type="paragraph" w:styleId="DSTOC5-7" w:customStyle="1">
    <w:name w:val="DSTOC5-7"/>
    <w:basedOn w:val="DSTOC4-7"/>
    <w:rsid w:val="0008661E"/>
  </w:style>
  <w:style w:type="paragraph" w:styleId="DSTOC5-8" w:customStyle="1">
    <w:name w:val="DSTOC5-8"/>
    <w:basedOn w:val="DSTOC4-8"/>
    <w:rsid w:val="0008661E"/>
  </w:style>
  <w:style w:type="paragraph" w:styleId="DSTOC5-9" w:customStyle="1">
    <w:name w:val="DSTOC5-9"/>
    <w:basedOn w:val="DSTOC4-9"/>
    <w:rsid w:val="0008661E"/>
  </w:style>
  <w:style w:type="paragraph" w:styleId="DSTOC6-6" w:customStyle="1">
    <w:name w:val="DSTOC6-6"/>
    <w:basedOn w:val="Heading6"/>
    <w:rsid w:val="0008661E"/>
    <w:pPr>
      <w:outlineLvl w:val="6"/>
    </w:pPr>
    <w:rPr>
      <w:bCs/>
    </w:rPr>
  </w:style>
  <w:style w:type="paragraph" w:styleId="DSTOC6-7" w:customStyle="1">
    <w:name w:val="DSTOC6-7"/>
    <w:basedOn w:val="DSTOC5-7"/>
    <w:rsid w:val="0008661E"/>
  </w:style>
  <w:style w:type="paragraph" w:styleId="DSTOC6-8" w:customStyle="1">
    <w:name w:val="DSTOC6-8"/>
    <w:basedOn w:val="DSTOC5-8"/>
    <w:rsid w:val="0008661E"/>
  </w:style>
  <w:style w:type="paragraph" w:styleId="DSTOC6-9" w:customStyle="1">
    <w:name w:val="DSTOC6-9"/>
    <w:basedOn w:val="DSTOC5-9"/>
    <w:rsid w:val="0008661E"/>
  </w:style>
  <w:style w:type="paragraph" w:styleId="DSTOC7-7" w:customStyle="1">
    <w:name w:val="DSTOC7-7"/>
    <w:basedOn w:val="Heading7"/>
    <w:rsid w:val="0008661E"/>
    <w:pPr>
      <w:outlineLvl w:val="7"/>
    </w:pPr>
  </w:style>
  <w:style w:type="paragraph" w:styleId="DSTOC7-8" w:customStyle="1">
    <w:name w:val="DSTOC7-8"/>
    <w:basedOn w:val="DSTOC6-8"/>
    <w:rsid w:val="0008661E"/>
  </w:style>
  <w:style w:type="paragraph" w:styleId="DSTOC7-9" w:customStyle="1">
    <w:name w:val="DSTOC7-9"/>
    <w:basedOn w:val="DSTOC6-9"/>
    <w:rsid w:val="0008661E"/>
  </w:style>
  <w:style w:type="paragraph" w:styleId="DSTOC8-8" w:customStyle="1">
    <w:name w:val="DSTOC8-8"/>
    <w:basedOn w:val="Heading8"/>
    <w:rsid w:val="0008661E"/>
    <w:pPr>
      <w:outlineLvl w:val="8"/>
    </w:pPr>
  </w:style>
  <w:style w:type="paragraph" w:styleId="DSTOC8-9" w:customStyle="1">
    <w:name w:val="DSTOC8-9"/>
    <w:basedOn w:val="DSTOC7-9"/>
    <w:rsid w:val="0008661E"/>
  </w:style>
  <w:style w:type="paragraph" w:styleId="DSTOC9-9" w:customStyle="1">
    <w:name w:val="DSTOC9-9"/>
    <w:basedOn w:val="Heading9"/>
    <w:rsid w:val="0008661E"/>
    <w:pPr>
      <w:outlineLvl w:val="9"/>
    </w:pPr>
  </w:style>
  <w:style w:type="paragraph" w:styleId="TableSpacing" w:customStyle="1">
    <w:name w:val="Table Spacing"/>
    <w:aliases w:val="ts"/>
    <w:basedOn w:val="Normal"/>
    <w:next w:val="Normal"/>
    <w:rsid w:val="0008661E"/>
    <w:pPr>
      <w:spacing w:before="80" w:after="80" w:line="240" w:lineRule="auto"/>
    </w:pPr>
    <w:rPr>
      <w:sz w:val="8"/>
      <w:szCs w:val="8"/>
    </w:rPr>
  </w:style>
  <w:style w:type="paragraph" w:styleId="AlertLabel" w:customStyle="1">
    <w:name w:val="Alert Label"/>
    <w:aliases w:val="al"/>
    <w:basedOn w:val="Normal"/>
    <w:rsid w:val="0008661E"/>
    <w:pPr>
      <w:keepNext/>
      <w:framePr w:wrap="notBeside" w:hAnchor="text" w:vAnchor="text" w:y="1"/>
      <w:spacing w:before="120" w:after="0" w:line="300" w:lineRule="exact"/>
    </w:pPr>
    <w:rPr>
      <w:b/>
    </w:rPr>
  </w:style>
  <w:style w:type="character" w:styleId="ConditionalMarker" w:customStyle="1">
    <w:name w:val="Conditional Marker"/>
    <w:aliases w:val="cm"/>
    <w:basedOn w:val="DefaultParagraphFont"/>
    <w:locked/>
    <w:rsid w:val="0008661E"/>
    <w:rPr>
      <w:noProof/>
      <w:vanish/>
      <w:color w:val="C0C0C0"/>
      <w:szCs w:val="18"/>
      <w:bdr w:val="none" w:color="auto" w:sz="0" w:space="0"/>
      <w:shd w:val="clear" w:color="FFFF00" w:fill="auto"/>
      <w:lang w:val="en-US"/>
    </w:rPr>
  </w:style>
  <w:style w:type="paragraph" w:styleId="FigureinList2" w:customStyle="1">
    <w:name w:val="Figure in List 2"/>
    <w:aliases w:val="fig2"/>
    <w:basedOn w:val="Figure"/>
    <w:next w:val="TextinList2"/>
    <w:rsid w:val="0008661E"/>
    <w:pPr>
      <w:ind w:left="720"/>
    </w:pPr>
  </w:style>
  <w:style w:type="paragraph" w:styleId="LabelinList1" w:customStyle="1">
    <w:name w:val="Label in List 1"/>
    <w:aliases w:val="l1"/>
    <w:basedOn w:val="Label"/>
    <w:next w:val="TextinList1"/>
    <w:link w:val="LabelinList1Char"/>
    <w:rsid w:val="0008661E"/>
    <w:pPr>
      <w:ind w:left="360"/>
    </w:pPr>
  </w:style>
  <w:style w:type="paragraph" w:styleId="TextinList1" w:customStyle="1">
    <w:name w:val="Text in List 1"/>
    <w:aliases w:val="t1"/>
    <w:basedOn w:val="Normal"/>
    <w:rsid w:val="0008661E"/>
    <w:pPr>
      <w:ind w:left="360"/>
    </w:pPr>
  </w:style>
  <w:style w:type="paragraph" w:styleId="AlertLabelinList1" w:customStyle="1">
    <w:name w:val="Alert Label in List 1"/>
    <w:aliases w:val="al1"/>
    <w:basedOn w:val="AlertLabel"/>
    <w:rsid w:val="0008661E"/>
    <w:pPr>
      <w:framePr w:wrap="notBeside"/>
      <w:ind w:left="360"/>
    </w:pPr>
  </w:style>
  <w:style w:type="paragraph" w:styleId="FigureinList1" w:customStyle="1">
    <w:name w:val="Figure in List 1"/>
    <w:aliases w:val="fig1"/>
    <w:basedOn w:val="Figure"/>
    <w:next w:val="TextinList1"/>
    <w:rsid w:val="0008661E"/>
    <w:pPr>
      <w:ind w:left="360"/>
    </w:pPr>
  </w:style>
  <w:style w:type="paragraph" w:styleId="Footer">
    <w:name w:val="footer"/>
    <w:aliases w:val="f"/>
    <w:basedOn w:val="Header"/>
    <w:link w:val="FooterChar"/>
    <w:rsid w:val="0008661E"/>
    <w:rPr>
      <w:b w:val="0"/>
    </w:rPr>
  </w:style>
  <w:style w:type="paragraph" w:styleId="Header">
    <w:name w:val="header"/>
    <w:aliases w:val="h"/>
    <w:basedOn w:val="Normal"/>
    <w:link w:val="HeaderChar"/>
    <w:rsid w:val="0008661E"/>
    <w:pPr>
      <w:spacing w:after="240"/>
      <w:jc w:val="right"/>
    </w:pPr>
    <w:rPr>
      <w:rFonts w:eastAsia="PMingLiU"/>
      <w:b/>
    </w:rPr>
  </w:style>
  <w:style w:type="paragraph" w:styleId="AlertText" w:customStyle="1">
    <w:name w:val="Alert Text"/>
    <w:aliases w:val="at"/>
    <w:basedOn w:val="Normal"/>
    <w:rsid w:val="0008661E"/>
    <w:pPr>
      <w:ind w:left="360" w:right="360"/>
    </w:pPr>
  </w:style>
  <w:style w:type="paragraph" w:styleId="AlertTextinList1" w:customStyle="1">
    <w:name w:val="Alert Text in List 1"/>
    <w:aliases w:val="at1"/>
    <w:basedOn w:val="AlertText"/>
    <w:rsid w:val="0008661E"/>
    <w:pPr>
      <w:ind w:left="720"/>
    </w:pPr>
  </w:style>
  <w:style w:type="paragraph" w:styleId="AlertTextinList2" w:customStyle="1">
    <w:name w:val="Alert Text in List 2"/>
    <w:aliases w:val="at2"/>
    <w:basedOn w:val="AlertText"/>
    <w:rsid w:val="0008661E"/>
    <w:pPr>
      <w:ind w:left="1080"/>
    </w:pPr>
  </w:style>
  <w:style w:type="paragraph" w:styleId="BulletedList1" w:customStyle="1">
    <w:name w:val="Bulleted List 1"/>
    <w:aliases w:val="bl1"/>
    <w:basedOn w:val="ListBullet"/>
    <w:rsid w:val="0008661E"/>
    <w:pPr>
      <w:numPr>
        <w:numId w:val="1"/>
      </w:numPr>
    </w:pPr>
  </w:style>
  <w:style w:type="paragraph" w:styleId="BulletedList2" w:customStyle="1">
    <w:name w:val="Bulleted List 2"/>
    <w:aliases w:val="bl2"/>
    <w:basedOn w:val="ListBullet"/>
    <w:link w:val="BulletedList2Char"/>
    <w:rsid w:val="0008661E"/>
    <w:pPr>
      <w:numPr>
        <w:numId w:val="3"/>
      </w:numPr>
    </w:pPr>
  </w:style>
  <w:style w:type="paragraph" w:styleId="DefinedTerm" w:customStyle="1">
    <w:name w:val="Defined Term"/>
    <w:aliases w:val="dt"/>
    <w:basedOn w:val="Normal"/>
    <w:rsid w:val="0008661E"/>
    <w:pPr>
      <w:keepNext/>
      <w:spacing w:before="120" w:after="0" w:line="220" w:lineRule="exact"/>
      <w:ind w:right="1440"/>
    </w:pPr>
    <w:rPr>
      <w:b/>
      <w:sz w:val="18"/>
      <w:szCs w:val="18"/>
    </w:rPr>
  </w:style>
  <w:style w:type="paragraph" w:styleId="DocumentMap">
    <w:name w:val="Document Map"/>
    <w:basedOn w:val="Normal"/>
    <w:link w:val="DocumentMapChar"/>
    <w:rsid w:val="0008661E"/>
    <w:pPr>
      <w:shd w:val="clear" w:color="auto" w:fill="FFFF00"/>
    </w:pPr>
    <w:rPr>
      <w:rFonts w:ascii="Tahoma" w:hAnsi="Tahoma" w:cs="Tahoma"/>
    </w:rPr>
  </w:style>
  <w:style w:type="paragraph" w:styleId="NumberedList1" w:customStyle="1">
    <w:name w:val="Numbered List 1"/>
    <w:aliases w:val="nl1"/>
    <w:basedOn w:val="ListNumber"/>
    <w:rsid w:val="0008661E"/>
    <w:pPr>
      <w:numPr>
        <w:numId w:val="2"/>
      </w:numPr>
    </w:pPr>
  </w:style>
  <w:style w:type="table" w:styleId="ProcedureTable" w:customStyle="1">
    <w:name w:val="Procedure Table"/>
    <w:aliases w:val="pt"/>
    <w:basedOn w:val="TableNormal"/>
    <w:rsid w:val="0008661E"/>
    <w:rPr>
      <w:rFonts w:ascii="Arial" w:hAnsi="Arial"/>
    </w:rPr>
    <w:tblPr>
      <w:tblInd w:w="360" w:type="dxa"/>
      <w:tblCellMar>
        <w:left w:w="0" w:type="dxa"/>
        <w:right w:w="0" w:type="dxa"/>
      </w:tblCellMar>
    </w:tblPr>
  </w:style>
  <w:style w:type="character" w:styleId="Underline" w:customStyle="1">
    <w:name w:val="Underline"/>
    <w:aliases w:val="u"/>
    <w:basedOn w:val="DefaultParagraphFont"/>
    <w:rsid w:val="0008661E"/>
    <w:rPr>
      <w:color w:val="auto"/>
      <w:szCs w:val="18"/>
      <w:u w:val="single"/>
    </w:rPr>
  </w:style>
  <w:style w:type="paragraph" w:styleId="IndexHeading">
    <w:name w:val="index heading"/>
    <w:aliases w:val="ih"/>
    <w:basedOn w:val="Heading1"/>
    <w:next w:val="Index1"/>
    <w:rsid w:val="0008661E"/>
    <w:pPr>
      <w:spacing w:line="300" w:lineRule="exact"/>
      <w:outlineLvl w:val="7"/>
    </w:pPr>
    <w:rPr>
      <w:sz w:val="26"/>
    </w:rPr>
  </w:style>
  <w:style w:type="paragraph" w:styleId="Index1">
    <w:name w:val="index 1"/>
    <w:aliases w:val="idx1"/>
    <w:basedOn w:val="Normal"/>
    <w:rsid w:val="0008661E"/>
    <w:pPr>
      <w:spacing w:line="220" w:lineRule="exact"/>
      <w:ind w:left="180" w:hanging="180"/>
    </w:pPr>
  </w:style>
  <w:style w:type="table" w:styleId="CodeSection" w:customStyle="1">
    <w:name w:val="Code Section"/>
    <w:aliases w:val="cs"/>
    <w:basedOn w:val="TableNormal"/>
    <w:rsid w:val="0008661E"/>
    <w:pPr>
      <w:spacing w:line="220" w:lineRule="exact"/>
    </w:pPr>
    <w:rPr>
      <w:rFonts w:ascii="Courier New" w:hAnsi="Courier New"/>
      <w:sz w:val="16"/>
      <w:szCs w:val="16"/>
    </w:rPr>
    <w:tblPr>
      <w:tblBorders>
        <w:top w:val="single" w:color="C0C0C0" w:sz="12" w:space="0"/>
        <w:left w:val="single" w:color="C0C0C0" w:sz="12" w:space="0"/>
        <w:bottom w:val="single" w:color="C0C0C0" w:sz="12" w:space="0"/>
        <w:right w:val="single" w:color="C0C0C0" w:sz="12" w:space="0"/>
      </w:tblBorders>
      <w:tblCellMar>
        <w:top w:w="14" w:type="dxa"/>
        <w:left w:w="72" w:type="dxa"/>
        <w:bottom w:w="14" w:type="dxa"/>
        <w:right w:w="72" w:type="dxa"/>
      </w:tblCellMar>
    </w:tblPr>
  </w:style>
  <w:style w:type="paragraph" w:styleId="TOC1">
    <w:name w:val="toc 1"/>
    <w:aliases w:val="toc1"/>
    <w:basedOn w:val="Normal"/>
    <w:next w:val="Normal"/>
    <w:uiPriority w:val="39"/>
    <w:rsid w:val="0008661E"/>
    <w:pPr>
      <w:spacing w:before="180" w:after="0"/>
      <w:ind w:left="187" w:hanging="187"/>
    </w:pPr>
  </w:style>
  <w:style w:type="paragraph" w:styleId="TOC2">
    <w:name w:val="toc 2"/>
    <w:aliases w:val="toc2"/>
    <w:basedOn w:val="Normal"/>
    <w:next w:val="Normal"/>
    <w:uiPriority w:val="39"/>
    <w:rsid w:val="0008661E"/>
    <w:pPr>
      <w:spacing w:before="0" w:after="0"/>
      <w:ind w:left="374" w:hanging="187"/>
    </w:pPr>
  </w:style>
  <w:style w:type="paragraph" w:styleId="TOC3">
    <w:name w:val="toc 3"/>
    <w:aliases w:val="toc3"/>
    <w:basedOn w:val="Normal"/>
    <w:next w:val="Normal"/>
    <w:uiPriority w:val="39"/>
    <w:rsid w:val="0008661E"/>
    <w:pPr>
      <w:spacing w:before="0" w:after="0"/>
      <w:ind w:left="561" w:hanging="187"/>
    </w:pPr>
  </w:style>
  <w:style w:type="paragraph" w:styleId="TOC4">
    <w:name w:val="toc 4"/>
    <w:aliases w:val="toc4"/>
    <w:basedOn w:val="Normal"/>
    <w:next w:val="Normal"/>
    <w:uiPriority w:val="39"/>
    <w:rsid w:val="0008661E"/>
    <w:pPr>
      <w:spacing w:before="0" w:after="0"/>
      <w:ind w:left="749" w:hanging="187"/>
    </w:pPr>
  </w:style>
  <w:style w:type="paragraph" w:styleId="Index2">
    <w:name w:val="index 2"/>
    <w:aliases w:val="idx2"/>
    <w:basedOn w:val="Index1"/>
    <w:rsid w:val="0008661E"/>
    <w:pPr>
      <w:ind w:left="540"/>
    </w:pPr>
  </w:style>
  <w:style w:type="paragraph" w:styleId="Index3">
    <w:name w:val="index 3"/>
    <w:aliases w:val="idx3"/>
    <w:basedOn w:val="Index1"/>
    <w:rsid w:val="0008661E"/>
    <w:pPr>
      <w:ind w:left="900"/>
    </w:pPr>
  </w:style>
  <w:style w:type="character" w:styleId="Bold" w:customStyle="1">
    <w:name w:val="Bold"/>
    <w:aliases w:val="b"/>
    <w:basedOn w:val="DefaultParagraphFont"/>
    <w:rsid w:val="0008661E"/>
    <w:rPr>
      <w:b/>
      <w:szCs w:val="18"/>
    </w:rPr>
  </w:style>
  <w:style w:type="character" w:styleId="MultilanguageMarkerAuto" w:customStyle="1">
    <w:name w:val="Multilanguage Marker Auto"/>
    <w:aliases w:val="mma"/>
    <w:basedOn w:val="DefaultParagraphFont"/>
    <w:locked/>
    <w:rsid w:val="0008661E"/>
    <w:rPr>
      <w:noProof/>
      <w:color w:val="C0C0C0"/>
      <w:szCs w:val="18"/>
      <w:bdr w:val="none" w:color="auto" w:sz="0" w:space="0"/>
      <w:shd w:val="clear" w:color="auto" w:fill="auto"/>
      <w:lang w:val="en-US"/>
    </w:rPr>
  </w:style>
  <w:style w:type="character" w:styleId="BoldItalic" w:customStyle="1">
    <w:name w:val="Bold Italic"/>
    <w:aliases w:val="bi"/>
    <w:basedOn w:val="DefaultParagraphFont"/>
    <w:rsid w:val="0008661E"/>
    <w:rPr>
      <w:b/>
      <w:i/>
      <w:color w:val="auto"/>
      <w:szCs w:val="18"/>
    </w:rPr>
  </w:style>
  <w:style w:type="paragraph" w:styleId="MultilanguageMarkerExplicitBegin" w:customStyle="1">
    <w:name w:val="Multilanguage Marker Explicit Begin"/>
    <w:aliases w:val="mmeb"/>
    <w:basedOn w:val="Normal"/>
    <w:next w:val="Normal"/>
    <w:locked/>
    <w:rsid w:val="0008661E"/>
    <w:rPr>
      <w:noProof/>
      <w:color w:val="C0C0C0"/>
    </w:rPr>
  </w:style>
  <w:style w:type="paragraph" w:styleId="MultilanguageMarkerExplicitEnd" w:customStyle="1">
    <w:name w:val="Multilanguage Marker Explicit End"/>
    <w:aliases w:val="mmee"/>
    <w:basedOn w:val="MultilanguageMarkerExplicitBegin"/>
    <w:next w:val="Normal"/>
    <w:locked/>
    <w:rsid w:val="0008661E"/>
  </w:style>
  <w:style w:type="paragraph" w:styleId="CodeReferenceinList1" w:customStyle="1">
    <w:name w:val="Code Reference in List 1"/>
    <w:aliases w:val="cref1"/>
    <w:basedOn w:val="Normal"/>
    <w:locked/>
    <w:rsid w:val="0008661E"/>
    <w:rPr>
      <w:color w:val="C0C0C0"/>
    </w:rPr>
  </w:style>
  <w:style w:type="character" w:styleId="CommentReference">
    <w:name w:val="annotation reference"/>
    <w:aliases w:val="cr,Used by Word to flag author queries"/>
    <w:basedOn w:val="DefaultParagraphFont"/>
    <w:uiPriority w:val="99"/>
    <w:rsid w:val="0008661E"/>
    <w:rPr>
      <w:szCs w:val="16"/>
    </w:rPr>
  </w:style>
  <w:style w:type="paragraph" w:styleId="CommentText">
    <w:name w:val="annotation text"/>
    <w:aliases w:val="ct,Used by Word for text of author queries"/>
    <w:basedOn w:val="Normal"/>
    <w:link w:val="CommentTextChar"/>
    <w:uiPriority w:val="99"/>
    <w:rsid w:val="0008661E"/>
  </w:style>
  <w:style w:type="character" w:styleId="Italic" w:customStyle="1">
    <w:name w:val="Italic"/>
    <w:aliases w:val="i"/>
    <w:basedOn w:val="DefaultParagraphFont"/>
    <w:rsid w:val="0008661E"/>
    <w:rPr>
      <w:i/>
      <w:color w:val="auto"/>
      <w:szCs w:val="18"/>
    </w:rPr>
  </w:style>
  <w:style w:type="paragraph" w:styleId="CodeReferenceinList2" w:customStyle="1">
    <w:name w:val="Code Reference in List 2"/>
    <w:aliases w:val="cref2"/>
    <w:basedOn w:val="CodeReferenceinList1"/>
    <w:locked/>
    <w:rsid w:val="0008661E"/>
    <w:pPr>
      <w:ind w:left="720"/>
    </w:pPr>
  </w:style>
  <w:style w:type="character" w:styleId="Subscript" w:customStyle="1">
    <w:name w:val="Subscript"/>
    <w:aliases w:val="sub"/>
    <w:basedOn w:val="DefaultParagraphFont"/>
    <w:rsid w:val="0008661E"/>
    <w:rPr>
      <w:color w:val="auto"/>
      <w:szCs w:val="18"/>
      <w:u w:val="none"/>
      <w:vertAlign w:val="subscript"/>
    </w:rPr>
  </w:style>
  <w:style w:type="character" w:styleId="Superscript" w:customStyle="1">
    <w:name w:val="Superscript"/>
    <w:aliases w:val="sup"/>
    <w:basedOn w:val="DefaultParagraphFont"/>
    <w:rsid w:val="0008661E"/>
    <w:rPr>
      <w:color w:val="auto"/>
      <w:szCs w:val="18"/>
      <w:u w:val="none"/>
      <w:vertAlign w:val="superscript"/>
    </w:rPr>
  </w:style>
  <w:style w:type="table" w:styleId="TablewithHeader" w:customStyle="1">
    <w:name w:val="Table with Header"/>
    <w:aliases w:val="twh"/>
    <w:basedOn w:val="TablewithoutHeader"/>
    <w:rsid w:val="0008661E"/>
    <w:tblPr/>
    <w:tblStylePr w:type="firstRow">
      <w:pPr>
        <w:keepNext/>
        <w:wordWrap/>
        <w:spacing w:beforeLines="0" w:beforeAutospacing="0" w:afterLines="0" w:afterAutospacing="0" w:line="220" w:lineRule="exact"/>
        <w:ind w:left="0" w:leftChars="0" w:right="0" w:rightChars="0" w:firstLine="0" w:firstLineChars="0"/>
      </w:pPr>
      <w:rPr>
        <w:rFonts w:ascii="Arial" w:hAnsi="Arial"/>
        <w:b/>
        <w:i w:val="0"/>
        <w:sz w:val="18"/>
        <w:szCs w:val="18"/>
      </w:rPr>
      <w:tblPr/>
      <w:trPr>
        <w:tblHeader/>
      </w:trPr>
      <w:tcPr>
        <w:tcBorders>
          <w:top w:val="single" w:color="808080" w:sz="12" w:space="0"/>
          <w:left w:val="single" w:color="808080" w:sz="12" w:space="0"/>
          <w:bottom w:val="single" w:color="808080" w:sz="4" w:space="0"/>
          <w:right w:val="single" w:color="808080" w:sz="12" w:space="0"/>
          <w:insideH w:val="single" w:color="808080" w:sz="6" w:space="0"/>
          <w:insideV w:val="single" w:color="808080" w:sz="6" w:space="0"/>
          <w:tl2br w:val="nil"/>
          <w:tr2bl w:val="nil"/>
        </w:tcBorders>
        <w:shd w:val="clear" w:color="auto" w:fill="D9D9D9"/>
      </w:tcPr>
    </w:tblStylePr>
  </w:style>
  <w:style w:type="table" w:styleId="TablewithoutHeader" w:customStyle="1">
    <w:name w:val="Table without Header"/>
    <w:aliases w:val="tbl"/>
    <w:basedOn w:val="TableNormal"/>
    <w:rsid w:val="0008661E"/>
    <w:pPr>
      <w:spacing w:before="60" w:after="60" w:line="240" w:lineRule="exact"/>
    </w:pPr>
    <w:rPr>
      <w:rFonts w:ascii="Arial" w:hAnsi="Arial"/>
    </w:rPr>
    <w:tblPr>
      <w:tblBorders>
        <w:top w:val="single" w:color="808080" w:sz="12" w:space="0"/>
        <w:left w:val="single" w:color="808080" w:sz="12" w:space="0"/>
        <w:bottom w:val="single" w:color="808080" w:sz="12" w:space="0"/>
        <w:right w:val="single" w:color="808080" w:sz="12" w:space="0"/>
        <w:insideH w:val="single" w:color="808080" w:sz="6" w:space="0"/>
        <w:insideV w:val="single" w:color="808080" w:sz="6" w:space="0"/>
      </w:tblBorders>
      <w:tblCellMar>
        <w:left w:w="86" w:type="dxa"/>
        <w:right w:w="86" w:type="dxa"/>
      </w:tblCellMar>
    </w:tblPr>
  </w:style>
  <w:style w:type="character" w:styleId="CodeEntityReference" w:customStyle="1">
    <w:name w:val="Code Entity Reference"/>
    <w:aliases w:val="cer"/>
    <w:basedOn w:val="DefaultParagraphFont"/>
    <w:locked/>
    <w:rsid w:val="0008661E"/>
    <w:rPr>
      <w:b/>
      <w:noProof/>
      <w:color w:val="auto"/>
      <w:sz w:val="20"/>
      <w:szCs w:val="18"/>
      <w:bdr w:val="none" w:color="auto" w:sz="0" w:space="0"/>
      <w:shd w:val="clear" w:color="auto" w:fill="auto"/>
      <w:lang w:val="en-US"/>
    </w:rPr>
  </w:style>
  <w:style w:type="paragraph" w:styleId="CommentSubject">
    <w:name w:val="annotation subject"/>
    <w:basedOn w:val="CommentText"/>
    <w:next w:val="CommentText"/>
    <w:link w:val="CommentSubjectChar"/>
    <w:rsid w:val="0008661E"/>
    <w:rPr>
      <w:b/>
      <w:bCs/>
    </w:rPr>
  </w:style>
  <w:style w:type="paragraph" w:styleId="BalloonText">
    <w:name w:val="Balloon Text"/>
    <w:basedOn w:val="Normal"/>
    <w:link w:val="BalloonTextChar"/>
    <w:rsid w:val="0008661E"/>
    <w:rPr>
      <w:rFonts w:ascii="Tahoma" w:hAnsi="Tahoma" w:cs="Tahoma"/>
      <w:sz w:val="16"/>
      <w:szCs w:val="16"/>
    </w:rPr>
  </w:style>
  <w:style w:type="character" w:styleId="UI" w:customStyle="1">
    <w:name w:val="UI"/>
    <w:aliases w:val="ui"/>
    <w:basedOn w:val="DefaultParagraphFont"/>
    <w:rsid w:val="0008661E"/>
    <w:rPr>
      <w:b/>
      <w:color w:val="auto"/>
      <w:szCs w:val="18"/>
      <w:u w:val="none"/>
    </w:rPr>
  </w:style>
  <w:style w:type="character" w:styleId="ParameterReference" w:customStyle="1">
    <w:name w:val="Parameter Reference"/>
    <w:aliases w:val="pr"/>
    <w:basedOn w:val="DefaultParagraphFont"/>
    <w:locked/>
    <w:rsid w:val="0008661E"/>
    <w:rPr>
      <w:noProof/>
      <w:color w:val="C0C0C0"/>
      <w:szCs w:val="18"/>
      <w:u w:val="none"/>
      <w:bdr w:val="none" w:color="auto" w:sz="0" w:space="0"/>
      <w:shd w:val="clear" w:color="auto" w:fill="auto"/>
      <w:lang w:val="en-US"/>
    </w:rPr>
  </w:style>
  <w:style w:type="character" w:styleId="LanguageKeyword" w:customStyle="1">
    <w:name w:val="Language Keyword"/>
    <w:aliases w:val="lk"/>
    <w:basedOn w:val="DefaultParagraphFont"/>
    <w:locked/>
    <w:rsid w:val="0008661E"/>
    <w:rPr>
      <w:b/>
      <w:noProof/>
      <w:color w:val="auto"/>
      <w:szCs w:val="18"/>
      <w:bdr w:val="none" w:color="auto" w:sz="0" w:space="0"/>
      <w:shd w:val="clear" w:color="auto" w:fill="auto"/>
      <w:lang w:val="en-US"/>
    </w:rPr>
  </w:style>
  <w:style w:type="character" w:styleId="Token" w:customStyle="1">
    <w:name w:val="Token"/>
    <w:aliases w:val="tok"/>
    <w:basedOn w:val="DefaultParagraphFont"/>
    <w:locked/>
    <w:rsid w:val="0008661E"/>
    <w:rPr>
      <w:color w:val="C0C0C0"/>
      <w:szCs w:val="18"/>
      <w:u w:val="none"/>
      <w:bdr w:val="none" w:color="auto" w:sz="0" w:space="0"/>
      <w:shd w:val="clear" w:color="auto" w:fill="auto"/>
    </w:rPr>
  </w:style>
  <w:style w:type="character" w:styleId="CodeEntityReferenceQualified" w:customStyle="1">
    <w:name w:val="Code Entity Reference Qualified"/>
    <w:aliases w:val="cerq"/>
    <w:basedOn w:val="CodeEntityReference"/>
    <w:locked/>
    <w:rsid w:val="0008661E"/>
    <w:rPr>
      <w:b/>
      <w:noProof/>
      <w:color w:val="auto"/>
      <w:sz w:val="20"/>
      <w:szCs w:val="18"/>
      <w:u w:val="none"/>
      <w:bdr w:val="none" w:color="auto" w:sz="0" w:space="0"/>
      <w:shd w:val="clear" w:color="auto" w:fill="auto"/>
      <w:lang w:val="en-US"/>
    </w:rPr>
  </w:style>
  <w:style w:type="paragraph" w:styleId="CodeReference" w:customStyle="1">
    <w:name w:val="Code Reference"/>
    <w:aliases w:val="cref"/>
    <w:basedOn w:val="Normal"/>
    <w:next w:val="Normal"/>
    <w:locked/>
    <w:rsid w:val="0008661E"/>
    <w:rPr>
      <w:noProof/>
      <w:color w:val="C0C0C0"/>
      <w:kern w:val="0"/>
    </w:rPr>
  </w:style>
  <w:style w:type="character" w:styleId="LegacyLinkText" w:customStyle="1">
    <w:name w:val="Legacy Link Text"/>
    <w:aliases w:val="llt"/>
    <w:basedOn w:val="LinkText"/>
    <w:rsid w:val="0008661E"/>
    <w:rPr>
      <w:color w:val="0000FF"/>
      <w:szCs w:val="18"/>
      <w:u w:val="single"/>
    </w:rPr>
  </w:style>
  <w:style w:type="paragraph" w:styleId="DefinedTerminList1" w:customStyle="1">
    <w:name w:val="Defined Term in List 1"/>
    <w:aliases w:val="dt1"/>
    <w:basedOn w:val="DefinedTerm"/>
    <w:rsid w:val="0008661E"/>
    <w:pPr>
      <w:ind w:left="360"/>
    </w:pPr>
  </w:style>
  <w:style w:type="paragraph" w:styleId="DefinedTerminList2" w:customStyle="1">
    <w:name w:val="Defined Term in List 2"/>
    <w:aliases w:val="dt2"/>
    <w:basedOn w:val="DefinedTerm"/>
    <w:rsid w:val="0008661E"/>
    <w:pPr>
      <w:ind w:left="720"/>
    </w:pPr>
  </w:style>
  <w:style w:type="paragraph" w:styleId="TableSpacinginList1" w:customStyle="1">
    <w:name w:val="Table Spacing in List 1"/>
    <w:aliases w:val="ts1"/>
    <w:basedOn w:val="TableSpacing"/>
    <w:next w:val="TextinList1"/>
    <w:rsid w:val="0008661E"/>
    <w:pPr>
      <w:ind w:left="360"/>
    </w:pPr>
  </w:style>
  <w:style w:type="paragraph" w:styleId="TableSpacinginList2" w:customStyle="1">
    <w:name w:val="Table Spacing in List 2"/>
    <w:aliases w:val="ts2"/>
    <w:basedOn w:val="TableSpacinginList1"/>
    <w:next w:val="TextinList2"/>
    <w:rsid w:val="0008661E"/>
    <w:pPr>
      <w:ind w:left="720"/>
    </w:pPr>
  </w:style>
  <w:style w:type="table" w:styleId="ProcedureTableinList1" w:customStyle="1">
    <w:name w:val="Procedure Table in List 1"/>
    <w:aliases w:val="pt1"/>
    <w:basedOn w:val="ProcedureTable"/>
    <w:rsid w:val="0008661E"/>
    <w:pPr>
      <w:spacing w:before="60" w:after="60" w:line="220" w:lineRule="exact"/>
    </w:pPr>
    <w:tblPr>
      <w:tblInd w:w="720" w:type="dxa"/>
    </w:tblPr>
  </w:style>
  <w:style w:type="table" w:styleId="ProcedureTableinList2" w:customStyle="1">
    <w:name w:val="Procedure Table in List 2"/>
    <w:aliases w:val="pt2"/>
    <w:basedOn w:val="ProcedureTable"/>
    <w:rsid w:val="0008661E"/>
    <w:tblPr>
      <w:tblInd w:w="1080" w:type="dxa"/>
    </w:tblPr>
  </w:style>
  <w:style w:type="table" w:styleId="TablewithHeaderinList1" w:customStyle="1">
    <w:name w:val="Table with Header in List 1"/>
    <w:aliases w:val="twh1"/>
    <w:basedOn w:val="TablewithHeader"/>
    <w:rsid w:val="0008661E"/>
    <w:pPr>
      <w:keepNext/>
    </w:pPr>
    <w:tblPr>
      <w:tblInd w:w="360" w:type="dxa"/>
    </w:tblPr>
    <w:tblStylePr w:type="firstRow">
      <w:pPr>
        <w:keepNext/>
        <w:wordWrap/>
        <w:spacing w:beforeLines="0" w:beforeAutospacing="0" w:afterLines="0" w:afterAutospacing="0" w:line="220" w:lineRule="exact"/>
        <w:ind w:left="0" w:leftChars="0" w:right="0" w:rightChars="0" w:firstLine="0" w:firstLineChars="0"/>
        <w:jc w:val="left"/>
      </w:pPr>
      <w:rPr>
        <w:rFonts w:ascii="Arial" w:hAnsi="Arial"/>
        <w:b/>
        <w:i w:val="0"/>
        <w:sz w:val="18"/>
        <w:szCs w:val="18"/>
      </w:rPr>
      <w:tblPr/>
      <w:trPr>
        <w:tblHeader/>
      </w:trPr>
      <w:tcPr>
        <w:tcBorders>
          <w:top w:val="single" w:color="808080" w:sz="12" w:space="0"/>
          <w:left w:val="single" w:color="808080" w:sz="12" w:space="0"/>
          <w:bottom w:val="single" w:color="808080" w:sz="4" w:space="0"/>
          <w:right w:val="single" w:color="808080" w:sz="12" w:space="0"/>
          <w:insideH w:val="single" w:color="808080" w:sz="6" w:space="0"/>
          <w:insideV w:val="single" w:color="808080" w:sz="6" w:space="0"/>
          <w:tl2br w:val="nil"/>
          <w:tr2bl w:val="nil"/>
        </w:tcBorders>
        <w:shd w:val="clear" w:color="auto" w:fill="D9D9D9"/>
        <w:vAlign w:val="top"/>
      </w:tcPr>
    </w:tblStylePr>
  </w:style>
  <w:style w:type="table" w:styleId="TablewithHeaderinList2" w:customStyle="1">
    <w:name w:val="Table with Header in List 2"/>
    <w:aliases w:val="twh2"/>
    <w:basedOn w:val="TablewithHeaderinList1"/>
    <w:rsid w:val="0008661E"/>
    <w:tblPr>
      <w:tblInd w:w="720" w:type="dxa"/>
    </w:tblPr>
    <w:tblStylePr w:type="firstRow">
      <w:pPr>
        <w:keepNext/>
        <w:wordWrap/>
        <w:spacing w:beforeLines="0" w:beforeAutospacing="0" w:afterLines="0" w:afterAutospacing="0" w:line="220" w:lineRule="exact"/>
        <w:ind w:left="0" w:leftChars="0" w:right="0" w:rightChars="0" w:firstLine="0" w:firstLineChars="0"/>
        <w:jc w:val="left"/>
      </w:pPr>
      <w:rPr>
        <w:rFonts w:ascii="Arial" w:hAnsi="Arial"/>
        <w:b/>
        <w:i w:val="0"/>
        <w:sz w:val="18"/>
        <w:szCs w:val="18"/>
      </w:rPr>
      <w:tblPr/>
      <w:trPr>
        <w:tblHeader/>
      </w:trPr>
      <w:tcPr>
        <w:tcBorders>
          <w:top w:val="single" w:color="808080" w:sz="12" w:space="0"/>
          <w:left w:val="single" w:color="808080" w:sz="12" w:space="0"/>
          <w:bottom w:val="single" w:color="808080" w:sz="4" w:space="0"/>
          <w:right w:val="single" w:color="808080" w:sz="12" w:space="0"/>
          <w:insideH w:val="single" w:color="808080" w:sz="6" w:space="0"/>
          <w:insideV w:val="single" w:color="808080" w:sz="6" w:space="0"/>
          <w:tl2br w:val="nil"/>
          <w:tr2bl w:val="nil"/>
        </w:tcBorders>
        <w:shd w:val="clear" w:color="auto" w:fill="D9D9D9"/>
        <w:vAlign w:val="top"/>
      </w:tcPr>
    </w:tblStylePr>
  </w:style>
  <w:style w:type="table" w:styleId="TablewithoutHeaderinList1" w:customStyle="1">
    <w:name w:val="Table without Header in List 1"/>
    <w:aliases w:val="tbl1"/>
    <w:basedOn w:val="TablewithoutHeader"/>
    <w:rsid w:val="0008661E"/>
    <w:tblPr>
      <w:tblInd w:w="360" w:type="dxa"/>
    </w:tblPr>
  </w:style>
  <w:style w:type="table" w:styleId="TablewithoutHeaderinList2" w:customStyle="1">
    <w:name w:val="Table without Header in List 2"/>
    <w:aliases w:val="tbl2"/>
    <w:basedOn w:val="TablewithoutHeaderinList1"/>
    <w:rsid w:val="0008661E"/>
    <w:tblPr>
      <w:tblInd w:w="720" w:type="dxa"/>
    </w:tblPr>
  </w:style>
  <w:style w:type="character" w:styleId="FigureEmbedded" w:customStyle="1">
    <w:name w:val="Figure Embedded"/>
    <w:aliases w:val="fige"/>
    <w:basedOn w:val="DefaultParagraphFont"/>
    <w:rsid w:val="0008661E"/>
    <w:rPr>
      <w:color w:val="0000FF"/>
      <w:szCs w:val="18"/>
      <w:u w:val="none"/>
      <w:bdr w:val="none" w:color="auto" w:sz="0" w:space="0"/>
      <w:shd w:val="clear" w:color="auto" w:fill="auto"/>
    </w:rPr>
  </w:style>
  <w:style w:type="paragraph" w:styleId="ConditionalBlock" w:customStyle="1">
    <w:name w:val="Conditional Block"/>
    <w:aliases w:val="cb"/>
    <w:basedOn w:val="Normal"/>
    <w:next w:val="Normal"/>
    <w:locked/>
    <w:rsid w:val="0008661E"/>
    <w:pPr>
      <w:shd w:val="clear" w:color="FFFF00" w:fill="auto"/>
    </w:pPr>
    <w:rPr>
      <w:rFonts w:cs="Courier New"/>
      <w:noProof/>
      <w:vanish/>
      <w:color w:val="C0C0C0"/>
    </w:rPr>
  </w:style>
  <w:style w:type="paragraph" w:styleId="ConditionalBlockinList1" w:customStyle="1">
    <w:name w:val="Conditional Block in List 1"/>
    <w:aliases w:val="cb1"/>
    <w:basedOn w:val="ConditionalBlock"/>
    <w:next w:val="Normal"/>
    <w:locked/>
    <w:rsid w:val="0008661E"/>
  </w:style>
  <w:style w:type="paragraph" w:styleId="ConditionalBlockinList2" w:customStyle="1">
    <w:name w:val="Conditional Block in List 2"/>
    <w:aliases w:val="cb2"/>
    <w:basedOn w:val="ConditionalBlock"/>
    <w:next w:val="Normal"/>
    <w:locked/>
    <w:rsid w:val="0008661E"/>
    <w:pPr>
      <w:ind w:left="720"/>
    </w:pPr>
  </w:style>
  <w:style w:type="character" w:styleId="CodeFeaturedElement" w:customStyle="1">
    <w:name w:val="Code Featured Element"/>
    <w:aliases w:val="cfe"/>
    <w:basedOn w:val="DefaultParagraphFont"/>
    <w:locked/>
    <w:rsid w:val="0008661E"/>
    <w:rPr>
      <w:rFonts w:ascii="Courier New" w:hAnsi="Courier New" w:cs="Courier New"/>
      <w:b/>
      <w:bCs/>
      <w:noProof/>
      <w:color w:val="auto"/>
      <w:sz w:val="16"/>
      <w:szCs w:val="16"/>
      <w:bdr w:val="none" w:color="auto" w:sz="0" w:space="0"/>
      <w:shd w:val="clear" w:color="auto" w:fill="auto"/>
    </w:rPr>
  </w:style>
  <w:style w:type="paragraph" w:styleId="SamplesButtonMarker" w:customStyle="1">
    <w:name w:val="Samples Button Marker"/>
    <w:aliases w:val="sbm"/>
    <w:basedOn w:val="Normal"/>
    <w:locked/>
    <w:rsid w:val="0008661E"/>
    <w:rPr>
      <w:color w:val="C0C0C0"/>
    </w:rPr>
  </w:style>
  <w:style w:type="character" w:styleId="CodeEntityReferenceSpecific" w:customStyle="1">
    <w:name w:val="Code Entity Reference Specific"/>
    <w:aliases w:val="cers"/>
    <w:basedOn w:val="CodeEntityReference"/>
    <w:locked/>
    <w:rsid w:val="0008661E"/>
    <w:rPr>
      <w:b/>
      <w:noProof/>
      <w:color w:val="auto"/>
      <w:sz w:val="20"/>
      <w:szCs w:val="18"/>
      <w:bdr w:val="none" w:color="auto" w:sz="0" w:space="0"/>
      <w:shd w:val="clear" w:color="auto" w:fill="auto"/>
      <w:lang w:val="en-US"/>
    </w:rPr>
  </w:style>
  <w:style w:type="character" w:styleId="CodeEntityReferenceQualifiedSpecific" w:customStyle="1">
    <w:name w:val="Code Entity Reference Qualified Specific"/>
    <w:aliases w:val="cerqs"/>
    <w:basedOn w:val="CodeEntityReference"/>
    <w:locked/>
    <w:rsid w:val="0008661E"/>
    <w:rPr>
      <w:b/>
      <w:noProof/>
      <w:color w:val="auto"/>
      <w:sz w:val="20"/>
      <w:szCs w:val="18"/>
      <w:u w:val="none"/>
      <w:bdr w:val="none" w:color="auto" w:sz="0" w:space="0"/>
      <w:shd w:val="clear" w:color="auto" w:fill="auto"/>
      <w:lang w:val="en-US"/>
    </w:rPr>
  </w:style>
  <w:style w:type="table" w:styleId="CodeSectioninList1" w:customStyle="1">
    <w:name w:val="Code Section in List 1"/>
    <w:aliases w:val="cs1"/>
    <w:basedOn w:val="CodeSection"/>
    <w:rsid w:val="0008661E"/>
    <w:tblPr>
      <w:tblInd w:w="360" w:type="dxa"/>
    </w:tblPr>
  </w:style>
  <w:style w:type="table" w:styleId="CodeSectioninList2" w:customStyle="1">
    <w:name w:val="Code Section in List 2"/>
    <w:aliases w:val="cs2"/>
    <w:basedOn w:val="CodeSection"/>
    <w:rsid w:val="0008661E"/>
    <w:tblPr>
      <w:tblInd w:w="720" w:type="dxa"/>
    </w:tblPr>
  </w:style>
  <w:style w:type="numbering" w:styleId="ArticleSection">
    <w:name w:val="Outline List 3"/>
    <w:basedOn w:val="NoList"/>
    <w:rsid w:val="0008661E"/>
    <w:pPr>
      <w:numPr>
        <w:numId w:val="5"/>
      </w:numPr>
    </w:pPr>
  </w:style>
  <w:style w:type="paragraph" w:styleId="BlockText">
    <w:name w:val="Block Text"/>
    <w:basedOn w:val="Normal"/>
    <w:rsid w:val="0008661E"/>
    <w:pPr>
      <w:spacing w:after="120"/>
      <w:ind w:left="1440" w:right="1440"/>
    </w:pPr>
  </w:style>
  <w:style w:type="paragraph" w:styleId="BodyText">
    <w:name w:val="Body Text"/>
    <w:basedOn w:val="Normal"/>
    <w:link w:val="BodyTextChar"/>
    <w:rsid w:val="0008661E"/>
    <w:pPr>
      <w:spacing w:after="120"/>
    </w:pPr>
  </w:style>
  <w:style w:type="paragraph" w:styleId="BodyText2">
    <w:name w:val="Body Text 2"/>
    <w:basedOn w:val="Normal"/>
    <w:link w:val="BodyText2Char"/>
    <w:rsid w:val="0008661E"/>
    <w:pPr>
      <w:spacing w:after="120" w:line="480" w:lineRule="auto"/>
    </w:pPr>
  </w:style>
  <w:style w:type="paragraph" w:styleId="BodyText3">
    <w:name w:val="Body Text 3"/>
    <w:basedOn w:val="Normal"/>
    <w:link w:val="BodyText3Char"/>
    <w:rsid w:val="0008661E"/>
    <w:pPr>
      <w:spacing w:after="120"/>
    </w:pPr>
    <w:rPr>
      <w:sz w:val="16"/>
      <w:szCs w:val="16"/>
    </w:rPr>
  </w:style>
  <w:style w:type="paragraph" w:styleId="BodyTextFirstIndent">
    <w:name w:val="Body Text First Indent"/>
    <w:basedOn w:val="BodyText"/>
    <w:link w:val="BodyTextFirstIndentChar"/>
    <w:rsid w:val="0008661E"/>
    <w:pPr>
      <w:ind w:firstLine="210"/>
    </w:pPr>
  </w:style>
  <w:style w:type="paragraph" w:styleId="BodyTextIndent">
    <w:name w:val="Body Text Indent"/>
    <w:basedOn w:val="Normal"/>
    <w:link w:val="BodyTextIndentChar"/>
    <w:rsid w:val="0008661E"/>
    <w:pPr>
      <w:spacing w:after="120"/>
      <w:ind w:left="360"/>
    </w:pPr>
  </w:style>
  <w:style w:type="paragraph" w:styleId="BodyTextFirstIndent2">
    <w:name w:val="Body Text First Indent 2"/>
    <w:basedOn w:val="BodyTextIndent"/>
    <w:link w:val="BodyTextFirstIndent2Char"/>
    <w:rsid w:val="0008661E"/>
    <w:pPr>
      <w:ind w:firstLine="210"/>
    </w:pPr>
  </w:style>
  <w:style w:type="paragraph" w:styleId="BodyTextIndent2">
    <w:name w:val="Body Text Indent 2"/>
    <w:basedOn w:val="Normal"/>
    <w:link w:val="BodyTextIndent2Char"/>
    <w:rsid w:val="0008661E"/>
    <w:pPr>
      <w:spacing w:after="120" w:line="480" w:lineRule="auto"/>
      <w:ind w:left="360"/>
    </w:pPr>
  </w:style>
  <w:style w:type="paragraph" w:styleId="BodyTextIndent3">
    <w:name w:val="Body Text Indent 3"/>
    <w:basedOn w:val="Normal"/>
    <w:link w:val="BodyTextIndent3Char"/>
    <w:rsid w:val="0008661E"/>
    <w:pPr>
      <w:spacing w:after="120"/>
      <w:ind w:left="360"/>
    </w:pPr>
    <w:rPr>
      <w:sz w:val="16"/>
      <w:szCs w:val="16"/>
    </w:rPr>
  </w:style>
  <w:style w:type="paragraph" w:styleId="Closing">
    <w:name w:val="Closing"/>
    <w:basedOn w:val="Normal"/>
    <w:link w:val="ClosingChar"/>
    <w:rsid w:val="0008661E"/>
    <w:pPr>
      <w:ind w:left="4320"/>
    </w:pPr>
  </w:style>
  <w:style w:type="paragraph" w:styleId="Date">
    <w:name w:val="Date"/>
    <w:basedOn w:val="Normal"/>
    <w:next w:val="Normal"/>
    <w:link w:val="DateChar"/>
    <w:rsid w:val="0008661E"/>
  </w:style>
  <w:style w:type="paragraph" w:styleId="E-mailSignature">
    <w:name w:val="E-mail Signature"/>
    <w:basedOn w:val="Normal"/>
    <w:link w:val="E-mailSignatureChar"/>
    <w:rsid w:val="0008661E"/>
  </w:style>
  <w:style w:type="character" w:styleId="Emphasis">
    <w:name w:val="Emphasis"/>
    <w:basedOn w:val="DefaultParagraphFont"/>
    <w:qFormat/>
    <w:rsid w:val="0008661E"/>
    <w:rPr>
      <w:i/>
      <w:iCs/>
    </w:rPr>
  </w:style>
  <w:style w:type="paragraph" w:styleId="EnvelopeAddress">
    <w:name w:val="envelope address"/>
    <w:basedOn w:val="Normal"/>
    <w:rsid w:val="0008661E"/>
    <w:pPr>
      <w:framePr w:w="7920" w:h="1980" w:hSpace="180" w:wrap="auto" w:hAnchor="page" w:xAlign="center" w:yAlign="bottom" w:hRule="exact"/>
      <w:ind w:left="2880"/>
    </w:pPr>
    <w:rPr>
      <w:sz w:val="24"/>
      <w:szCs w:val="24"/>
    </w:rPr>
  </w:style>
  <w:style w:type="paragraph" w:styleId="EnvelopeReturn">
    <w:name w:val="envelope return"/>
    <w:basedOn w:val="Normal"/>
    <w:rsid w:val="0008661E"/>
  </w:style>
  <w:style w:type="character" w:styleId="FollowedHyperlink">
    <w:name w:val="FollowedHyperlink"/>
    <w:basedOn w:val="DefaultParagraphFont"/>
    <w:rsid w:val="0008661E"/>
    <w:rPr>
      <w:color w:val="800080"/>
      <w:u w:val="single"/>
    </w:rPr>
  </w:style>
  <w:style w:type="character" w:styleId="HTMLAcronym">
    <w:name w:val="HTML Acronym"/>
    <w:basedOn w:val="DefaultParagraphFont"/>
    <w:rsid w:val="0008661E"/>
  </w:style>
  <w:style w:type="paragraph" w:styleId="HTMLAddress">
    <w:name w:val="HTML Address"/>
    <w:basedOn w:val="Normal"/>
    <w:link w:val="HTMLAddressChar"/>
    <w:rsid w:val="0008661E"/>
    <w:rPr>
      <w:i/>
      <w:iCs/>
    </w:rPr>
  </w:style>
  <w:style w:type="character" w:styleId="HTMLCite">
    <w:name w:val="HTML Cite"/>
    <w:basedOn w:val="DefaultParagraphFont"/>
    <w:rsid w:val="0008661E"/>
    <w:rPr>
      <w:i/>
      <w:iCs/>
    </w:rPr>
  </w:style>
  <w:style w:type="character" w:styleId="HTMLCode">
    <w:name w:val="HTML Code"/>
    <w:basedOn w:val="DefaultParagraphFont"/>
    <w:rsid w:val="0008661E"/>
    <w:rPr>
      <w:rFonts w:ascii="Courier New" w:hAnsi="Courier New"/>
      <w:sz w:val="20"/>
      <w:szCs w:val="20"/>
    </w:rPr>
  </w:style>
  <w:style w:type="character" w:styleId="HTMLDefinition">
    <w:name w:val="HTML Definition"/>
    <w:basedOn w:val="DefaultParagraphFont"/>
    <w:rsid w:val="0008661E"/>
    <w:rPr>
      <w:i/>
      <w:iCs/>
    </w:rPr>
  </w:style>
  <w:style w:type="character" w:styleId="HTMLKeyboard">
    <w:name w:val="HTML Keyboard"/>
    <w:basedOn w:val="DefaultParagraphFont"/>
    <w:rsid w:val="0008661E"/>
    <w:rPr>
      <w:rFonts w:ascii="Courier New" w:hAnsi="Courier New"/>
      <w:sz w:val="20"/>
      <w:szCs w:val="20"/>
    </w:rPr>
  </w:style>
  <w:style w:type="paragraph" w:styleId="HTMLPreformatted">
    <w:name w:val="HTML Preformatted"/>
    <w:basedOn w:val="Normal"/>
    <w:link w:val="HTMLPreformattedChar"/>
    <w:rsid w:val="0008661E"/>
    <w:rPr>
      <w:rFonts w:ascii="Courier New" w:hAnsi="Courier New"/>
    </w:rPr>
  </w:style>
  <w:style w:type="character" w:styleId="HTMLSample">
    <w:name w:val="HTML Sample"/>
    <w:basedOn w:val="DefaultParagraphFont"/>
    <w:rsid w:val="0008661E"/>
    <w:rPr>
      <w:rFonts w:ascii="Courier New" w:hAnsi="Courier New"/>
    </w:rPr>
  </w:style>
  <w:style w:type="character" w:styleId="HTMLTypewriter">
    <w:name w:val="HTML Typewriter"/>
    <w:basedOn w:val="DefaultParagraphFont"/>
    <w:rsid w:val="0008661E"/>
    <w:rPr>
      <w:rFonts w:ascii="Courier New" w:hAnsi="Courier New"/>
      <w:sz w:val="20"/>
      <w:szCs w:val="20"/>
    </w:rPr>
  </w:style>
  <w:style w:type="character" w:styleId="HTMLVariable">
    <w:name w:val="HTML Variable"/>
    <w:basedOn w:val="DefaultParagraphFont"/>
    <w:rsid w:val="0008661E"/>
    <w:rPr>
      <w:i/>
      <w:iCs/>
    </w:rPr>
  </w:style>
  <w:style w:type="character" w:styleId="LineNumber">
    <w:name w:val="line number"/>
    <w:basedOn w:val="DefaultParagraphFont"/>
    <w:rsid w:val="0008661E"/>
  </w:style>
  <w:style w:type="paragraph" w:styleId="List">
    <w:name w:val="List"/>
    <w:basedOn w:val="Normal"/>
    <w:rsid w:val="0008661E"/>
    <w:pPr>
      <w:ind w:left="360" w:hanging="360"/>
    </w:pPr>
  </w:style>
  <w:style w:type="paragraph" w:styleId="List2">
    <w:name w:val="List 2"/>
    <w:basedOn w:val="Normal"/>
    <w:rsid w:val="0008661E"/>
    <w:pPr>
      <w:ind w:left="720" w:hanging="360"/>
    </w:pPr>
  </w:style>
  <w:style w:type="paragraph" w:styleId="List3">
    <w:name w:val="List 3"/>
    <w:basedOn w:val="Normal"/>
    <w:rsid w:val="0008661E"/>
    <w:pPr>
      <w:ind w:left="1080" w:hanging="360"/>
    </w:pPr>
  </w:style>
  <w:style w:type="paragraph" w:styleId="List4">
    <w:name w:val="List 4"/>
    <w:basedOn w:val="Normal"/>
    <w:rsid w:val="0008661E"/>
    <w:pPr>
      <w:ind w:left="1440" w:hanging="360"/>
    </w:pPr>
  </w:style>
  <w:style w:type="paragraph" w:styleId="List5">
    <w:name w:val="List 5"/>
    <w:basedOn w:val="Normal"/>
    <w:rsid w:val="0008661E"/>
    <w:pPr>
      <w:ind w:left="1800" w:hanging="360"/>
    </w:pPr>
  </w:style>
  <w:style w:type="paragraph" w:styleId="ListBullet">
    <w:name w:val="List Bullet"/>
    <w:basedOn w:val="Normal"/>
    <w:link w:val="ListBulletChar"/>
    <w:rsid w:val="0008661E"/>
    <w:pPr>
      <w:tabs>
        <w:tab w:val="num" w:pos="360"/>
      </w:tabs>
      <w:ind w:left="360" w:hanging="360"/>
    </w:pPr>
  </w:style>
  <w:style w:type="paragraph" w:styleId="ListBullet2">
    <w:name w:val="List Bullet 2"/>
    <w:basedOn w:val="Normal"/>
    <w:rsid w:val="0008661E"/>
    <w:pPr>
      <w:tabs>
        <w:tab w:val="num" w:pos="720"/>
      </w:tabs>
      <w:ind w:left="720" w:hanging="360"/>
    </w:pPr>
  </w:style>
  <w:style w:type="paragraph" w:styleId="ListBullet3">
    <w:name w:val="List Bullet 3"/>
    <w:basedOn w:val="Normal"/>
    <w:rsid w:val="0008661E"/>
    <w:pPr>
      <w:tabs>
        <w:tab w:val="num" w:pos="1080"/>
      </w:tabs>
      <w:ind w:left="1080" w:hanging="360"/>
    </w:pPr>
  </w:style>
  <w:style w:type="paragraph" w:styleId="ListBullet4">
    <w:name w:val="List Bullet 4"/>
    <w:basedOn w:val="Normal"/>
    <w:rsid w:val="0008661E"/>
    <w:pPr>
      <w:tabs>
        <w:tab w:val="num" w:pos="1440"/>
      </w:tabs>
      <w:ind w:left="1440" w:hanging="360"/>
    </w:pPr>
  </w:style>
  <w:style w:type="paragraph" w:styleId="ListBullet5">
    <w:name w:val="List Bullet 5"/>
    <w:basedOn w:val="Normal"/>
    <w:rsid w:val="0008661E"/>
    <w:pPr>
      <w:tabs>
        <w:tab w:val="num" w:pos="1800"/>
      </w:tabs>
      <w:ind w:left="1800" w:hanging="360"/>
    </w:pPr>
  </w:style>
  <w:style w:type="paragraph" w:styleId="ListContinue">
    <w:name w:val="List Continue"/>
    <w:basedOn w:val="Normal"/>
    <w:rsid w:val="0008661E"/>
    <w:pPr>
      <w:spacing w:after="120"/>
      <w:ind w:left="360"/>
    </w:pPr>
  </w:style>
  <w:style w:type="paragraph" w:styleId="ListContinue2">
    <w:name w:val="List Continue 2"/>
    <w:basedOn w:val="Normal"/>
    <w:rsid w:val="0008661E"/>
    <w:pPr>
      <w:spacing w:after="120"/>
      <w:ind w:left="720"/>
    </w:pPr>
  </w:style>
  <w:style w:type="paragraph" w:styleId="ListContinue3">
    <w:name w:val="List Continue 3"/>
    <w:basedOn w:val="Normal"/>
    <w:rsid w:val="0008661E"/>
    <w:pPr>
      <w:spacing w:after="120"/>
      <w:ind w:left="1080"/>
    </w:pPr>
  </w:style>
  <w:style w:type="paragraph" w:styleId="ListContinue4">
    <w:name w:val="List Continue 4"/>
    <w:basedOn w:val="Normal"/>
    <w:rsid w:val="0008661E"/>
    <w:pPr>
      <w:spacing w:after="120"/>
      <w:ind w:left="1440"/>
    </w:pPr>
  </w:style>
  <w:style w:type="paragraph" w:styleId="ListContinue5">
    <w:name w:val="List Continue 5"/>
    <w:basedOn w:val="Normal"/>
    <w:rsid w:val="0008661E"/>
    <w:pPr>
      <w:spacing w:after="120"/>
      <w:ind w:left="1800"/>
    </w:pPr>
  </w:style>
  <w:style w:type="paragraph" w:styleId="ListNumber">
    <w:name w:val="List Number"/>
    <w:basedOn w:val="Normal"/>
    <w:rsid w:val="0008661E"/>
    <w:pPr>
      <w:tabs>
        <w:tab w:val="num" w:pos="360"/>
      </w:tabs>
      <w:ind w:left="360" w:hanging="360"/>
    </w:pPr>
  </w:style>
  <w:style w:type="paragraph" w:styleId="ListNumber2">
    <w:name w:val="List Number 2"/>
    <w:basedOn w:val="Normal"/>
    <w:rsid w:val="0008661E"/>
    <w:pPr>
      <w:tabs>
        <w:tab w:val="num" w:pos="720"/>
      </w:tabs>
      <w:ind w:left="720" w:hanging="360"/>
    </w:pPr>
  </w:style>
  <w:style w:type="paragraph" w:styleId="ListNumber3">
    <w:name w:val="List Number 3"/>
    <w:basedOn w:val="Normal"/>
    <w:rsid w:val="0008661E"/>
    <w:pPr>
      <w:tabs>
        <w:tab w:val="num" w:pos="1080"/>
      </w:tabs>
      <w:ind w:left="1080" w:hanging="360"/>
    </w:pPr>
  </w:style>
  <w:style w:type="paragraph" w:styleId="ListNumber4">
    <w:name w:val="List Number 4"/>
    <w:basedOn w:val="Normal"/>
    <w:rsid w:val="0008661E"/>
    <w:pPr>
      <w:tabs>
        <w:tab w:val="num" w:pos="1440"/>
      </w:tabs>
      <w:ind w:left="1440" w:hanging="360"/>
    </w:pPr>
  </w:style>
  <w:style w:type="paragraph" w:styleId="ListNumber5">
    <w:name w:val="List Number 5"/>
    <w:basedOn w:val="Normal"/>
    <w:rsid w:val="0008661E"/>
    <w:pPr>
      <w:tabs>
        <w:tab w:val="num" w:pos="1800"/>
      </w:tabs>
      <w:ind w:left="1800" w:hanging="360"/>
    </w:pPr>
  </w:style>
  <w:style w:type="paragraph" w:styleId="MessageHeader">
    <w:name w:val="Message Header"/>
    <w:basedOn w:val="Normal"/>
    <w:link w:val="MessageHeaderChar"/>
    <w:rsid w:val="0008661E"/>
    <w:pPr>
      <w:pBdr>
        <w:top w:val="single" w:color="auto" w:sz="6" w:space="1"/>
        <w:left w:val="single" w:color="auto" w:sz="6" w:space="1"/>
        <w:bottom w:val="single" w:color="auto" w:sz="6" w:space="1"/>
        <w:right w:val="single" w:color="auto" w:sz="6" w:space="1"/>
      </w:pBdr>
      <w:shd w:val="pct20" w:color="auto" w:fill="auto"/>
      <w:ind w:left="1080" w:hanging="1080"/>
    </w:pPr>
    <w:rPr>
      <w:sz w:val="24"/>
      <w:szCs w:val="24"/>
    </w:rPr>
  </w:style>
  <w:style w:type="paragraph" w:styleId="NormalWeb">
    <w:name w:val="Normal (Web)"/>
    <w:basedOn w:val="Normal"/>
    <w:uiPriority w:val="99"/>
    <w:rsid w:val="0008661E"/>
    <w:rPr>
      <w:rFonts w:ascii="Times New Roman" w:hAnsi="Times New Roman"/>
      <w:szCs w:val="24"/>
    </w:rPr>
  </w:style>
  <w:style w:type="paragraph" w:styleId="NormalIndent">
    <w:name w:val="Normal Indent"/>
    <w:basedOn w:val="Normal"/>
    <w:rsid w:val="0008661E"/>
    <w:pPr>
      <w:ind w:left="720"/>
    </w:pPr>
  </w:style>
  <w:style w:type="paragraph" w:styleId="NoteHeading">
    <w:name w:val="Note Heading"/>
    <w:basedOn w:val="Normal"/>
    <w:next w:val="Normal"/>
    <w:link w:val="NoteHeadingChar"/>
    <w:rsid w:val="0008661E"/>
  </w:style>
  <w:style w:type="paragraph" w:styleId="PlainText">
    <w:name w:val="Plain Text"/>
    <w:basedOn w:val="Normal"/>
    <w:link w:val="PlainTextChar"/>
    <w:rsid w:val="0008661E"/>
    <w:rPr>
      <w:rFonts w:ascii="Courier New" w:hAnsi="Courier New"/>
    </w:rPr>
  </w:style>
  <w:style w:type="paragraph" w:styleId="Salutation">
    <w:name w:val="Salutation"/>
    <w:basedOn w:val="Normal"/>
    <w:next w:val="Normal"/>
    <w:link w:val="SalutationChar"/>
    <w:rsid w:val="0008661E"/>
  </w:style>
  <w:style w:type="paragraph" w:styleId="Signature">
    <w:name w:val="Signature"/>
    <w:basedOn w:val="Normal"/>
    <w:link w:val="SignatureChar"/>
    <w:rsid w:val="0008661E"/>
    <w:pPr>
      <w:ind w:left="4320"/>
    </w:pPr>
  </w:style>
  <w:style w:type="character" w:styleId="Strong">
    <w:name w:val="Strong"/>
    <w:basedOn w:val="DefaultParagraphFont"/>
    <w:qFormat/>
    <w:rsid w:val="0008661E"/>
    <w:rPr>
      <w:b/>
      <w:bCs/>
    </w:rPr>
  </w:style>
  <w:style w:type="table" w:styleId="Table3Deffects1">
    <w:name w:val="Table 3D effects 1"/>
    <w:basedOn w:val="TableNormal"/>
    <w:rsid w:val="0008661E"/>
    <w:pPr>
      <w:spacing w:before="60" w:after="60" w:line="260" w:lineRule="exact"/>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rsid w:val="0008661E"/>
    <w:pPr>
      <w:spacing w:before="60" w:after="60" w:line="260" w:lineRule="exact"/>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rsid w:val="0008661E"/>
    <w:pPr>
      <w:spacing w:before="60" w:after="60" w:line="260" w:lineRule="exact"/>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rsid w:val="0008661E"/>
    <w:pPr>
      <w:spacing w:before="60" w:after="60" w:line="260" w:lineRule="exact"/>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rsid w:val="0008661E"/>
    <w:pPr>
      <w:spacing w:before="60" w:after="60" w:line="260" w:lineRule="exact"/>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rsid w:val="0008661E"/>
    <w:pPr>
      <w:spacing w:before="60" w:after="60" w:line="260" w:lineRule="exact"/>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rsid w:val="0008661E"/>
    <w:pPr>
      <w:spacing w:before="60" w:after="60" w:line="260" w:lineRule="exact"/>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rsid w:val="0008661E"/>
    <w:pPr>
      <w:spacing w:before="60" w:after="60" w:line="260" w:lineRule="exac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rsid w:val="0008661E"/>
    <w:pPr>
      <w:spacing w:before="60" w:after="60" w:line="260" w:lineRule="exact"/>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rsid w:val="0008661E"/>
    <w:pPr>
      <w:spacing w:before="60" w:after="60" w:line="260" w:lineRule="exact"/>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rsid w:val="0008661E"/>
    <w:pPr>
      <w:spacing w:before="60" w:after="60" w:line="260" w:lineRule="exact"/>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rsid w:val="0008661E"/>
    <w:pPr>
      <w:spacing w:before="60" w:after="60" w:line="260" w:lineRule="exact"/>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rsid w:val="0008661E"/>
    <w:pPr>
      <w:spacing w:before="60" w:after="60" w:line="260" w:lineRule="exac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rsid w:val="0008661E"/>
    <w:pPr>
      <w:spacing w:before="60" w:after="60" w:line="260" w:lineRule="exact"/>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8661E"/>
    <w:pPr>
      <w:spacing w:before="60" w:after="60" w:line="260" w:lineRule="exac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8661E"/>
    <w:pPr>
      <w:spacing w:before="60" w:after="60" w:line="260" w:lineRule="exact"/>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rsid w:val="0008661E"/>
    <w:pPr>
      <w:spacing w:before="60" w:after="60" w:line="260" w:lineRule="exac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rsid w:val="0008661E"/>
    <w:pPr>
      <w:spacing w:before="60" w:after="60" w:line="2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rsid w:val="0008661E"/>
    <w:pPr>
      <w:spacing w:before="60" w:after="60" w:line="260" w:lineRule="exac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rsid w:val="0008661E"/>
    <w:pPr>
      <w:spacing w:before="60" w:after="60" w:line="260" w:lineRule="exact"/>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rsid w:val="0008661E"/>
    <w:pPr>
      <w:spacing w:before="60" w:after="60" w:line="260" w:lineRule="exact"/>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rsid w:val="0008661E"/>
    <w:pPr>
      <w:spacing w:before="60" w:after="60" w:line="260" w:lineRule="exact"/>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rsid w:val="0008661E"/>
    <w:pPr>
      <w:spacing w:before="60" w:after="60" w:line="260" w:lineRule="exac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rsid w:val="0008661E"/>
    <w:pPr>
      <w:spacing w:before="60" w:after="60" w:line="260" w:lineRule="exact"/>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rsid w:val="0008661E"/>
    <w:pPr>
      <w:spacing w:before="60" w:after="60" w:line="260" w:lineRule="exac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rsid w:val="0008661E"/>
    <w:pPr>
      <w:spacing w:before="60" w:after="60" w:line="260" w:lineRule="exac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rsid w:val="0008661E"/>
    <w:pPr>
      <w:spacing w:before="60" w:after="60" w:line="260" w:lineRule="exact"/>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rsid w:val="0008661E"/>
    <w:pPr>
      <w:spacing w:before="60" w:after="60" w:line="260" w:lineRule="exact"/>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rsid w:val="0008661E"/>
    <w:pPr>
      <w:spacing w:before="60" w:after="60" w:line="260" w:lineRule="exact"/>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rsid w:val="0008661E"/>
    <w:pPr>
      <w:spacing w:before="60" w:after="60" w:line="260" w:lineRule="exact"/>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rsid w:val="0008661E"/>
    <w:pPr>
      <w:spacing w:before="60" w:after="60" w:line="260" w:lineRule="exact"/>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rsid w:val="0008661E"/>
    <w:pPr>
      <w:spacing w:before="60" w:after="60" w:line="260" w:lineRule="exact"/>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rsid w:val="0008661E"/>
    <w:pPr>
      <w:spacing w:before="60" w:after="60" w:line="260" w:lineRule="exac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rsid w:val="0008661E"/>
    <w:pPr>
      <w:spacing w:before="60" w:after="60" w:line="260" w:lineRule="exac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rsid w:val="0008661E"/>
    <w:pPr>
      <w:spacing w:before="60" w:after="60" w:line="260" w:lineRule="exac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rsid w:val="0008661E"/>
    <w:pPr>
      <w:spacing w:before="60" w:after="60" w:line="260" w:lineRule="exact"/>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rsid w:val="0008661E"/>
    <w:pPr>
      <w:spacing w:before="60" w:after="60" w:line="260" w:lineRule="exact"/>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rsid w:val="0008661E"/>
    <w:pPr>
      <w:spacing w:before="60" w:after="60" w:line="260" w:lineRule="exact"/>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rsid w:val="0008661E"/>
    <w:pPr>
      <w:spacing w:before="60" w:after="60" w:line="260" w:lineRule="exact"/>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rsid w:val="0008661E"/>
    <w:pPr>
      <w:spacing w:before="60" w:after="60" w:line="260" w:lineRule="exact"/>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rsid w:val="0008661E"/>
    <w:pPr>
      <w:spacing w:before="60" w:after="60" w:line="2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rsid w:val="0008661E"/>
    <w:pPr>
      <w:spacing w:before="60" w:after="60" w:line="260" w:lineRule="exac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rsid w:val="0008661E"/>
    <w:pPr>
      <w:spacing w:before="60" w:after="60" w:line="260" w:lineRule="exac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rsid w:val="0008661E"/>
    <w:pPr>
      <w:spacing w:before="60" w:after="60" w:line="260" w:lineRule="exac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Subtitle">
    <w:name w:val="Subtitle"/>
    <w:basedOn w:val="Normal"/>
    <w:link w:val="SubtitleChar"/>
    <w:qFormat/>
    <w:rsid w:val="0008661E"/>
    <w:pPr>
      <w:jc w:val="center"/>
      <w:outlineLvl w:val="1"/>
    </w:pPr>
    <w:rPr>
      <w:sz w:val="24"/>
      <w:szCs w:val="24"/>
    </w:rPr>
  </w:style>
  <w:style w:type="paragraph" w:styleId="Title">
    <w:name w:val="Title"/>
    <w:basedOn w:val="Normal"/>
    <w:link w:val="TitleChar"/>
    <w:qFormat/>
    <w:rsid w:val="0008661E"/>
    <w:pPr>
      <w:spacing w:before="240"/>
      <w:jc w:val="center"/>
      <w:outlineLvl w:val="0"/>
    </w:pPr>
    <w:rPr>
      <w:b/>
      <w:bCs/>
      <w:kern w:val="28"/>
      <w:sz w:val="32"/>
      <w:szCs w:val="32"/>
    </w:rPr>
  </w:style>
  <w:style w:type="character" w:styleId="System" w:customStyle="1">
    <w:name w:val="System"/>
    <w:aliases w:val="sys"/>
    <w:basedOn w:val="DefaultParagraphFont"/>
    <w:locked/>
    <w:rsid w:val="0008661E"/>
    <w:rPr>
      <w:b/>
      <w:color w:val="auto"/>
      <w:szCs w:val="20"/>
      <w:u w:val="none"/>
      <w:bdr w:val="none" w:color="auto" w:sz="0" w:space="0"/>
      <w:shd w:val="clear" w:color="auto" w:fill="auto"/>
    </w:rPr>
  </w:style>
  <w:style w:type="character" w:styleId="UserInputLocalizable" w:customStyle="1">
    <w:name w:val="User Input Localizable"/>
    <w:aliases w:val="uil"/>
    <w:basedOn w:val="DefaultParagraphFont"/>
    <w:rsid w:val="0008661E"/>
    <w:rPr>
      <w:b/>
      <w:color w:val="auto"/>
      <w:szCs w:val="18"/>
      <w:u w:val="none"/>
    </w:rPr>
  </w:style>
  <w:style w:type="character" w:styleId="UnmanagedCodeEntityReference" w:customStyle="1">
    <w:name w:val="Unmanaged Code Entity Reference"/>
    <w:aliases w:val="ucer"/>
    <w:basedOn w:val="DefaultParagraphFont"/>
    <w:locked/>
    <w:rsid w:val="0008661E"/>
    <w:rPr>
      <w:noProof/>
      <w:color w:val="C0C0C0"/>
      <w:szCs w:val="18"/>
      <w:u w:val="none"/>
      <w:bdr w:val="none" w:color="auto" w:sz="0" w:space="0"/>
      <w:shd w:val="clear" w:color="auto" w:fill="auto"/>
      <w:lang w:val="en-US"/>
    </w:rPr>
  </w:style>
  <w:style w:type="character" w:styleId="UserInputNon-localizable" w:customStyle="1">
    <w:name w:val="User Input Non-localizable"/>
    <w:aliases w:val="uinl"/>
    <w:basedOn w:val="DefaultParagraphFont"/>
    <w:rsid w:val="0008661E"/>
    <w:rPr>
      <w:b/>
      <w:szCs w:val="18"/>
    </w:rPr>
  </w:style>
  <w:style w:type="character" w:styleId="Placeholder" w:customStyle="1">
    <w:name w:val="Placeholder"/>
    <w:aliases w:val="ph"/>
    <w:basedOn w:val="DefaultParagraphFont"/>
    <w:rsid w:val="0008661E"/>
    <w:rPr>
      <w:i/>
      <w:color w:val="auto"/>
      <w:szCs w:val="18"/>
      <w:u w:val="none"/>
    </w:rPr>
  </w:style>
  <w:style w:type="character" w:styleId="Math" w:customStyle="1">
    <w:name w:val="Math"/>
    <w:aliases w:val="m"/>
    <w:basedOn w:val="DefaultParagraphFont"/>
    <w:locked/>
    <w:rsid w:val="0008661E"/>
    <w:rPr>
      <w:color w:val="C0C0C0"/>
      <w:szCs w:val="18"/>
      <w:u w:val="none"/>
      <w:bdr w:val="none" w:color="auto" w:sz="0" w:space="0"/>
      <w:shd w:val="clear" w:color="auto" w:fill="auto"/>
    </w:rPr>
  </w:style>
  <w:style w:type="character" w:styleId="NewTerm" w:customStyle="1">
    <w:name w:val="New Term"/>
    <w:aliases w:val="nt"/>
    <w:basedOn w:val="DefaultParagraphFont"/>
    <w:locked/>
    <w:rsid w:val="0008661E"/>
    <w:rPr>
      <w:i/>
      <w:color w:val="auto"/>
      <w:szCs w:val="20"/>
      <w:u w:val="none"/>
      <w:bdr w:val="none" w:color="auto" w:sz="0" w:space="0"/>
      <w:shd w:val="clear" w:color="auto" w:fill="auto"/>
    </w:rPr>
  </w:style>
  <w:style w:type="paragraph" w:styleId="BulletedDynamicLinkinList1" w:customStyle="1">
    <w:name w:val="Bulleted Dynamic Link in List 1"/>
    <w:basedOn w:val="Normal"/>
    <w:locked/>
    <w:rsid w:val="0008661E"/>
    <w:rPr>
      <w:color w:val="C0C0C0"/>
    </w:rPr>
  </w:style>
  <w:style w:type="paragraph" w:styleId="BulletedDynamicLinkinList2" w:customStyle="1">
    <w:name w:val="Bulleted Dynamic Link in List 2"/>
    <w:basedOn w:val="Normal"/>
    <w:locked/>
    <w:rsid w:val="0008661E"/>
    <w:rPr>
      <w:color w:val="C0C0C0"/>
    </w:rPr>
  </w:style>
  <w:style w:type="paragraph" w:styleId="BulletedDynamicLink" w:customStyle="1">
    <w:name w:val="Bulleted Dynamic Link"/>
    <w:basedOn w:val="Normal"/>
    <w:locked/>
    <w:rsid w:val="0008661E"/>
    <w:rPr>
      <w:color w:val="C0C0C0"/>
    </w:rPr>
  </w:style>
  <w:style w:type="character" w:styleId="Heading6Char" w:customStyle="1">
    <w:name w:val="Heading 6 Char"/>
    <w:aliases w:val="h6 Char"/>
    <w:basedOn w:val="DefaultParagraphFont"/>
    <w:link w:val="Heading6"/>
    <w:rsid w:val="0008661E"/>
    <w:rPr>
      <w:rFonts w:ascii="Arial" w:hAnsi="Arial" w:eastAsia="SimSun"/>
      <w:b/>
      <w:kern w:val="24"/>
    </w:rPr>
  </w:style>
  <w:style w:type="character" w:styleId="LabelChar" w:customStyle="1">
    <w:name w:val="Label Char"/>
    <w:aliases w:val="l Char"/>
    <w:basedOn w:val="DefaultParagraphFont"/>
    <w:link w:val="Label"/>
    <w:rsid w:val="0008661E"/>
    <w:rPr>
      <w:rFonts w:ascii="Arial" w:hAnsi="Arial" w:eastAsia="SimSun"/>
      <w:b/>
      <w:kern w:val="24"/>
    </w:rPr>
  </w:style>
  <w:style w:type="character" w:styleId="Heading5Char" w:customStyle="1">
    <w:name w:val="Heading 5 Char"/>
    <w:aliases w:val="h5 Char"/>
    <w:basedOn w:val="LabelChar"/>
    <w:link w:val="Heading5"/>
    <w:rsid w:val="0008661E"/>
    <w:rPr>
      <w:rFonts w:ascii="Arial" w:hAnsi="Arial" w:eastAsia="SimSun"/>
      <w:b/>
      <w:kern w:val="24"/>
      <w:szCs w:val="40"/>
    </w:rPr>
  </w:style>
  <w:style w:type="character" w:styleId="Heading1Char" w:customStyle="1">
    <w:name w:val="Heading 1 Char"/>
    <w:aliases w:val="h1 Char"/>
    <w:basedOn w:val="DefaultParagraphFont"/>
    <w:link w:val="Heading1"/>
    <w:rsid w:val="0008661E"/>
    <w:rPr>
      <w:rFonts w:ascii="Arial" w:hAnsi="Arial" w:eastAsia="SimSun"/>
      <w:b/>
      <w:kern w:val="24"/>
      <w:sz w:val="40"/>
      <w:szCs w:val="40"/>
    </w:rPr>
  </w:style>
  <w:style w:type="character" w:styleId="LabelinList1Char" w:customStyle="1">
    <w:name w:val="Label in List 1 Char"/>
    <w:aliases w:val="l1 Char"/>
    <w:basedOn w:val="LabelChar"/>
    <w:link w:val="LabelinList1"/>
    <w:rsid w:val="0008661E"/>
    <w:rPr>
      <w:rFonts w:ascii="Arial" w:hAnsi="Arial" w:eastAsia="SimSun"/>
      <w:b/>
      <w:kern w:val="24"/>
    </w:rPr>
  </w:style>
  <w:style w:type="paragraph" w:styleId="Strikethrough" w:customStyle="1">
    <w:name w:val="Strikethrough"/>
    <w:aliases w:val="strike"/>
    <w:basedOn w:val="Normal"/>
    <w:rsid w:val="0008661E"/>
    <w:rPr>
      <w:strike/>
    </w:rPr>
  </w:style>
  <w:style w:type="paragraph" w:styleId="TableFootnote" w:customStyle="1">
    <w:name w:val="Table Footnote"/>
    <w:aliases w:val="tf"/>
    <w:basedOn w:val="Normal"/>
    <w:rsid w:val="0008661E"/>
    <w:pPr>
      <w:spacing w:before="80" w:after="80"/>
      <w:ind w:left="216" w:hanging="216"/>
    </w:pPr>
  </w:style>
  <w:style w:type="paragraph" w:styleId="TableFootnoteinList1" w:customStyle="1">
    <w:name w:val="Table Footnote in List 1"/>
    <w:aliases w:val="tf1"/>
    <w:basedOn w:val="TableFootnote"/>
    <w:rsid w:val="0008661E"/>
    <w:pPr>
      <w:ind w:left="576"/>
    </w:pPr>
  </w:style>
  <w:style w:type="paragraph" w:styleId="TableFootnoteinList2" w:customStyle="1">
    <w:name w:val="Table Footnote in List 2"/>
    <w:aliases w:val="tf2"/>
    <w:basedOn w:val="TableFootnote"/>
    <w:rsid w:val="0008661E"/>
    <w:pPr>
      <w:ind w:left="936"/>
    </w:pPr>
  </w:style>
  <w:style w:type="character" w:styleId="DynamicLink" w:customStyle="1">
    <w:name w:val="Dynamic Link"/>
    <w:aliases w:val="dl"/>
    <w:basedOn w:val="DefaultParagraphFont"/>
    <w:locked/>
    <w:rsid w:val="0008661E"/>
    <w:rPr>
      <w:rFonts w:ascii="Arial" w:hAnsi="Arial"/>
      <w:color w:val="C0C0C0"/>
      <w:sz w:val="20"/>
      <w:szCs w:val="18"/>
      <w:u w:val="none"/>
      <w:bdr w:val="none" w:color="auto" w:sz="0" w:space="0"/>
      <w:shd w:val="clear" w:color="auto" w:fill="auto"/>
    </w:rPr>
  </w:style>
  <w:style w:type="table" w:styleId="DynamicLinkTable" w:customStyle="1">
    <w:name w:val="Dynamic Link Table"/>
    <w:aliases w:val="dlt"/>
    <w:basedOn w:val="TableNormal"/>
    <w:locked/>
    <w:rsid w:val="0008661E"/>
    <w:rPr>
      <w:rFonts w:ascii="Arial" w:hAnsi="Arial"/>
      <w:color w:val="C0C0C0"/>
      <w:sz w:val="18"/>
      <w:szCs w:val="18"/>
    </w:rPr>
    <w:tblPr>
      <w:tblBorders>
        <w:top w:val="single" w:color="C0C0C0" w:sz="4" w:space="0"/>
        <w:left w:val="single" w:color="C0C0C0" w:sz="4" w:space="0"/>
        <w:bottom w:val="single" w:color="C0C0C0" w:sz="4" w:space="0"/>
        <w:right w:val="single" w:color="C0C0C0" w:sz="4" w:space="0"/>
        <w:insideH w:val="single" w:color="C0C0C0" w:sz="6" w:space="0"/>
        <w:insideV w:val="single" w:color="C0C0C0" w:sz="6" w:space="0"/>
      </w:tblBorders>
    </w:tblPr>
    <w:tcPr>
      <w:shd w:val="clear" w:color="auto" w:fill="auto"/>
    </w:tcPr>
  </w:style>
  <w:style w:type="paragraph" w:styleId="FigureImageMapPlaceholder" w:customStyle="1">
    <w:name w:val="Figure Image Map Placeholder"/>
    <w:aliases w:val="fimp"/>
    <w:basedOn w:val="Normal"/>
    <w:locked/>
    <w:rsid w:val="0008661E"/>
    <w:rPr>
      <w:color w:val="C0C0C0"/>
    </w:rPr>
  </w:style>
  <w:style w:type="paragraph" w:styleId="PrintDivisionNumber" w:customStyle="1">
    <w:name w:val="Print Division Number"/>
    <w:aliases w:val="pdn"/>
    <w:basedOn w:val="Normal"/>
    <w:locked/>
    <w:rsid w:val="0008661E"/>
    <w:pPr>
      <w:spacing w:before="0" w:after="0" w:line="240" w:lineRule="auto"/>
    </w:pPr>
    <w:rPr>
      <w:color w:val="C0C0C0"/>
    </w:rPr>
  </w:style>
  <w:style w:type="paragraph" w:styleId="PrintDivisionTitle" w:customStyle="1">
    <w:name w:val="Print Division Title"/>
    <w:aliases w:val="pdt"/>
    <w:basedOn w:val="Normal"/>
    <w:locked/>
    <w:rsid w:val="0008661E"/>
    <w:pPr>
      <w:spacing w:before="0" w:after="0" w:line="240" w:lineRule="auto"/>
    </w:pPr>
    <w:rPr>
      <w:color w:val="C0C0C0"/>
    </w:rPr>
  </w:style>
  <w:style w:type="paragraph" w:styleId="PrintMSCorp" w:customStyle="1">
    <w:name w:val="Print MS Corp"/>
    <w:aliases w:val="pms"/>
    <w:basedOn w:val="Normal"/>
    <w:locked/>
    <w:rsid w:val="0008661E"/>
    <w:pPr>
      <w:spacing w:before="0" w:after="0" w:line="240" w:lineRule="auto"/>
    </w:pPr>
    <w:rPr>
      <w:color w:val="C0C0C0"/>
    </w:rPr>
  </w:style>
  <w:style w:type="paragraph" w:styleId="RevisionHistory" w:customStyle="1">
    <w:name w:val="Revision History"/>
    <w:aliases w:val="rh"/>
    <w:basedOn w:val="Normal"/>
    <w:locked/>
    <w:rsid w:val="0008661E"/>
    <w:pPr>
      <w:spacing w:before="0" w:after="0" w:line="240" w:lineRule="auto"/>
    </w:pPr>
    <w:rPr>
      <w:color w:val="C0C0C0"/>
    </w:rPr>
  </w:style>
  <w:style w:type="character" w:styleId="SV" w:customStyle="1">
    <w:name w:val="SV"/>
    <w:basedOn w:val="DefaultParagraphFont"/>
    <w:locked/>
    <w:rsid w:val="0008661E"/>
    <w:rPr>
      <w:rFonts w:ascii="Arial" w:hAnsi="Arial"/>
      <w:color w:val="C0C0C0"/>
      <w:sz w:val="20"/>
      <w:szCs w:val="18"/>
      <w:bdr w:val="none" w:color="auto" w:sz="0" w:space="0"/>
      <w:shd w:val="clear" w:color="auto" w:fill="auto"/>
    </w:rPr>
  </w:style>
  <w:style w:type="character" w:styleId="Hyperlink">
    <w:name w:val="Hyperlink"/>
    <w:basedOn w:val="DefaultParagraphFont"/>
    <w:uiPriority w:val="99"/>
    <w:rsid w:val="0008661E"/>
    <w:rPr>
      <w:color w:val="0000FF"/>
      <w:sz w:val="20"/>
      <w:szCs w:val="18"/>
      <w:u w:val="single"/>
    </w:rPr>
  </w:style>
  <w:style w:type="paragraph" w:styleId="Copyright" w:customStyle="1">
    <w:name w:val="Copyright"/>
    <w:aliases w:val="copy"/>
    <w:basedOn w:val="Normal"/>
    <w:rsid w:val="0008661E"/>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styleId="AlertLabelinList2" w:customStyle="1">
    <w:name w:val="Alert Label in List 2"/>
    <w:aliases w:val="al2"/>
    <w:basedOn w:val="AlertLabel"/>
    <w:rsid w:val="0008661E"/>
    <w:pPr>
      <w:framePr w:wrap="notBeside"/>
      <w:ind w:left="720"/>
    </w:pPr>
  </w:style>
  <w:style w:type="paragraph" w:styleId="ProcedureTitle" w:customStyle="1">
    <w:name w:val="Procedure Title"/>
    <w:aliases w:val="prt"/>
    <w:basedOn w:val="Normal"/>
    <w:rsid w:val="0008661E"/>
    <w:pPr>
      <w:keepNext/>
      <w:framePr w:wrap="notBeside" w:hAnchor="text" w:vAnchor="text" w:y="1"/>
      <w:spacing w:before="240" w:line="240" w:lineRule="auto"/>
      <w:ind w:left="360" w:hanging="360"/>
    </w:pPr>
    <w:rPr>
      <w:b/>
    </w:rPr>
  </w:style>
  <w:style w:type="paragraph" w:styleId="TextIndented" w:customStyle="1">
    <w:name w:val="Text Indented"/>
    <w:aliases w:val="ti"/>
    <w:basedOn w:val="Normal"/>
    <w:rsid w:val="0008661E"/>
    <w:pPr>
      <w:tabs>
        <w:tab w:val="left" w:pos="936"/>
        <w:tab w:val="left" w:pos="1440"/>
        <w:tab w:val="left" w:pos="1627"/>
        <w:tab w:val="left" w:pos="1800"/>
        <w:tab w:val="left" w:pos="2160"/>
        <w:tab w:val="left" w:pos="2520"/>
        <w:tab w:val="left" w:pos="4680"/>
      </w:tabs>
      <w:ind w:left="360"/>
    </w:pPr>
  </w:style>
  <w:style w:type="character" w:styleId="CodeChar" w:customStyle="1">
    <w:name w:val="Code Char"/>
    <w:aliases w:val="c Char"/>
    <w:basedOn w:val="DefaultParagraphFont"/>
    <w:link w:val="Code"/>
    <w:rsid w:val="0008661E"/>
    <w:rPr>
      <w:rFonts w:ascii="Courier New" w:hAnsi="Courier New"/>
      <w:noProof/>
      <w:color w:val="000000" w:themeColor="text1"/>
      <w:sz w:val="16"/>
      <w:szCs w:val="16"/>
    </w:rPr>
  </w:style>
  <w:style w:type="character" w:styleId="ListBulletChar" w:customStyle="1">
    <w:name w:val="List Bullet Char"/>
    <w:basedOn w:val="DefaultParagraphFont"/>
    <w:link w:val="ListBullet"/>
    <w:rsid w:val="0008661E"/>
    <w:rPr>
      <w:rFonts w:ascii="Arial" w:hAnsi="Arial" w:eastAsia="SimSun"/>
      <w:kern w:val="24"/>
    </w:rPr>
  </w:style>
  <w:style w:type="character" w:styleId="BulletedList2Char" w:customStyle="1">
    <w:name w:val="Bulleted List 2 Char"/>
    <w:aliases w:val="bl2 Char Char"/>
    <w:basedOn w:val="ListBulletChar"/>
    <w:link w:val="BulletedList2"/>
    <w:rsid w:val="0008661E"/>
    <w:rPr>
      <w:rFonts w:ascii="Arial" w:hAnsi="Arial" w:eastAsia="SimSun"/>
      <w:kern w:val="24"/>
    </w:rPr>
  </w:style>
  <w:style w:type="paragraph" w:styleId="TOC5">
    <w:name w:val="toc 5"/>
    <w:aliases w:val="toc5"/>
    <w:basedOn w:val="Normal"/>
    <w:next w:val="Normal"/>
    <w:rsid w:val="0008661E"/>
    <w:pPr>
      <w:spacing w:before="0" w:after="0"/>
      <w:ind w:left="936" w:hanging="187"/>
    </w:pPr>
  </w:style>
  <w:style w:type="paragraph" w:styleId="PageHeader" w:customStyle="1">
    <w:name w:val="Page Header"/>
    <w:aliases w:val="pgh"/>
    <w:basedOn w:val="Normal"/>
    <w:rsid w:val="0008661E"/>
    <w:pPr>
      <w:spacing w:before="0" w:after="240" w:line="240" w:lineRule="auto"/>
      <w:jc w:val="right"/>
    </w:pPr>
    <w:rPr>
      <w:b/>
    </w:rPr>
  </w:style>
  <w:style w:type="paragraph" w:styleId="PageFooter" w:customStyle="1">
    <w:name w:val="Page Footer"/>
    <w:aliases w:val="pgf"/>
    <w:basedOn w:val="Normal"/>
    <w:rsid w:val="0008661E"/>
    <w:pPr>
      <w:spacing w:before="0" w:after="0" w:line="240" w:lineRule="auto"/>
      <w:jc w:val="right"/>
    </w:pPr>
  </w:style>
  <w:style w:type="paragraph" w:styleId="PageNum" w:customStyle="1">
    <w:name w:val="Page Num"/>
    <w:aliases w:val="pgn"/>
    <w:basedOn w:val="Normal"/>
    <w:rsid w:val="0008661E"/>
    <w:pPr>
      <w:spacing w:before="0" w:after="0" w:line="240" w:lineRule="auto"/>
      <w:ind w:right="518"/>
      <w:jc w:val="right"/>
    </w:pPr>
    <w:rPr>
      <w:b/>
    </w:rPr>
  </w:style>
  <w:style w:type="character" w:styleId="NumberedListIndexer" w:customStyle="1">
    <w:name w:val="Numbered List Indexer"/>
    <w:aliases w:val="nlx"/>
    <w:basedOn w:val="DefaultParagraphFont"/>
    <w:rsid w:val="0008661E"/>
    <w:rPr>
      <w:dstrike w:val="0"/>
      <w:vanish/>
      <w:color w:val="C0C0C0"/>
      <w:szCs w:val="18"/>
      <w:u w:val="none"/>
      <w:vertAlign w:val="baseline"/>
    </w:rPr>
  </w:style>
  <w:style w:type="paragraph" w:styleId="ProcedureTitleinList1" w:customStyle="1">
    <w:name w:val="Procedure Title in List 1"/>
    <w:aliases w:val="prt1"/>
    <w:basedOn w:val="ProcedureTitle"/>
    <w:rsid w:val="0008661E"/>
    <w:pPr>
      <w:framePr w:wrap="notBeside"/>
    </w:pPr>
  </w:style>
  <w:style w:type="paragraph" w:styleId="TOC6">
    <w:name w:val="toc 6"/>
    <w:aliases w:val="toc6"/>
    <w:basedOn w:val="Normal"/>
    <w:next w:val="Normal"/>
    <w:rsid w:val="0008661E"/>
    <w:pPr>
      <w:spacing w:before="0" w:after="0"/>
      <w:ind w:left="1123" w:hanging="187"/>
    </w:pPr>
  </w:style>
  <w:style w:type="paragraph" w:styleId="ProcedureTitleinList2" w:customStyle="1">
    <w:name w:val="Procedure Title in List 2"/>
    <w:aliases w:val="prt2"/>
    <w:basedOn w:val="ProcedureTitle"/>
    <w:rsid w:val="0008661E"/>
    <w:pPr>
      <w:framePr w:wrap="notBeside"/>
      <w:ind w:left="720"/>
    </w:pPr>
  </w:style>
  <w:style w:type="table" w:styleId="DefinitionTable" w:customStyle="1">
    <w:name w:val="Definition Table"/>
    <w:aliases w:val="dtbl"/>
    <w:basedOn w:val="TableNormal"/>
    <w:rsid w:val="0008661E"/>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rsid w:val="0008661E"/>
    <w:pPr>
      <w:ind w:left="1785" w:hanging="187"/>
    </w:pPr>
  </w:style>
  <w:style w:type="paragraph" w:styleId="TOC7">
    <w:name w:val="toc 7"/>
    <w:basedOn w:val="Normal"/>
    <w:next w:val="Normal"/>
    <w:rsid w:val="0008661E"/>
    <w:pPr>
      <w:ind w:left="1382" w:hanging="187"/>
    </w:pPr>
  </w:style>
  <w:style w:type="paragraph" w:styleId="TOC8">
    <w:name w:val="toc 8"/>
    <w:basedOn w:val="Normal"/>
    <w:next w:val="Normal"/>
    <w:rsid w:val="0008661E"/>
    <w:pPr>
      <w:ind w:left="1584" w:hanging="187"/>
    </w:pPr>
  </w:style>
  <w:style w:type="table" w:styleId="DefinitionTableinList1" w:customStyle="1">
    <w:name w:val="Definition Table in List 1"/>
    <w:aliases w:val="dtbl1"/>
    <w:basedOn w:val="DefinitionTable"/>
    <w:rsid w:val="0008661E"/>
    <w:tblPr>
      <w:tblInd w:w="547" w:type="dxa"/>
    </w:tblPr>
  </w:style>
  <w:style w:type="table" w:styleId="DefinitionTableinList2" w:customStyle="1">
    <w:name w:val="Definition Table in List 2"/>
    <w:aliases w:val="dtbl2"/>
    <w:basedOn w:val="DefinitionTable"/>
    <w:rsid w:val="0008661E"/>
    <w:tblPr>
      <w:tblInd w:w="907" w:type="dxa"/>
    </w:tblPr>
  </w:style>
  <w:style w:type="table" w:styleId="PacketTable" w:customStyle="1">
    <w:name w:val="Packet Table"/>
    <w:basedOn w:val="TableNormal"/>
    <w:rsid w:val="0008661E"/>
    <w:pPr>
      <w:spacing w:before="60" w:after="60" w:line="24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0" w:leftChars="0" w:right="0" w:rightChars="0" w:firstLine="0" w:firstLineChars="0"/>
      </w:pPr>
      <w:rPr>
        <w:rFonts w:ascii="Arial" w:hAnsi="Arial"/>
        <w:b w:val="0"/>
        <w:i w:val="0"/>
        <w:sz w:val="18"/>
        <w:szCs w:val="18"/>
      </w:rPr>
      <w:tblPr/>
      <w:trPr>
        <w:tblHeader/>
      </w:trPr>
      <w:tcPr>
        <w:tcBorders>
          <w:top w:val="single" w:color="808080" w:sz="12" w:space="0"/>
          <w:left w:val="single" w:color="808080" w:sz="12" w:space="0"/>
          <w:bottom w:val="single" w:color="808080" w:sz="4" w:space="0"/>
          <w:right w:val="single" w:color="808080" w:sz="12" w:space="0"/>
          <w:insideH w:val="single" w:color="808080" w:sz="6" w:space="0"/>
          <w:insideV w:val="single" w:color="808080" w:sz="6" w:space="0"/>
          <w:tl2br w:val="nil"/>
          <w:tr2bl w:val="nil"/>
        </w:tcBorders>
        <w:shd w:val="clear" w:color="auto" w:fill="D9D9D9"/>
      </w:tcPr>
    </w:tblStylePr>
  </w:style>
  <w:style w:type="paragraph" w:styleId="BulletedList3" w:customStyle="1">
    <w:name w:val="Bulleted List 3"/>
    <w:aliases w:val="bl3"/>
    <w:basedOn w:val="ListBullet"/>
    <w:rsid w:val="0008661E"/>
    <w:pPr>
      <w:numPr>
        <w:numId w:val="6"/>
      </w:numPr>
      <w:spacing w:line="260" w:lineRule="exact"/>
      <w:ind w:left="1080"/>
    </w:pPr>
  </w:style>
  <w:style w:type="paragraph" w:styleId="BulletedList4" w:customStyle="1">
    <w:name w:val="Bulleted List 4"/>
    <w:aliases w:val="bl4"/>
    <w:basedOn w:val="ListBullet"/>
    <w:rsid w:val="0008661E"/>
    <w:pPr>
      <w:numPr>
        <w:numId w:val="7"/>
      </w:numPr>
      <w:ind w:left="1440"/>
    </w:pPr>
  </w:style>
  <w:style w:type="paragraph" w:styleId="BulletedList5" w:customStyle="1">
    <w:name w:val="Bulleted List 5"/>
    <w:aliases w:val="bl5"/>
    <w:basedOn w:val="ListBullet"/>
    <w:rsid w:val="0008661E"/>
    <w:pPr>
      <w:numPr>
        <w:numId w:val="8"/>
      </w:numPr>
      <w:ind w:left="1800"/>
    </w:pPr>
  </w:style>
  <w:style w:type="character" w:styleId="FooterItalic" w:customStyle="1">
    <w:name w:val="Footer Italic"/>
    <w:aliases w:val="fi"/>
    <w:rsid w:val="0008661E"/>
    <w:rPr>
      <w:rFonts w:ascii="Times New Roman" w:hAnsi="Times New Roman"/>
      <w:i/>
      <w:sz w:val="16"/>
      <w:szCs w:val="16"/>
    </w:rPr>
  </w:style>
  <w:style w:type="character" w:styleId="FooterSmall" w:customStyle="1">
    <w:name w:val="Footer Small"/>
    <w:aliases w:val="fs"/>
    <w:rsid w:val="0008661E"/>
    <w:rPr>
      <w:rFonts w:ascii="Times New Roman" w:hAnsi="Times New Roman"/>
      <w:sz w:val="17"/>
      <w:szCs w:val="16"/>
    </w:rPr>
  </w:style>
  <w:style w:type="paragraph" w:styleId="GenericEntry" w:customStyle="1">
    <w:name w:val="Generic Entry"/>
    <w:aliases w:val="ge"/>
    <w:basedOn w:val="Normal"/>
    <w:next w:val="Normal"/>
    <w:rsid w:val="0008661E"/>
    <w:pPr>
      <w:spacing w:after="240" w:line="260" w:lineRule="exact"/>
      <w:ind w:left="720" w:hanging="720"/>
    </w:pPr>
  </w:style>
  <w:style w:type="table" w:styleId="IndentedPacketFieldBits" w:customStyle="1">
    <w:name w:val="Indented Packet Field Bits"/>
    <w:aliases w:val="pfbi"/>
    <w:basedOn w:val="TableNormal"/>
    <w:rsid w:val="0008661E"/>
    <w:rPr>
      <w:sz w:val="24"/>
    </w:rPr>
    <w:tblPr>
      <w:tblInd w:w="72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
    <w:tcPr>
      <w:tcMar>
        <w:top w:w="58" w:type="dxa"/>
        <w:left w:w="86" w:type="dxa"/>
        <w:bottom w:w="58" w:type="dxa"/>
        <w:right w:w="86" w:type="dxa"/>
      </w:tcMar>
    </w:tcPr>
    <w:tblStylePr w:type="firstRow">
      <w:rPr>
        <w:rFonts w:ascii="Times New Roman" w:hAnsi="Times New Roman"/>
        <w:sz w:val="24"/>
      </w:rPr>
    </w:tblStylePr>
  </w:style>
  <w:style w:type="paragraph" w:styleId="NumberedList3" w:customStyle="1">
    <w:name w:val="Numbered List 3"/>
    <w:aliases w:val="nl3"/>
    <w:basedOn w:val="ListNumber"/>
    <w:rsid w:val="0008661E"/>
    <w:pPr>
      <w:numPr>
        <w:numId w:val="9"/>
      </w:numPr>
      <w:spacing w:line="260" w:lineRule="exact"/>
      <w:ind w:left="1080"/>
    </w:pPr>
  </w:style>
  <w:style w:type="paragraph" w:styleId="NumberedList4" w:customStyle="1">
    <w:name w:val="Numbered List 4"/>
    <w:aliases w:val="nl4"/>
    <w:basedOn w:val="ListNumber"/>
    <w:rsid w:val="0008661E"/>
    <w:pPr>
      <w:numPr>
        <w:numId w:val="10"/>
      </w:numPr>
      <w:tabs>
        <w:tab w:val="left" w:pos="1800"/>
      </w:tabs>
    </w:pPr>
  </w:style>
  <w:style w:type="paragraph" w:styleId="NumberedList5" w:customStyle="1">
    <w:name w:val="Numbered List 5"/>
    <w:aliases w:val="nl5"/>
    <w:basedOn w:val="ListNumber"/>
    <w:rsid w:val="0008661E"/>
    <w:pPr>
      <w:numPr>
        <w:numId w:val="11"/>
      </w:numPr>
    </w:pPr>
  </w:style>
  <w:style w:type="table" w:styleId="PacketFieldBitsTable" w:customStyle="1">
    <w:name w:val="Packet Field Bits Table"/>
    <w:aliases w:val="pfbt"/>
    <w:basedOn w:val="TableNormal"/>
    <w:rsid w:val="0008661E"/>
    <w:pPr>
      <w:jc w:val="center"/>
    </w:pPr>
    <w:tblPr>
      <w:tblInd w:w="720"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0" w:leftChars="0" w:right="0" w:rightChars="0" w:firstLine="0" w:firstLineChars="0"/>
      </w:pPr>
      <w:rPr>
        <w:rFonts w:ascii="Times New Roman" w:hAnsi="Times New Roman"/>
        <w:b w:val="0"/>
        <w:i w:val="0"/>
        <w:sz w:val="24"/>
        <w:szCs w:val="18"/>
      </w:rPr>
      <w:tblPr/>
      <w:tcPr>
        <w:tcBorders>
          <w:top w:val="single" w:color="auto" w:sz="8" w:space="0"/>
          <w:left w:val="single" w:color="auto" w:sz="8" w:space="0"/>
          <w:bottom w:val="single" w:color="auto" w:sz="8" w:space="0"/>
          <w:right w:val="single" w:color="auto" w:sz="8" w:space="0"/>
          <w:insideH w:val="single" w:color="auto" w:sz="8" w:space="0"/>
          <w:insideV w:val="single" w:color="auto" w:sz="8" w:space="0"/>
          <w:tl2br w:val="nil"/>
          <w:tr2bl w:val="nil"/>
        </w:tcBorders>
        <w:shd w:val="clear" w:color="auto" w:fill="D9D9D9"/>
      </w:tcPr>
    </w:tblStylePr>
  </w:style>
  <w:style w:type="table" w:styleId="PacketFieldBits" w:customStyle="1">
    <w:name w:val="Packet Field Bits"/>
    <w:aliases w:val="pfb"/>
    <w:basedOn w:val="TableNormal"/>
    <w:rsid w:val="0008661E"/>
    <w:rPr>
      <w:sz w:val="24"/>
    </w:rPr>
    <w:tblP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
    <w:tcPr>
      <w:tcMar>
        <w:top w:w="58" w:type="dxa"/>
        <w:left w:w="86" w:type="dxa"/>
        <w:bottom w:w="58" w:type="dxa"/>
        <w:right w:w="86" w:type="dxa"/>
      </w:tcMar>
    </w:tcPr>
    <w:tblStylePr w:type="firstRow">
      <w:rPr>
        <w:rFonts w:ascii="Times New Roman" w:hAnsi="Times New Roman"/>
        <w:sz w:val="24"/>
      </w:rPr>
    </w:tblStylePr>
  </w:style>
  <w:style w:type="character" w:styleId="BoldUnderline" w:customStyle="1">
    <w:name w:val="Bold Underline"/>
    <w:aliases w:val="bu"/>
    <w:basedOn w:val="DefaultParagraphFont"/>
    <w:rsid w:val="0008661E"/>
    <w:rPr>
      <w:b/>
      <w:u w:val="single"/>
    </w:rPr>
  </w:style>
  <w:style w:type="paragraph" w:styleId="AlertLabelinList3" w:customStyle="1">
    <w:name w:val="Alert Label in List 3"/>
    <w:aliases w:val="al3"/>
    <w:basedOn w:val="AlertLabel"/>
    <w:rsid w:val="0008661E"/>
    <w:pPr>
      <w:framePr w:wrap="notBeside"/>
      <w:ind w:left="1080"/>
    </w:pPr>
  </w:style>
  <w:style w:type="paragraph" w:styleId="AlertTextinList3" w:customStyle="1">
    <w:name w:val="Alert Text in List 3"/>
    <w:aliases w:val="at3"/>
    <w:basedOn w:val="AlertText"/>
    <w:rsid w:val="0008661E"/>
    <w:pPr>
      <w:ind w:left="1440"/>
    </w:pPr>
  </w:style>
  <w:style w:type="character" w:styleId="PageNumber">
    <w:name w:val="page number"/>
    <w:basedOn w:val="DefaultParagraphFont"/>
    <w:rsid w:val="0008661E"/>
  </w:style>
  <w:style w:type="paragraph" w:styleId="ListParagraph">
    <w:name w:val="List Paragraph"/>
    <w:basedOn w:val="Normal"/>
    <w:uiPriority w:val="34"/>
    <w:qFormat/>
    <w:rsid w:val="00524866"/>
    <w:pPr>
      <w:spacing w:before="0" w:after="0" w:line="240" w:lineRule="auto"/>
      <w:ind w:left="720"/>
      <w:contextualSpacing/>
    </w:pPr>
    <w:rPr>
      <w:rFonts w:ascii="Calibri" w:hAnsi="Calibri" w:eastAsiaTheme="minorHAnsi"/>
      <w:kern w:val="0"/>
      <w:sz w:val="22"/>
      <w:szCs w:val="22"/>
    </w:rPr>
  </w:style>
  <w:style w:type="paragraph" w:styleId="TOCHeading">
    <w:name w:val="TOC Heading"/>
    <w:basedOn w:val="Heading1"/>
    <w:next w:val="Normal"/>
    <w:uiPriority w:val="39"/>
    <w:unhideWhenUsed/>
    <w:qFormat/>
    <w:rsid w:val="00E10152"/>
    <w:pPr>
      <w:keepLines/>
      <w:pBdr>
        <w:bottom w:val="none" w:color="auto" w:sz="0" w:space="0"/>
      </w:pBdr>
      <w:spacing w:before="240" w:after="0" w:line="259" w:lineRule="auto"/>
      <w:outlineLvl w:val="9"/>
    </w:pPr>
    <w:rPr>
      <w:rFonts w:asciiTheme="majorHAnsi" w:hAnsiTheme="majorHAnsi" w:eastAsiaTheme="majorEastAsia" w:cstheme="majorBidi"/>
      <w:b w:val="0"/>
      <w:color w:val="365F91" w:themeColor="accent1" w:themeShade="BF"/>
      <w:kern w:val="0"/>
      <w:sz w:val="32"/>
      <w:szCs w:val="32"/>
    </w:rPr>
  </w:style>
  <w:style w:type="paragraph" w:styleId="Revision">
    <w:name w:val="Revision"/>
    <w:hidden/>
    <w:rsid w:val="00DB3143"/>
    <w:rPr>
      <w:rFonts w:ascii="Arial" w:hAnsi="Arial" w:eastAsia="SimSun"/>
      <w:kern w:val="24"/>
    </w:rPr>
  </w:style>
  <w:style w:type="character" w:styleId="info-text4" w:customStyle="1">
    <w:name w:val="info-text4"/>
    <w:basedOn w:val="DefaultParagraphFont"/>
    <w:rsid w:val="00B2108B"/>
  </w:style>
  <w:style w:type="paragraph" w:styleId="NoSpacing">
    <w:name w:val="No Spacing"/>
    <w:qFormat/>
    <w:rsid w:val="00345064"/>
    <w:rPr>
      <w:rFonts w:ascii="Arial" w:hAnsi="Arial" w:eastAsia="SimSun"/>
      <w:kern w:val="24"/>
    </w:rPr>
  </w:style>
  <w:style w:type="character" w:styleId="CommentTextChar" w:customStyle="1">
    <w:name w:val="Comment Text Char"/>
    <w:aliases w:val="ct Char,Used by Word for text of author queries Char"/>
    <w:basedOn w:val="DefaultParagraphFont"/>
    <w:link w:val="CommentText"/>
    <w:uiPriority w:val="99"/>
    <w:rsid w:val="00690281"/>
    <w:rPr>
      <w:rFonts w:ascii="Arial" w:hAnsi="Arial" w:eastAsia="SimSun"/>
      <w:kern w:val="24"/>
    </w:rPr>
  </w:style>
  <w:style w:type="paragraph" w:styleId="EmptyCellLayoutStyle" w:customStyle="1">
    <w:name w:val="EmptyCellLayoutStyle"/>
    <w:rsid w:val="00BF0CCD"/>
    <w:pPr>
      <w:spacing w:after="160" w:line="259" w:lineRule="auto"/>
    </w:pPr>
    <w:rPr>
      <w:sz w:val="2"/>
    </w:rPr>
  </w:style>
  <w:style w:type="character" w:styleId="Heading2Char" w:customStyle="1">
    <w:name w:val="Heading 2 Char"/>
    <w:aliases w:val="h2 Char"/>
    <w:basedOn w:val="DefaultParagraphFont"/>
    <w:link w:val="Heading2"/>
    <w:uiPriority w:val="9"/>
    <w:rsid w:val="00BF0CCD"/>
    <w:rPr>
      <w:rFonts w:ascii="Arial" w:hAnsi="Arial" w:eastAsia="SimSun"/>
      <w:b/>
      <w:kern w:val="24"/>
      <w:sz w:val="36"/>
      <w:szCs w:val="36"/>
    </w:rPr>
  </w:style>
  <w:style w:type="character" w:styleId="Heading3Char" w:customStyle="1">
    <w:name w:val="Heading 3 Char"/>
    <w:aliases w:val="h3 Char"/>
    <w:basedOn w:val="DefaultParagraphFont"/>
    <w:link w:val="Heading3"/>
    <w:uiPriority w:val="9"/>
    <w:rsid w:val="00BF0CCD"/>
    <w:rPr>
      <w:rFonts w:ascii="Arial" w:hAnsi="Arial" w:eastAsia="SimSun"/>
      <w:b/>
      <w:kern w:val="24"/>
      <w:sz w:val="28"/>
      <w:szCs w:val="28"/>
    </w:rPr>
  </w:style>
  <w:style w:type="character" w:styleId="Heading4Char" w:customStyle="1">
    <w:name w:val="Heading 4 Char"/>
    <w:aliases w:val="h4 Char"/>
    <w:basedOn w:val="DefaultParagraphFont"/>
    <w:link w:val="Heading4"/>
    <w:rsid w:val="009A1EBA"/>
    <w:rPr>
      <w:rFonts w:ascii="Arial" w:hAnsi="Arial" w:eastAsia="SimSun"/>
      <w:b/>
      <w:kern w:val="24"/>
      <w:sz w:val="24"/>
      <w:szCs w:val="24"/>
    </w:rPr>
  </w:style>
  <w:style w:type="character" w:styleId="Heading7Char" w:customStyle="1">
    <w:name w:val="Heading 7 Char"/>
    <w:aliases w:val="h7 Char"/>
    <w:basedOn w:val="DefaultParagraphFont"/>
    <w:link w:val="Heading7"/>
    <w:rsid w:val="009A1EBA"/>
    <w:rPr>
      <w:rFonts w:ascii="Arial" w:hAnsi="Arial" w:eastAsia="SimSun"/>
      <w:b/>
      <w:kern w:val="24"/>
      <w:szCs w:val="24"/>
    </w:rPr>
  </w:style>
  <w:style w:type="character" w:styleId="Heading8Char" w:customStyle="1">
    <w:name w:val="Heading 8 Char"/>
    <w:aliases w:val="h8 Char"/>
    <w:basedOn w:val="DefaultParagraphFont"/>
    <w:link w:val="Heading8"/>
    <w:rsid w:val="009A1EBA"/>
    <w:rPr>
      <w:rFonts w:ascii="Arial" w:hAnsi="Arial" w:eastAsia="SimSun"/>
      <w:b/>
      <w:iCs/>
      <w:kern w:val="24"/>
    </w:rPr>
  </w:style>
  <w:style w:type="character" w:styleId="Heading9Char" w:customStyle="1">
    <w:name w:val="Heading 9 Char"/>
    <w:aliases w:val="h9 Char"/>
    <w:basedOn w:val="DefaultParagraphFont"/>
    <w:link w:val="Heading9"/>
    <w:rsid w:val="009A1EBA"/>
    <w:rPr>
      <w:rFonts w:ascii="Arial" w:hAnsi="Arial" w:eastAsia="SimSun" w:cs="Arial"/>
      <w:b/>
      <w:kern w:val="24"/>
    </w:rPr>
  </w:style>
  <w:style w:type="numbering" w:styleId="NoList1" w:customStyle="1">
    <w:name w:val="No List1"/>
    <w:next w:val="NoList"/>
    <w:uiPriority w:val="99"/>
    <w:semiHidden/>
    <w:unhideWhenUsed/>
    <w:rsid w:val="009A1EBA"/>
  </w:style>
  <w:style w:type="character" w:styleId="FootnoteTextChar" w:customStyle="1">
    <w:name w:val="Footnote Text Char"/>
    <w:aliases w:val="ft Char,Used by Word for text of Help footnotes Char"/>
    <w:basedOn w:val="DefaultParagraphFont"/>
    <w:link w:val="FootnoteText"/>
    <w:rsid w:val="009A1EBA"/>
    <w:rPr>
      <w:rFonts w:ascii="Arial" w:hAnsi="Arial" w:eastAsia="SimSun"/>
      <w:color w:val="0000FF"/>
      <w:kern w:val="24"/>
    </w:rPr>
  </w:style>
  <w:style w:type="character" w:styleId="FooterChar" w:customStyle="1">
    <w:name w:val="Footer Char"/>
    <w:aliases w:val="f Char"/>
    <w:basedOn w:val="DefaultParagraphFont"/>
    <w:link w:val="Footer"/>
    <w:rsid w:val="009A1EBA"/>
    <w:rPr>
      <w:rFonts w:ascii="Arial" w:hAnsi="Arial" w:eastAsia="PMingLiU"/>
      <w:kern w:val="24"/>
    </w:rPr>
  </w:style>
  <w:style w:type="character" w:styleId="HeaderChar" w:customStyle="1">
    <w:name w:val="Header Char"/>
    <w:aliases w:val="h Char"/>
    <w:basedOn w:val="DefaultParagraphFont"/>
    <w:link w:val="Header"/>
    <w:rsid w:val="009A1EBA"/>
    <w:rPr>
      <w:rFonts w:ascii="Arial" w:hAnsi="Arial" w:eastAsia="PMingLiU"/>
      <w:b/>
      <w:kern w:val="24"/>
    </w:rPr>
  </w:style>
  <w:style w:type="character" w:styleId="DocumentMapChar" w:customStyle="1">
    <w:name w:val="Document Map Char"/>
    <w:basedOn w:val="DefaultParagraphFont"/>
    <w:link w:val="DocumentMap"/>
    <w:rsid w:val="009A1EBA"/>
    <w:rPr>
      <w:rFonts w:ascii="Tahoma" w:hAnsi="Tahoma" w:eastAsia="SimSun" w:cs="Tahoma"/>
      <w:kern w:val="24"/>
      <w:shd w:val="clear" w:color="auto" w:fill="FFFF00"/>
    </w:rPr>
  </w:style>
  <w:style w:type="character" w:styleId="CommentSubjectChar" w:customStyle="1">
    <w:name w:val="Comment Subject Char"/>
    <w:basedOn w:val="CommentTextChar"/>
    <w:link w:val="CommentSubject"/>
    <w:rsid w:val="009A1EBA"/>
    <w:rPr>
      <w:rFonts w:ascii="Arial" w:hAnsi="Arial" w:eastAsia="SimSun"/>
      <w:b/>
      <w:bCs/>
      <w:kern w:val="24"/>
    </w:rPr>
  </w:style>
  <w:style w:type="character" w:styleId="BalloonTextChar" w:customStyle="1">
    <w:name w:val="Balloon Text Char"/>
    <w:basedOn w:val="DefaultParagraphFont"/>
    <w:link w:val="BalloonText"/>
    <w:rsid w:val="009A1EBA"/>
    <w:rPr>
      <w:rFonts w:ascii="Tahoma" w:hAnsi="Tahoma" w:eastAsia="SimSun" w:cs="Tahoma"/>
      <w:kern w:val="24"/>
      <w:sz w:val="16"/>
      <w:szCs w:val="16"/>
    </w:rPr>
  </w:style>
  <w:style w:type="character" w:styleId="BodyTextChar" w:customStyle="1">
    <w:name w:val="Body Text Char"/>
    <w:basedOn w:val="DefaultParagraphFont"/>
    <w:link w:val="BodyText"/>
    <w:rsid w:val="009A1EBA"/>
    <w:rPr>
      <w:rFonts w:ascii="Arial" w:hAnsi="Arial" w:eastAsia="SimSun"/>
      <w:kern w:val="24"/>
    </w:rPr>
  </w:style>
  <w:style w:type="character" w:styleId="BodyText2Char" w:customStyle="1">
    <w:name w:val="Body Text 2 Char"/>
    <w:basedOn w:val="DefaultParagraphFont"/>
    <w:link w:val="BodyText2"/>
    <w:rsid w:val="009A1EBA"/>
    <w:rPr>
      <w:rFonts w:ascii="Arial" w:hAnsi="Arial" w:eastAsia="SimSun"/>
      <w:kern w:val="24"/>
    </w:rPr>
  </w:style>
  <w:style w:type="character" w:styleId="BodyText3Char" w:customStyle="1">
    <w:name w:val="Body Text 3 Char"/>
    <w:basedOn w:val="DefaultParagraphFont"/>
    <w:link w:val="BodyText3"/>
    <w:rsid w:val="009A1EBA"/>
    <w:rPr>
      <w:rFonts w:ascii="Arial" w:hAnsi="Arial" w:eastAsia="SimSun"/>
      <w:kern w:val="24"/>
      <w:sz w:val="16"/>
      <w:szCs w:val="16"/>
    </w:rPr>
  </w:style>
  <w:style w:type="character" w:styleId="BodyTextFirstIndentChar" w:customStyle="1">
    <w:name w:val="Body Text First Indent Char"/>
    <w:basedOn w:val="BodyTextChar"/>
    <w:link w:val="BodyTextFirstIndent"/>
    <w:rsid w:val="009A1EBA"/>
    <w:rPr>
      <w:rFonts w:ascii="Arial" w:hAnsi="Arial" w:eastAsia="SimSun"/>
      <w:kern w:val="24"/>
    </w:rPr>
  </w:style>
  <w:style w:type="character" w:styleId="BodyTextIndentChar" w:customStyle="1">
    <w:name w:val="Body Text Indent Char"/>
    <w:basedOn w:val="DefaultParagraphFont"/>
    <w:link w:val="BodyTextIndent"/>
    <w:rsid w:val="009A1EBA"/>
    <w:rPr>
      <w:rFonts w:ascii="Arial" w:hAnsi="Arial" w:eastAsia="SimSun"/>
      <w:kern w:val="24"/>
    </w:rPr>
  </w:style>
  <w:style w:type="character" w:styleId="BodyTextFirstIndent2Char" w:customStyle="1">
    <w:name w:val="Body Text First Indent 2 Char"/>
    <w:basedOn w:val="BodyTextIndentChar"/>
    <w:link w:val="BodyTextFirstIndent2"/>
    <w:rsid w:val="009A1EBA"/>
    <w:rPr>
      <w:rFonts w:ascii="Arial" w:hAnsi="Arial" w:eastAsia="SimSun"/>
      <w:kern w:val="24"/>
    </w:rPr>
  </w:style>
  <w:style w:type="character" w:styleId="BodyTextIndent2Char" w:customStyle="1">
    <w:name w:val="Body Text Indent 2 Char"/>
    <w:basedOn w:val="DefaultParagraphFont"/>
    <w:link w:val="BodyTextIndent2"/>
    <w:rsid w:val="009A1EBA"/>
    <w:rPr>
      <w:rFonts w:ascii="Arial" w:hAnsi="Arial" w:eastAsia="SimSun"/>
      <w:kern w:val="24"/>
    </w:rPr>
  </w:style>
  <w:style w:type="character" w:styleId="BodyTextIndent3Char" w:customStyle="1">
    <w:name w:val="Body Text Indent 3 Char"/>
    <w:basedOn w:val="DefaultParagraphFont"/>
    <w:link w:val="BodyTextIndent3"/>
    <w:rsid w:val="009A1EBA"/>
    <w:rPr>
      <w:rFonts w:ascii="Arial" w:hAnsi="Arial" w:eastAsia="SimSun"/>
      <w:kern w:val="24"/>
      <w:sz w:val="16"/>
      <w:szCs w:val="16"/>
    </w:rPr>
  </w:style>
  <w:style w:type="character" w:styleId="ClosingChar" w:customStyle="1">
    <w:name w:val="Closing Char"/>
    <w:basedOn w:val="DefaultParagraphFont"/>
    <w:link w:val="Closing"/>
    <w:rsid w:val="009A1EBA"/>
    <w:rPr>
      <w:rFonts w:ascii="Arial" w:hAnsi="Arial" w:eastAsia="SimSun"/>
      <w:kern w:val="24"/>
    </w:rPr>
  </w:style>
  <w:style w:type="character" w:styleId="DateChar" w:customStyle="1">
    <w:name w:val="Date Char"/>
    <w:basedOn w:val="DefaultParagraphFont"/>
    <w:link w:val="Date"/>
    <w:rsid w:val="009A1EBA"/>
    <w:rPr>
      <w:rFonts w:ascii="Arial" w:hAnsi="Arial" w:eastAsia="SimSun"/>
      <w:kern w:val="24"/>
    </w:rPr>
  </w:style>
  <w:style w:type="character" w:styleId="E-mailSignatureChar" w:customStyle="1">
    <w:name w:val="E-mail Signature Char"/>
    <w:basedOn w:val="DefaultParagraphFont"/>
    <w:link w:val="E-mailSignature"/>
    <w:rsid w:val="009A1EBA"/>
    <w:rPr>
      <w:rFonts w:ascii="Arial" w:hAnsi="Arial" w:eastAsia="SimSun"/>
      <w:kern w:val="24"/>
    </w:rPr>
  </w:style>
  <w:style w:type="character" w:styleId="HTMLAddressChar" w:customStyle="1">
    <w:name w:val="HTML Address Char"/>
    <w:basedOn w:val="DefaultParagraphFont"/>
    <w:link w:val="HTMLAddress"/>
    <w:rsid w:val="009A1EBA"/>
    <w:rPr>
      <w:rFonts w:ascii="Arial" w:hAnsi="Arial" w:eastAsia="SimSun"/>
      <w:i/>
      <w:iCs/>
      <w:kern w:val="24"/>
    </w:rPr>
  </w:style>
  <w:style w:type="character" w:styleId="HTMLPreformattedChar" w:customStyle="1">
    <w:name w:val="HTML Preformatted Char"/>
    <w:basedOn w:val="DefaultParagraphFont"/>
    <w:link w:val="HTMLPreformatted"/>
    <w:rsid w:val="009A1EBA"/>
    <w:rPr>
      <w:rFonts w:ascii="Courier New" w:hAnsi="Courier New" w:eastAsia="SimSun"/>
      <w:kern w:val="24"/>
    </w:rPr>
  </w:style>
  <w:style w:type="character" w:styleId="MessageHeaderChar" w:customStyle="1">
    <w:name w:val="Message Header Char"/>
    <w:basedOn w:val="DefaultParagraphFont"/>
    <w:link w:val="MessageHeader"/>
    <w:rsid w:val="009A1EBA"/>
    <w:rPr>
      <w:rFonts w:ascii="Arial" w:hAnsi="Arial" w:eastAsia="SimSun"/>
      <w:kern w:val="24"/>
      <w:sz w:val="24"/>
      <w:szCs w:val="24"/>
      <w:shd w:val="pct20" w:color="auto" w:fill="auto"/>
    </w:rPr>
  </w:style>
  <w:style w:type="character" w:styleId="NoteHeadingChar" w:customStyle="1">
    <w:name w:val="Note Heading Char"/>
    <w:basedOn w:val="DefaultParagraphFont"/>
    <w:link w:val="NoteHeading"/>
    <w:rsid w:val="009A1EBA"/>
    <w:rPr>
      <w:rFonts w:ascii="Arial" w:hAnsi="Arial" w:eastAsia="SimSun"/>
      <w:kern w:val="24"/>
    </w:rPr>
  </w:style>
  <w:style w:type="character" w:styleId="PlainTextChar" w:customStyle="1">
    <w:name w:val="Plain Text Char"/>
    <w:basedOn w:val="DefaultParagraphFont"/>
    <w:link w:val="PlainText"/>
    <w:rsid w:val="009A1EBA"/>
    <w:rPr>
      <w:rFonts w:ascii="Courier New" w:hAnsi="Courier New" w:eastAsia="SimSun"/>
      <w:kern w:val="24"/>
    </w:rPr>
  </w:style>
  <w:style w:type="character" w:styleId="SalutationChar" w:customStyle="1">
    <w:name w:val="Salutation Char"/>
    <w:basedOn w:val="DefaultParagraphFont"/>
    <w:link w:val="Salutation"/>
    <w:rsid w:val="009A1EBA"/>
    <w:rPr>
      <w:rFonts w:ascii="Arial" w:hAnsi="Arial" w:eastAsia="SimSun"/>
      <w:kern w:val="24"/>
    </w:rPr>
  </w:style>
  <w:style w:type="character" w:styleId="SignatureChar" w:customStyle="1">
    <w:name w:val="Signature Char"/>
    <w:basedOn w:val="DefaultParagraphFont"/>
    <w:link w:val="Signature"/>
    <w:rsid w:val="009A1EBA"/>
    <w:rPr>
      <w:rFonts w:ascii="Arial" w:hAnsi="Arial" w:eastAsia="SimSun"/>
      <w:kern w:val="24"/>
    </w:rPr>
  </w:style>
  <w:style w:type="character" w:styleId="SubtitleChar" w:customStyle="1">
    <w:name w:val="Subtitle Char"/>
    <w:basedOn w:val="DefaultParagraphFont"/>
    <w:link w:val="Subtitle"/>
    <w:rsid w:val="009A1EBA"/>
    <w:rPr>
      <w:rFonts w:ascii="Arial" w:hAnsi="Arial" w:eastAsia="SimSun"/>
      <w:kern w:val="24"/>
      <w:sz w:val="24"/>
      <w:szCs w:val="24"/>
    </w:rPr>
  </w:style>
  <w:style w:type="character" w:styleId="TitleChar" w:customStyle="1">
    <w:name w:val="Title Char"/>
    <w:basedOn w:val="DefaultParagraphFont"/>
    <w:link w:val="Title"/>
    <w:rsid w:val="009A1EBA"/>
    <w:rPr>
      <w:rFonts w:ascii="Arial" w:hAnsi="Arial" w:eastAsia="SimSun"/>
      <w:b/>
      <w:bCs/>
      <w:kern w:val="28"/>
      <w:sz w:val="32"/>
      <w:szCs w:val="32"/>
    </w:rPr>
  </w:style>
  <w:style w:type="paragraph" w:styleId="ListParagraph1" w:customStyle="1">
    <w:name w:val="List Paragraph1"/>
    <w:basedOn w:val="Normal"/>
    <w:next w:val="ListParagraph"/>
    <w:uiPriority w:val="34"/>
    <w:qFormat/>
    <w:rsid w:val="009A1EBA"/>
    <w:pPr>
      <w:spacing w:before="0" w:after="0" w:line="240" w:lineRule="auto"/>
      <w:ind w:left="720"/>
      <w:contextualSpacing/>
    </w:pPr>
    <w:rPr>
      <w:rFonts w:ascii="Calibri" w:hAnsi="Calibri" w:eastAsia="Calibri"/>
      <w:kern w:val="0"/>
      <w:sz w:val="22"/>
      <w:szCs w:val="22"/>
    </w:rPr>
  </w:style>
  <w:style w:type="paragraph" w:styleId="TOCHeading1" w:customStyle="1">
    <w:name w:val="TOC Heading1"/>
    <w:basedOn w:val="Heading1"/>
    <w:next w:val="Normal"/>
    <w:uiPriority w:val="39"/>
    <w:unhideWhenUsed/>
    <w:qFormat/>
    <w:rsid w:val="009A1EBA"/>
    <w:pPr>
      <w:keepLines/>
      <w:pBdr>
        <w:bottom w:val="none" w:color="auto" w:sz="0" w:space="0"/>
      </w:pBdr>
      <w:spacing w:before="240" w:after="0" w:line="259" w:lineRule="auto"/>
      <w:outlineLvl w:val="9"/>
    </w:pPr>
    <w:rPr>
      <w:rFonts w:ascii="Cambria" w:hAnsi="Cambria" w:eastAsia="Times New Roman"/>
      <w:b w:val="0"/>
      <w:color w:val="365F91"/>
      <w:kern w:val="0"/>
      <w:sz w:val="32"/>
      <w:szCs w:val="32"/>
    </w:rPr>
  </w:style>
  <w:style w:type="character" w:styleId="UnresolvedMention">
    <w:name w:val="Unresolved Mention"/>
    <w:basedOn w:val="DefaultParagraphFont"/>
    <w:uiPriority w:val="99"/>
    <w:semiHidden/>
    <w:unhideWhenUsed/>
    <w:rsid w:val="00037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6406">
      <w:bodyDiv w:val="1"/>
      <w:marLeft w:val="0"/>
      <w:marRight w:val="0"/>
      <w:marTop w:val="0"/>
      <w:marBottom w:val="0"/>
      <w:divBdr>
        <w:top w:val="none" w:sz="0" w:space="0" w:color="auto"/>
        <w:left w:val="none" w:sz="0" w:space="0" w:color="auto"/>
        <w:bottom w:val="none" w:sz="0" w:space="0" w:color="auto"/>
        <w:right w:val="none" w:sz="0" w:space="0" w:color="auto"/>
      </w:divBdr>
    </w:div>
    <w:div w:id="34358916">
      <w:bodyDiv w:val="1"/>
      <w:marLeft w:val="0"/>
      <w:marRight w:val="0"/>
      <w:marTop w:val="0"/>
      <w:marBottom w:val="0"/>
      <w:divBdr>
        <w:top w:val="none" w:sz="0" w:space="0" w:color="auto"/>
        <w:left w:val="none" w:sz="0" w:space="0" w:color="auto"/>
        <w:bottom w:val="none" w:sz="0" w:space="0" w:color="auto"/>
        <w:right w:val="none" w:sz="0" w:space="0" w:color="auto"/>
      </w:divBdr>
    </w:div>
    <w:div w:id="208689083">
      <w:bodyDiv w:val="1"/>
      <w:marLeft w:val="0"/>
      <w:marRight w:val="0"/>
      <w:marTop w:val="0"/>
      <w:marBottom w:val="0"/>
      <w:divBdr>
        <w:top w:val="none" w:sz="0" w:space="0" w:color="auto"/>
        <w:left w:val="none" w:sz="0" w:space="0" w:color="auto"/>
        <w:bottom w:val="none" w:sz="0" w:space="0" w:color="auto"/>
        <w:right w:val="none" w:sz="0" w:space="0" w:color="auto"/>
      </w:divBdr>
    </w:div>
    <w:div w:id="384448791">
      <w:bodyDiv w:val="1"/>
      <w:marLeft w:val="0"/>
      <w:marRight w:val="0"/>
      <w:marTop w:val="0"/>
      <w:marBottom w:val="0"/>
      <w:divBdr>
        <w:top w:val="none" w:sz="0" w:space="0" w:color="auto"/>
        <w:left w:val="none" w:sz="0" w:space="0" w:color="auto"/>
        <w:bottom w:val="none" w:sz="0" w:space="0" w:color="auto"/>
        <w:right w:val="none" w:sz="0" w:space="0" w:color="auto"/>
      </w:divBdr>
    </w:div>
    <w:div w:id="594172681">
      <w:bodyDiv w:val="1"/>
      <w:marLeft w:val="0"/>
      <w:marRight w:val="0"/>
      <w:marTop w:val="0"/>
      <w:marBottom w:val="0"/>
      <w:divBdr>
        <w:top w:val="none" w:sz="0" w:space="0" w:color="auto"/>
        <w:left w:val="none" w:sz="0" w:space="0" w:color="auto"/>
        <w:bottom w:val="none" w:sz="0" w:space="0" w:color="auto"/>
        <w:right w:val="none" w:sz="0" w:space="0" w:color="auto"/>
      </w:divBdr>
    </w:div>
    <w:div w:id="679625485">
      <w:bodyDiv w:val="1"/>
      <w:marLeft w:val="0"/>
      <w:marRight w:val="0"/>
      <w:marTop w:val="0"/>
      <w:marBottom w:val="0"/>
      <w:divBdr>
        <w:top w:val="none" w:sz="0" w:space="0" w:color="auto"/>
        <w:left w:val="none" w:sz="0" w:space="0" w:color="auto"/>
        <w:bottom w:val="none" w:sz="0" w:space="0" w:color="auto"/>
        <w:right w:val="none" w:sz="0" w:space="0" w:color="auto"/>
      </w:divBdr>
      <w:divsChild>
        <w:div w:id="895900526">
          <w:marLeft w:val="0"/>
          <w:marRight w:val="0"/>
          <w:marTop w:val="0"/>
          <w:marBottom w:val="0"/>
          <w:divBdr>
            <w:top w:val="none" w:sz="0" w:space="0" w:color="auto"/>
            <w:left w:val="none" w:sz="0" w:space="0" w:color="auto"/>
            <w:bottom w:val="none" w:sz="0" w:space="0" w:color="auto"/>
            <w:right w:val="none" w:sz="0" w:space="0" w:color="auto"/>
          </w:divBdr>
          <w:divsChild>
            <w:div w:id="142743732">
              <w:marLeft w:val="0"/>
              <w:marRight w:val="0"/>
              <w:marTop w:val="0"/>
              <w:marBottom w:val="0"/>
              <w:divBdr>
                <w:top w:val="none" w:sz="0" w:space="0" w:color="auto"/>
                <w:left w:val="none" w:sz="0" w:space="0" w:color="auto"/>
                <w:bottom w:val="none" w:sz="0" w:space="0" w:color="auto"/>
                <w:right w:val="none" w:sz="0" w:space="0" w:color="auto"/>
              </w:divBdr>
            </w:div>
            <w:div w:id="230971802">
              <w:marLeft w:val="0"/>
              <w:marRight w:val="0"/>
              <w:marTop w:val="0"/>
              <w:marBottom w:val="0"/>
              <w:divBdr>
                <w:top w:val="none" w:sz="0" w:space="0" w:color="auto"/>
                <w:left w:val="none" w:sz="0" w:space="0" w:color="auto"/>
                <w:bottom w:val="none" w:sz="0" w:space="0" w:color="auto"/>
                <w:right w:val="none" w:sz="0" w:space="0" w:color="auto"/>
              </w:divBdr>
            </w:div>
            <w:div w:id="12108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1952">
      <w:bodyDiv w:val="1"/>
      <w:marLeft w:val="0"/>
      <w:marRight w:val="0"/>
      <w:marTop w:val="0"/>
      <w:marBottom w:val="0"/>
      <w:divBdr>
        <w:top w:val="none" w:sz="0" w:space="0" w:color="auto"/>
        <w:left w:val="none" w:sz="0" w:space="0" w:color="auto"/>
        <w:bottom w:val="none" w:sz="0" w:space="0" w:color="auto"/>
        <w:right w:val="none" w:sz="0" w:space="0" w:color="auto"/>
      </w:divBdr>
    </w:div>
    <w:div w:id="856579968">
      <w:bodyDiv w:val="1"/>
      <w:marLeft w:val="0"/>
      <w:marRight w:val="0"/>
      <w:marTop w:val="0"/>
      <w:marBottom w:val="0"/>
      <w:divBdr>
        <w:top w:val="none" w:sz="0" w:space="0" w:color="auto"/>
        <w:left w:val="none" w:sz="0" w:space="0" w:color="auto"/>
        <w:bottom w:val="none" w:sz="0" w:space="0" w:color="auto"/>
        <w:right w:val="none" w:sz="0" w:space="0" w:color="auto"/>
      </w:divBdr>
      <w:divsChild>
        <w:div w:id="226304297">
          <w:marLeft w:val="0"/>
          <w:marRight w:val="0"/>
          <w:marTop w:val="0"/>
          <w:marBottom w:val="0"/>
          <w:divBdr>
            <w:top w:val="none" w:sz="0" w:space="0" w:color="auto"/>
            <w:left w:val="none" w:sz="0" w:space="0" w:color="auto"/>
            <w:bottom w:val="none" w:sz="0" w:space="0" w:color="auto"/>
            <w:right w:val="none" w:sz="0" w:space="0" w:color="auto"/>
          </w:divBdr>
        </w:div>
        <w:div w:id="837962754">
          <w:marLeft w:val="0"/>
          <w:marRight w:val="0"/>
          <w:marTop w:val="0"/>
          <w:marBottom w:val="0"/>
          <w:divBdr>
            <w:top w:val="none" w:sz="0" w:space="0" w:color="auto"/>
            <w:left w:val="none" w:sz="0" w:space="0" w:color="auto"/>
            <w:bottom w:val="none" w:sz="0" w:space="0" w:color="auto"/>
            <w:right w:val="none" w:sz="0" w:space="0" w:color="auto"/>
          </w:divBdr>
        </w:div>
        <w:div w:id="1741096168">
          <w:marLeft w:val="0"/>
          <w:marRight w:val="0"/>
          <w:marTop w:val="0"/>
          <w:marBottom w:val="0"/>
          <w:divBdr>
            <w:top w:val="none" w:sz="0" w:space="0" w:color="auto"/>
            <w:left w:val="none" w:sz="0" w:space="0" w:color="auto"/>
            <w:bottom w:val="none" w:sz="0" w:space="0" w:color="auto"/>
            <w:right w:val="none" w:sz="0" w:space="0" w:color="auto"/>
          </w:divBdr>
        </w:div>
      </w:divsChild>
    </w:div>
    <w:div w:id="1097361677">
      <w:bodyDiv w:val="1"/>
      <w:marLeft w:val="0"/>
      <w:marRight w:val="0"/>
      <w:marTop w:val="0"/>
      <w:marBottom w:val="0"/>
      <w:divBdr>
        <w:top w:val="none" w:sz="0" w:space="0" w:color="auto"/>
        <w:left w:val="none" w:sz="0" w:space="0" w:color="auto"/>
        <w:bottom w:val="none" w:sz="0" w:space="0" w:color="auto"/>
        <w:right w:val="none" w:sz="0" w:space="0" w:color="auto"/>
      </w:divBdr>
    </w:div>
    <w:div w:id="1107777266">
      <w:bodyDiv w:val="1"/>
      <w:marLeft w:val="0"/>
      <w:marRight w:val="0"/>
      <w:marTop w:val="0"/>
      <w:marBottom w:val="0"/>
      <w:divBdr>
        <w:top w:val="none" w:sz="0" w:space="0" w:color="auto"/>
        <w:left w:val="none" w:sz="0" w:space="0" w:color="auto"/>
        <w:bottom w:val="none" w:sz="0" w:space="0" w:color="auto"/>
        <w:right w:val="none" w:sz="0" w:space="0" w:color="auto"/>
      </w:divBdr>
      <w:divsChild>
        <w:div w:id="676926547">
          <w:blockQuote w:val="1"/>
          <w:marLeft w:val="600"/>
          <w:marRight w:val="0"/>
          <w:marTop w:val="0"/>
          <w:marBottom w:val="0"/>
          <w:divBdr>
            <w:top w:val="none" w:sz="0" w:space="0" w:color="auto"/>
            <w:left w:val="none" w:sz="0" w:space="0" w:color="auto"/>
            <w:bottom w:val="none" w:sz="0" w:space="0" w:color="auto"/>
            <w:right w:val="none" w:sz="0" w:space="0" w:color="auto"/>
          </w:divBdr>
          <w:divsChild>
            <w:div w:id="6372648">
              <w:marLeft w:val="0"/>
              <w:marRight w:val="0"/>
              <w:marTop w:val="0"/>
              <w:marBottom w:val="0"/>
              <w:divBdr>
                <w:top w:val="none" w:sz="0" w:space="0" w:color="auto"/>
                <w:left w:val="none" w:sz="0" w:space="0" w:color="auto"/>
                <w:bottom w:val="none" w:sz="0" w:space="0" w:color="auto"/>
                <w:right w:val="none" w:sz="0" w:space="0" w:color="auto"/>
              </w:divBdr>
              <w:divsChild>
                <w:div w:id="1425152082">
                  <w:marLeft w:val="0"/>
                  <w:marRight w:val="0"/>
                  <w:marTop w:val="0"/>
                  <w:marBottom w:val="0"/>
                  <w:divBdr>
                    <w:top w:val="none" w:sz="0" w:space="0" w:color="auto"/>
                    <w:left w:val="none" w:sz="0" w:space="0" w:color="auto"/>
                    <w:bottom w:val="none" w:sz="0" w:space="0" w:color="auto"/>
                    <w:right w:val="none" w:sz="0" w:space="0" w:color="auto"/>
                  </w:divBdr>
                </w:div>
              </w:divsChild>
            </w:div>
            <w:div w:id="140392039">
              <w:marLeft w:val="0"/>
              <w:marRight w:val="0"/>
              <w:marTop w:val="0"/>
              <w:marBottom w:val="0"/>
              <w:divBdr>
                <w:top w:val="none" w:sz="0" w:space="0" w:color="auto"/>
                <w:left w:val="none" w:sz="0" w:space="0" w:color="auto"/>
                <w:bottom w:val="none" w:sz="0" w:space="0" w:color="auto"/>
                <w:right w:val="none" w:sz="0" w:space="0" w:color="auto"/>
              </w:divBdr>
              <w:divsChild>
                <w:div w:id="2032677935">
                  <w:marLeft w:val="0"/>
                  <w:marRight w:val="0"/>
                  <w:marTop w:val="0"/>
                  <w:marBottom w:val="0"/>
                  <w:divBdr>
                    <w:top w:val="none" w:sz="0" w:space="0" w:color="auto"/>
                    <w:left w:val="none" w:sz="0" w:space="0" w:color="auto"/>
                    <w:bottom w:val="none" w:sz="0" w:space="0" w:color="auto"/>
                    <w:right w:val="none" w:sz="0" w:space="0" w:color="auto"/>
                  </w:divBdr>
                </w:div>
              </w:divsChild>
            </w:div>
            <w:div w:id="995570244">
              <w:marLeft w:val="0"/>
              <w:marRight w:val="0"/>
              <w:marTop w:val="0"/>
              <w:marBottom w:val="0"/>
              <w:divBdr>
                <w:top w:val="none" w:sz="0" w:space="0" w:color="auto"/>
                <w:left w:val="none" w:sz="0" w:space="0" w:color="auto"/>
                <w:bottom w:val="none" w:sz="0" w:space="0" w:color="auto"/>
                <w:right w:val="none" w:sz="0" w:space="0" w:color="auto"/>
              </w:divBdr>
              <w:divsChild>
                <w:div w:id="1339621658">
                  <w:marLeft w:val="0"/>
                  <w:marRight w:val="0"/>
                  <w:marTop w:val="0"/>
                  <w:marBottom w:val="0"/>
                  <w:divBdr>
                    <w:top w:val="none" w:sz="0" w:space="0" w:color="auto"/>
                    <w:left w:val="none" w:sz="0" w:space="0" w:color="auto"/>
                    <w:bottom w:val="none" w:sz="0" w:space="0" w:color="auto"/>
                    <w:right w:val="none" w:sz="0" w:space="0" w:color="auto"/>
                  </w:divBdr>
                </w:div>
              </w:divsChild>
            </w:div>
            <w:div w:id="1550334699">
              <w:marLeft w:val="0"/>
              <w:marRight w:val="0"/>
              <w:marTop w:val="0"/>
              <w:marBottom w:val="0"/>
              <w:divBdr>
                <w:top w:val="none" w:sz="0" w:space="0" w:color="auto"/>
                <w:left w:val="none" w:sz="0" w:space="0" w:color="auto"/>
                <w:bottom w:val="none" w:sz="0" w:space="0" w:color="auto"/>
                <w:right w:val="none" w:sz="0" w:space="0" w:color="auto"/>
              </w:divBdr>
              <w:divsChild>
                <w:div w:id="733041122">
                  <w:marLeft w:val="0"/>
                  <w:marRight w:val="0"/>
                  <w:marTop w:val="0"/>
                  <w:marBottom w:val="0"/>
                  <w:divBdr>
                    <w:top w:val="none" w:sz="0" w:space="0" w:color="auto"/>
                    <w:left w:val="none" w:sz="0" w:space="0" w:color="auto"/>
                    <w:bottom w:val="none" w:sz="0" w:space="0" w:color="auto"/>
                    <w:right w:val="none" w:sz="0" w:space="0" w:color="auto"/>
                  </w:divBdr>
                </w:div>
              </w:divsChild>
            </w:div>
            <w:div w:id="2095124954">
              <w:marLeft w:val="0"/>
              <w:marRight w:val="0"/>
              <w:marTop w:val="0"/>
              <w:marBottom w:val="0"/>
              <w:divBdr>
                <w:top w:val="none" w:sz="0" w:space="0" w:color="auto"/>
                <w:left w:val="none" w:sz="0" w:space="0" w:color="auto"/>
                <w:bottom w:val="none" w:sz="0" w:space="0" w:color="auto"/>
                <w:right w:val="none" w:sz="0" w:space="0" w:color="auto"/>
              </w:divBdr>
              <w:divsChild>
                <w:div w:id="18408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62690">
      <w:bodyDiv w:val="1"/>
      <w:marLeft w:val="0"/>
      <w:marRight w:val="0"/>
      <w:marTop w:val="0"/>
      <w:marBottom w:val="0"/>
      <w:divBdr>
        <w:top w:val="none" w:sz="0" w:space="0" w:color="auto"/>
        <w:left w:val="none" w:sz="0" w:space="0" w:color="auto"/>
        <w:bottom w:val="none" w:sz="0" w:space="0" w:color="auto"/>
        <w:right w:val="none" w:sz="0" w:space="0" w:color="auto"/>
      </w:divBdr>
    </w:div>
    <w:div w:id="1443695578">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96399961">
      <w:bodyDiv w:val="1"/>
      <w:marLeft w:val="0"/>
      <w:marRight w:val="0"/>
      <w:marTop w:val="0"/>
      <w:marBottom w:val="0"/>
      <w:divBdr>
        <w:top w:val="none" w:sz="0" w:space="0" w:color="auto"/>
        <w:left w:val="none" w:sz="0" w:space="0" w:color="auto"/>
        <w:bottom w:val="none" w:sz="0" w:space="0" w:color="auto"/>
        <w:right w:val="none" w:sz="0" w:space="0" w:color="auto"/>
      </w:divBdr>
    </w:div>
    <w:div w:id="1601184404">
      <w:bodyDiv w:val="1"/>
      <w:marLeft w:val="0"/>
      <w:marRight w:val="0"/>
      <w:marTop w:val="0"/>
      <w:marBottom w:val="0"/>
      <w:divBdr>
        <w:top w:val="none" w:sz="0" w:space="0" w:color="auto"/>
        <w:left w:val="none" w:sz="0" w:space="0" w:color="auto"/>
        <w:bottom w:val="none" w:sz="0" w:space="0" w:color="auto"/>
        <w:right w:val="none" w:sz="0" w:space="0" w:color="auto"/>
      </w:divBdr>
    </w:div>
    <w:div w:id="1795639841">
      <w:bodyDiv w:val="1"/>
      <w:marLeft w:val="0"/>
      <w:marRight w:val="0"/>
      <w:marTop w:val="0"/>
      <w:marBottom w:val="0"/>
      <w:divBdr>
        <w:top w:val="none" w:sz="0" w:space="0" w:color="auto"/>
        <w:left w:val="none" w:sz="0" w:space="0" w:color="auto"/>
        <w:bottom w:val="none" w:sz="0" w:space="0" w:color="auto"/>
        <w:right w:val="none" w:sz="0" w:space="0" w:color="auto"/>
      </w:divBdr>
      <w:divsChild>
        <w:div w:id="6910230">
          <w:marLeft w:val="0"/>
          <w:marRight w:val="0"/>
          <w:marTop w:val="0"/>
          <w:marBottom w:val="0"/>
          <w:divBdr>
            <w:top w:val="none" w:sz="0" w:space="0" w:color="auto"/>
            <w:left w:val="none" w:sz="0" w:space="0" w:color="auto"/>
            <w:bottom w:val="none" w:sz="0" w:space="0" w:color="auto"/>
            <w:right w:val="none" w:sz="0" w:space="0" w:color="auto"/>
          </w:divBdr>
        </w:div>
        <w:div w:id="278756814">
          <w:marLeft w:val="0"/>
          <w:marRight w:val="0"/>
          <w:marTop w:val="0"/>
          <w:marBottom w:val="0"/>
          <w:divBdr>
            <w:top w:val="none" w:sz="0" w:space="0" w:color="auto"/>
            <w:left w:val="none" w:sz="0" w:space="0" w:color="auto"/>
            <w:bottom w:val="none" w:sz="0" w:space="0" w:color="auto"/>
            <w:right w:val="none" w:sz="0" w:space="0" w:color="auto"/>
          </w:divBdr>
        </w:div>
        <w:div w:id="1857570270">
          <w:marLeft w:val="0"/>
          <w:marRight w:val="0"/>
          <w:marTop w:val="0"/>
          <w:marBottom w:val="0"/>
          <w:divBdr>
            <w:top w:val="none" w:sz="0" w:space="0" w:color="auto"/>
            <w:left w:val="none" w:sz="0" w:space="0" w:color="auto"/>
            <w:bottom w:val="none" w:sz="0" w:space="0" w:color="auto"/>
            <w:right w:val="none" w:sz="0" w:space="0" w:color="auto"/>
          </w:divBdr>
        </w:div>
      </w:divsChild>
    </w:div>
    <w:div w:id="1815873492">
      <w:bodyDiv w:val="1"/>
      <w:marLeft w:val="0"/>
      <w:marRight w:val="0"/>
      <w:marTop w:val="0"/>
      <w:marBottom w:val="0"/>
      <w:divBdr>
        <w:top w:val="none" w:sz="0" w:space="0" w:color="auto"/>
        <w:left w:val="none" w:sz="0" w:space="0" w:color="auto"/>
        <w:bottom w:val="none" w:sz="0" w:space="0" w:color="auto"/>
        <w:right w:val="none" w:sz="0" w:space="0" w:color="auto"/>
      </w:divBdr>
    </w:div>
    <w:div w:id="183101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docs.microsoft.com/en-us/system-center/scom/system-requirements?view=sc-om-2019" TargetMode="External" Id="rId26" /><Relationship Type="http://schemas.openxmlformats.org/officeDocument/2006/relationships/hyperlink" Target="http://servername" TargetMode="External" Id="rId21" /><Relationship Type="http://schemas.openxmlformats.org/officeDocument/2006/relationships/image" Target="media/image3.png" Id="rId34" /><Relationship Type="http://schemas.openxmlformats.org/officeDocument/2006/relationships/image" Target="media/image10.png" Id="rId42" /><Relationship Type="http://schemas.openxmlformats.org/officeDocument/2006/relationships/image" Target="media/image14.png" Id="rId47" /><Relationship Type="http://schemas.openxmlformats.org/officeDocument/2006/relationships/image" Target="media/image17.png" Id="rId50" /><Relationship Type="http://schemas.openxmlformats.org/officeDocument/2006/relationships/image" Target="media/image22.png" Id="rId55" /><Relationship Type="http://schemas.openxmlformats.org/officeDocument/2006/relationships/header" Target="header4.xml" Id="rId6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yperlink" Target="http://go.microsoft.com/fwlink/?LinkID=98348" TargetMode="External" Id="rId29" /><Relationship Type="http://schemas.openxmlformats.org/officeDocument/2006/relationships/endnotes" Target="endnotes.xml" Id="rId11" /><Relationship Type="http://schemas.openxmlformats.org/officeDocument/2006/relationships/hyperlink" Target="https://docs.microsoft.com/en-us/system-center/scom/system-requirements?view=sc-om-1801" TargetMode="External" Id="rId24" /><Relationship Type="http://schemas.openxmlformats.org/officeDocument/2006/relationships/hyperlink" Target="https://technet.microsoft.com/en-us/library/cc976527.aspx" TargetMode="External" Id="rId32" /><Relationship Type="http://schemas.openxmlformats.org/officeDocument/2006/relationships/image" Target="media/image6.jpg" Id="rId37" /><Relationship Type="http://schemas.openxmlformats.org/officeDocument/2006/relationships/image" Target="media/image9.png" Id="rId40" /><Relationship Type="http://schemas.openxmlformats.org/officeDocument/2006/relationships/hyperlink" Target="https://docs.microsoft.com/en-us/sql/t-sql/statements/alter-database-transact-sql-file-and-filegroup-options" TargetMode="External" Id="rId45" /><Relationship Type="http://schemas.openxmlformats.org/officeDocument/2006/relationships/image" Target="media/image20.png" Id="rId53" /><Relationship Type="http://schemas.openxmlformats.org/officeDocument/2006/relationships/hyperlink" Target="http://go.microsoft.com/fwlink/?LinkId=119210" TargetMode="External" Id="rId58" /><Relationship Type="http://schemas.openxmlformats.org/officeDocument/2006/relationships/theme" Target="theme/theme1.xml" Id="rId66" /><Relationship Type="http://schemas.openxmlformats.org/officeDocument/2006/relationships/customXml" Target="../customXml/item5.xml" Id="rId5" /><Relationship Type="http://schemas.openxmlformats.org/officeDocument/2006/relationships/image" Target="media/image26.png" Id="rId61" /><Relationship Type="http://schemas.openxmlformats.org/officeDocument/2006/relationships/footer" Target="footer3.xml" Id="rId19" /><Relationship Type="http://schemas.openxmlformats.org/officeDocument/2006/relationships/header" Target="header1.xml" Id="rId14" /><Relationship Type="http://schemas.openxmlformats.org/officeDocument/2006/relationships/hyperlink" Target="https://docs.microsoft.com/en-us/previous-versions/system-center/system-center-2012-R2/dn281931(v%3dsc.12)" TargetMode="External" Id="rId22" /><Relationship Type="http://schemas.openxmlformats.org/officeDocument/2006/relationships/hyperlink" Target="http://go.microsoft.com/fwlink/?Linkid=26134" TargetMode="External" Id="rId27" /><Relationship Type="http://schemas.openxmlformats.org/officeDocument/2006/relationships/image" Target="media/image2.gif" Id="rId30" /><Relationship Type="http://schemas.openxmlformats.org/officeDocument/2006/relationships/image" Target="media/image4.png" Id="rId35" /><Relationship Type="http://schemas.openxmlformats.org/officeDocument/2006/relationships/image" Target="media/image11.png" Id="rId43" /><Relationship Type="http://schemas.openxmlformats.org/officeDocument/2006/relationships/image" Target="media/image15.png" Id="rId48" /><Relationship Type="http://schemas.openxmlformats.org/officeDocument/2006/relationships/image" Target="media/image23.jpeg" Id="rId56" /><Relationship Type="http://schemas.openxmlformats.org/officeDocument/2006/relationships/footer" Target="footer4.xml" Id="rId64" /><Relationship Type="http://schemas.openxmlformats.org/officeDocument/2006/relationships/settings" Target="settings.xml" Id="rId8" /><Relationship Type="http://schemas.openxmlformats.org/officeDocument/2006/relationships/image" Target="media/image18.png"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hyperlink" Target="https://docs.microsoft.com/en-us/system-center/scom/system-requirements?view=sc-om-1807" TargetMode="External" Id="rId25" /><Relationship Type="http://schemas.openxmlformats.org/officeDocument/2006/relationships/hyperlink" Target="https://technet.microsoft.com/en-us/library/cc976527.aspx" TargetMode="External" Id="rId33" /><Relationship Type="http://schemas.openxmlformats.org/officeDocument/2006/relationships/image" Target="media/image7.png" Id="rId38" /><Relationship Type="http://schemas.openxmlformats.org/officeDocument/2006/relationships/image" Target="media/image13.png" Id="rId46" /><Relationship Type="http://schemas.openxmlformats.org/officeDocument/2006/relationships/image" Target="media/image24.png" Id="rId59" /><Relationship Type="http://schemas.openxmlformats.org/officeDocument/2006/relationships/hyperlink" Target="http://go.microsoft.com/fwlink/?LinkId=717060" TargetMode="External" Id="rId20" /><Relationship Type="http://schemas.openxmlformats.org/officeDocument/2006/relationships/hyperlink" Target="https://blogs.technet.microsoft.com/kevinholman/2010/08/29/the-31552-event-or-why-is-my-data-warehouse-server-consuming-so-much-cpu/" TargetMode="External" Id="rId41" /><Relationship Type="http://schemas.openxmlformats.org/officeDocument/2006/relationships/image" Target="media/image21.png" Id="rId54" /><Relationship Type="http://schemas.openxmlformats.org/officeDocument/2006/relationships/image" Target="media/image27.png"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2.xml" Id="rId15" /><Relationship Type="http://schemas.openxmlformats.org/officeDocument/2006/relationships/hyperlink" Target="https://docs.microsoft.com/en-us/system-center/scom/system-requirements?view=sc-om-2016" TargetMode="External" Id="rId23" /><Relationship Type="http://schemas.openxmlformats.org/officeDocument/2006/relationships/hyperlink" Target="http://go.microsoft.com/fwlink/?LinkId=82105" TargetMode="External" Id="rId28" /><Relationship Type="http://schemas.openxmlformats.org/officeDocument/2006/relationships/image" Target="media/image5.png" Id="rId36" /><Relationship Type="http://schemas.openxmlformats.org/officeDocument/2006/relationships/image" Target="media/image16.png" Id="rId49" /><Relationship Type="http://schemas.openxmlformats.org/officeDocument/2006/relationships/image" Target="cid:image003.jpg@01D375A8.7C3E9CB0" TargetMode="External" Id="rId57" /><Relationship Type="http://schemas.openxmlformats.org/officeDocument/2006/relationships/footnotes" Target="footnotes.xml" Id="rId10" /><Relationship Type="http://schemas.openxmlformats.org/officeDocument/2006/relationships/hyperlink" Target="http://go.microsoft.com/fwlink/?LinkId=108355" TargetMode="External" Id="rId31" /><Relationship Type="http://schemas.openxmlformats.org/officeDocument/2006/relationships/image" Target="media/image12.png" Id="rId44" /><Relationship Type="http://schemas.openxmlformats.org/officeDocument/2006/relationships/image" Target="media/image19.png" Id="rId52" /><Relationship Type="http://schemas.openxmlformats.org/officeDocument/2006/relationships/image" Target="media/image25.png" Id="rId60" /><Relationship Type="http://schemas.openxmlformats.org/officeDocument/2006/relationships/fontTable" Target="fontTable.xm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systemcenterfeedback@microsoft.com" TargetMode="External" Id="rId13" /><Relationship Type="http://schemas.openxmlformats.org/officeDocument/2006/relationships/header" Target="header3.xml" Id="rId18" /><Relationship Type="http://schemas.openxmlformats.org/officeDocument/2006/relationships/image" Target="media/image8.png" Id="rId39" /></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2C40D25B755B4484A9158A13EAE529" ma:contentTypeVersion="17" ma:contentTypeDescription="Create a new document." ma:contentTypeScope="" ma:versionID="8495d6e5f3d62a443ff9838b7f2cfe6c">
  <xsd:schema xmlns:xsd="http://www.w3.org/2001/XMLSchema" xmlns:xs="http://www.w3.org/2001/XMLSchema" xmlns:p="http://schemas.microsoft.com/office/2006/metadata/properties" xmlns:ns1="http://schemas.microsoft.com/sharepoint/v3" xmlns:ns2="94290947-39ad-40b8-a36e-94769a64b8d2" xmlns:ns3="6cbdaca9-33af-4ab7-880b-1c9758c861d3" xmlns:ns4="230e9df3-be65-4c73-a93b-d1236ebd677e" targetNamespace="http://schemas.microsoft.com/office/2006/metadata/properties" ma:root="true" ma:fieldsID="20ea7d7c859e98deecef7327776ac6d4" ns1:_="" ns2:_="" ns3:_="" ns4:_="">
    <xsd:import namespace="http://schemas.microsoft.com/sharepoint/v3"/>
    <xsd:import namespace="94290947-39ad-40b8-a36e-94769a64b8d2"/>
    <xsd:import namespace="6cbdaca9-33af-4ab7-880b-1c9758c861d3"/>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290947-39ad-40b8-a36e-94769a64b8d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fals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bdaca9-33af-4ab7-880b-1c9758c861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dfe2f0-3f6e-4284-b280-c091ed6f4f82}" ma:internalName="TaxCatchAll" ma:showField="CatchAllData" ma:web="6cbdaca9-33af-4ab7-880b-1c9758c86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MediaServiceKeyPoints xmlns="94290947-39ad-40b8-a36e-94769a64b8d2" xsi:nil="true"/>
    <lcf76f155ced4ddcb4097134ff3c332f xmlns="94290947-39ad-40b8-a36e-94769a64b8d2">
      <Terms xmlns="http://schemas.microsoft.com/office/infopath/2007/PartnerControls"/>
    </lcf76f155ced4ddcb4097134ff3c332f>
    <TaxCatchAll xmlns="230e9df3-be65-4c73-a93b-d1236ebd677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5A848C52-3F24-4AAC-9288-7FBE76413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290947-39ad-40b8-a36e-94769a64b8d2"/>
    <ds:schemaRef ds:uri="6cbdaca9-33af-4ab7-880b-1c9758c861d3"/>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F76887-0D8A-4AD4-88F3-8937E555DAA8}">
  <ds:schemaRefs>
    <ds:schemaRef ds:uri="http://schemas.microsoft.com/sharepoint/v3/contenttype/forms"/>
  </ds:schemaRefs>
</ds:datastoreItem>
</file>

<file path=customXml/itemProps3.xml><?xml version="1.0" encoding="utf-8"?>
<ds:datastoreItem xmlns:ds="http://schemas.openxmlformats.org/officeDocument/2006/customXml" ds:itemID="{39B61390-DD93-4F15-BEDD-FBF997A1577D}">
  <ds:schemaRefs>
    <ds:schemaRef ds:uri="http://schemas.microsoft.com/office/2006/metadata/properties"/>
    <ds:schemaRef ds:uri="http://www.w3.org/XML/1998/namespace"/>
    <ds:schemaRef ds:uri="http://purl.org/dc/elements/1.1/"/>
    <ds:schemaRef ds:uri="http://schemas.microsoft.com/office/2006/documentManagement/types"/>
    <ds:schemaRef ds:uri="6cbdaca9-33af-4ab7-880b-1c9758c861d3"/>
    <ds:schemaRef ds:uri="http://schemas.microsoft.com/sharepoint/v3"/>
    <ds:schemaRef ds:uri="http://schemas.microsoft.com/office/infopath/2007/PartnerControls"/>
    <ds:schemaRef ds:uri="http://purl.org/dc/terms/"/>
    <ds:schemaRef ds:uri="http://schemas.openxmlformats.org/package/2006/metadata/core-properties"/>
    <ds:schemaRef ds:uri="230e9df3-be65-4c73-a93b-d1236ebd677e"/>
    <ds:schemaRef ds:uri="94290947-39ad-40b8-a36e-94769a64b8d2"/>
    <ds:schemaRef ds:uri="http://purl.org/dc/dcmitype/"/>
  </ds:schemaRefs>
</ds:datastoreItem>
</file>

<file path=customXml/itemProps4.xml><?xml version="1.0" encoding="utf-8"?>
<ds:datastoreItem xmlns:ds="http://schemas.openxmlformats.org/officeDocument/2006/customXml" ds:itemID="{50D581E3-D79B-426C-BF26-74B9F8EC5D33}">
  <ds:schemaRefs>
    <ds:schemaRef ds:uri="http://schemas.openxmlformats.org/officeDocument/2006/bibliography"/>
  </ds:schemaRefs>
</ds:datastoreItem>
</file>

<file path=customXml/itemProps5.xml><?xml version="1.0" encoding="utf-8"?>
<ds:datastoreItem xmlns:ds="http://schemas.openxmlformats.org/officeDocument/2006/customXml" ds:itemID="{3BC68DFE-900A-4CB4-B3DF-61E9358628DF}">
  <ds:schemaRefs>
    <ds:schemaRef ds:uri="http://schemas.microsoft.com/office/2009/outspace/metadata"/>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global.doc.dotx</Template>
  <TotalTime>0</TotalTime>
  <Pages>1</Pages>
  <Words>39328</Words>
  <Characters>224174</Characters>
  <Application>Microsoft Office Word</Application>
  <DocSecurity>4</DocSecurity>
  <Lines>1868</Lines>
  <Paragraphs>525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262977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2019-04-02T17:30:00Z</dcterms:created>
  <dcterms:modified xsi:type="dcterms:W3CDTF">2021-11-22T22:56:00Z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0x010100092C40D25B755B4484A9158A13EAE529</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SetDate">
    <vt:lpwstr>2019-04-02T05:00:03.2492485Z</vt:lpwstr>
  </property>
  <property fmtid="{D5CDD505-2E9C-101B-9397-08002B2CF9AE}" pid="6" name="MSIP_Label_f42aa342-8706-4288-bd11-ebb85995028c_Name">
    <vt:lpwstr>General</vt:lpwstr>
  </property>
  <property fmtid="{D5CDD505-2E9C-101B-9397-08002B2CF9AE}" pid="7" name="MSIP_Label_f42aa342-8706-4288-bd11-ebb85995028c_ActionId">
    <vt:lpwstr>4cbb7314-cbef-41f2-935f-bb544ecec4c0</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MediaServiceImageTags">
    <vt:lpwstr/>
  </property>
</Properties>
</file>